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00" w:rsidRDefault="000A5100"/>
    <w:p w:rsidR="00F11B03" w:rsidRPr="004A18C1" w:rsidRDefault="00F11B03" w:rsidP="00F1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1">
        <w:rPr>
          <w:rFonts w:ascii="Times New Roman" w:hAnsi="Times New Roman" w:cs="Times New Roman"/>
          <w:b/>
          <w:sz w:val="28"/>
          <w:szCs w:val="28"/>
        </w:rPr>
        <w:t>Zarządzenie Nr 17/2010</w:t>
      </w:r>
    </w:p>
    <w:p w:rsidR="00F11B03" w:rsidRPr="004A18C1" w:rsidRDefault="00F11B03" w:rsidP="00F1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1">
        <w:rPr>
          <w:rFonts w:ascii="Times New Roman" w:hAnsi="Times New Roman" w:cs="Times New Roman"/>
          <w:b/>
          <w:sz w:val="28"/>
          <w:szCs w:val="28"/>
        </w:rPr>
        <w:t>Kierownika Miejskiego Zespołu Oświaty w Sławkowie</w:t>
      </w:r>
    </w:p>
    <w:p w:rsidR="00F11B03" w:rsidRPr="004A18C1" w:rsidRDefault="00F11B03" w:rsidP="00F1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1">
        <w:rPr>
          <w:rFonts w:ascii="Times New Roman" w:hAnsi="Times New Roman" w:cs="Times New Roman"/>
          <w:b/>
          <w:sz w:val="28"/>
          <w:szCs w:val="28"/>
        </w:rPr>
        <w:t>z dnia 28 grudnia 2010 r.</w:t>
      </w: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hAnsi="Times New Roman" w:cs="Times New Roman"/>
          <w:sz w:val="24"/>
          <w:szCs w:val="24"/>
        </w:rPr>
        <w:t xml:space="preserve">w sprawie: przyjęcia zasad </w:t>
      </w: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struktury zatrudnienia nauczycieli i zrealizowanych wynagrodzeń na potrzeby prowadzonej ewidencji oraz sporządzania informacji o średnich wynagrodzeniach dla nauczycieli zatrudnionych w jednostkach oświatowych w Sławkowie.</w:t>
      </w:r>
    </w:p>
    <w:p w:rsidR="00F11B03" w:rsidRPr="004A18C1" w:rsidRDefault="00F11B03" w:rsidP="00F11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30a ustawy z dnia 26 stycznia 1982 r. Karta nauczyciela (</w:t>
      </w:r>
      <w:proofErr w:type="spellStart"/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2006 r. Nr 97, poz. 674 ze zm.),</w:t>
      </w: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F11B03" w:rsidRPr="004A18C1" w:rsidRDefault="00F11B03" w:rsidP="00F1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</w:t>
      </w:r>
      <w:r w:rsidRPr="004A18C1">
        <w:rPr>
          <w:rFonts w:ascii="Times New Roman" w:hAnsi="Times New Roman" w:cs="Times New Roman"/>
          <w:sz w:val="24"/>
          <w:szCs w:val="24"/>
        </w:rPr>
        <w:t xml:space="preserve">zasady </w:t>
      </w: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struktury zatrudnienia nauczycieli i zrealizowanych wynagrodzeń na potrzeby prowadzonej ewidencji oraz sporządzania informacji o średnich wynagrodzeniach dla nauczycieli zatrudnionych w jednostkach oświatowych w Sławkowie, stanowiące załącznik do niniejszego zarządzenia.</w:t>
      </w:r>
    </w:p>
    <w:p w:rsidR="00F11B03" w:rsidRPr="004A18C1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4A18C1" w:rsidRDefault="00F11B03" w:rsidP="00F11B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1B03" w:rsidRPr="004A18C1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podjęcia z mocą obowiązującą od 1 stycznia 2010 r. </w:t>
      </w:r>
    </w:p>
    <w:p w:rsidR="00F11B03" w:rsidRPr="004A18C1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Kierownik Miejskiego Zespołu Oświaty</w:t>
      </w: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w Sławkowie</w:t>
      </w: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Danuta Niejadlik  </w:t>
      </w: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4A18C1" w:rsidRDefault="00F11B03" w:rsidP="00F11B03">
      <w:pPr>
        <w:spacing w:after="0" w:line="240" w:lineRule="auto"/>
        <w:ind w:left="4678" w:firstLine="142"/>
        <w:rPr>
          <w:rFonts w:ascii="Times New Roman" w:eastAsia="Times New Roman" w:hAnsi="Times New Roman" w:cs="Times New Roman"/>
          <w:b/>
          <w:lang w:eastAsia="pl-PL"/>
        </w:rPr>
      </w:pPr>
      <w:r w:rsidRPr="004A18C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A18C1">
        <w:rPr>
          <w:rFonts w:ascii="Times New Roman" w:eastAsia="Times New Roman" w:hAnsi="Times New Roman" w:cs="Times New Roman"/>
          <w:b/>
          <w:lang w:eastAsia="pl-PL"/>
        </w:rPr>
        <w:t xml:space="preserve"> Zał. nr 1 do Zarządzenia Nr  17/2010</w:t>
      </w:r>
    </w:p>
    <w:p w:rsidR="00F11B03" w:rsidRDefault="00F11B03" w:rsidP="00F11B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4A18C1">
        <w:rPr>
          <w:rFonts w:ascii="Times New Roman" w:hAnsi="Times New Roman" w:cs="Times New Roman"/>
          <w:b/>
          <w:sz w:val="20"/>
          <w:szCs w:val="20"/>
        </w:rPr>
        <w:t xml:space="preserve">Kierownika Miejskiego Zespołu Oświaty </w:t>
      </w:r>
    </w:p>
    <w:p w:rsidR="00F11B03" w:rsidRPr="004A18C1" w:rsidRDefault="00F11B03" w:rsidP="00F11B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4A18C1">
        <w:rPr>
          <w:rFonts w:ascii="Times New Roman" w:hAnsi="Times New Roman" w:cs="Times New Roman"/>
          <w:b/>
          <w:sz w:val="20"/>
          <w:szCs w:val="20"/>
        </w:rPr>
        <w:t>w Sławkowie</w:t>
      </w:r>
    </w:p>
    <w:p w:rsidR="00F11B03" w:rsidRPr="004A18C1" w:rsidRDefault="00F11B03" w:rsidP="00F11B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4A18C1">
        <w:rPr>
          <w:rFonts w:ascii="Times New Roman" w:hAnsi="Times New Roman" w:cs="Times New Roman"/>
          <w:b/>
          <w:sz w:val="20"/>
          <w:szCs w:val="20"/>
        </w:rPr>
        <w:t>z dnia 28 grudnia 2010 r.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11B03" w:rsidRPr="004A18C1" w:rsidRDefault="00F11B03" w:rsidP="00F1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ZASADY</w:t>
      </w:r>
    </w:p>
    <w:p w:rsidR="00F11B03" w:rsidRPr="004A18C1" w:rsidRDefault="00F11B03" w:rsidP="00F1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ustalania struktury zatrudnienia nauczycieli i zrealizowanych wynagrodzeń na potrzeby prowadzonej ewidencji oraz sporządzania informacji o średnich wynagrodzeniach dla nauczycieli zatrudnionych w jednostkach oświatowych w Sławkowie.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Zasady ustalania struktury zatrudnienia nauczycieli z uwzględnieniem ich stopni awansu zawodowego.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1)Ustalenia przeciętnej liczby zatrudnionych nauczycieli w szkole w ramach poszczególnych stopni awansu zawodowego - dokonuje się poprzez sumowanie etatów metodą średniej arytmetycznej w miesiącu.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przeciętnej miesięcznej liczby etatów przeliczonych - dokonuje się poprzez sumowanie etatów przeliczonych w związku z okresową nieobecnością nauczyciela w pracy z tytułu urlopu bezpłatnego, urlopu wychowawczego oraz nieobecnością w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którą otrzymuje zasiłek z ZUS.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Etat przeliczeniowy oblicza się wg wzoru : </w:t>
      </w:r>
    </w:p>
    <w:p w:rsidR="00F11B03" w:rsidRPr="00FA6EEC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Etat P = A - (A/B x L)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– wymiar czasu pracy w umowie,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6A8C">
        <w:rPr>
          <w:rFonts w:ascii="Times New Roman" w:eastAsia="Times New Roman" w:hAnsi="Times New Roman" w:cs="Times New Roman"/>
          <w:sz w:val="24"/>
          <w:szCs w:val="24"/>
          <w:lang w:eastAsia="pl-PL"/>
        </w:rPr>
        <w:t>B – liczba dni (wybrana metoda) 30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– liczba dni nieobecności w pracy w miesiącu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Etat P – etat przeliczeniowy = etat opłacony przez pracodawcę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Przy ustalaniu średniorocznej struktury zatrudnienia nauczycieli: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uwzględnia się liczbę etatów nauczycieli w okresach, w których wypłacono im wynagrodzenie ze środków ujętych w planie finansowym szkoły,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 się liczby etatów nauczycieli proporcjonalnie do okresów, w których pobierali zasiłek chorobowy, świadczenia rehabilitacyjne lub zasiłek opiekuńczy,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 się proporcjonalnie do okresów, w których nie wypłacono wynagrodzenia ze środków ujętych w planie finansowym szkoły,</w:t>
      </w:r>
      <w:r w:rsidRPr="00504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etatów nauczycieli w okresach nieobecności w pracy, za czas których nie przysługuje wynagrodzenie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)Przeciętne zatrudnienie nauczycieli w ramach poszczególnych stopni awansu zawodowego w okresie sprawozdawczym stanowi iloraz sumy przeciętnych miesięcznych liczb zatrudnionych nauczycieli w szkole i liczby miesięcy w tym okresie.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)Informację o posiadanych stopniach awansu zawodowego nauczycieli i zmianach w tym zakresie dyrektorzy szkół przekazują niezwłocznie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MZO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Sławkowie.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ustalenia wynagrodzeń nauczycieli w ramach ich stopni awansu zawodowego.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1)Rozliczenie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płaconych wynagrodzeń dla nauczycieli szkół w okresie sprawozdawczym w ramach poszczególnych stopni awansu zawodowego i z uwzględnieniem struktury tych wynagrodzeń dla 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dej szkoły w okresie sprawozdawczym następuje na podstawie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finansowo - księgowych szkół w Sławkowie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2)Rozliczeniu podlegają następujące składniki wynagrodzenia nauczycieli: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a)wynagrodzenie zasadnicze,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b)dodatek za 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c)dodatek funkcyjny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pełnienia funkcji kierowniczej w szkole, pełnienia obowiązków wychowawcy klasy, opiekuna 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motywacyjny,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)dodatek za trudne lub ucią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liwe warunki pracy,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)wynagrodzenie za godziny ponadwymiarowe i godziny doraźnych zastępstw,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)wynagrodzenie za godziny urlopowe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(średnia)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)nagrody jubileuszowe,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)ekwiwalent za urlop,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)wynagrodzenie chorobowe za czas nieobecności w pracy z powodu choroby do 33 dni w roku, a w przypadku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ukończyły 50 lat do 14 dni,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)nagrody ze specjalnego funduszu nagród,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prawy z tytułu przejścia na emeryturę lub rentę,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)odprawy z tytułu rozwiązania stosunku pracy z nauczycielem zatrudnionym przez mianowanie z powodów wymienionych w art. 23 ust. 1 pkt 3, pkt 6 i art. 70 ust. 2 ustawy KN,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)odprawy z tytułu rozwiązania stosunku pracy z przyczyn dotyczących pracodawcy z art. 20 ust. 2 ustawy Karta Nauczyciela oraz art. 8 ustawy o szczególnych zasadach rozwiązywania stosunku pracy z przyczyn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pracowników,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)zasiłek na zagospodarowanie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)dodatkowe wynagrodzenie roczne.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08003C" w:rsidRDefault="00F11B03" w:rsidP="00F11B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08003C">
        <w:rPr>
          <w:rFonts w:ascii="Times New Roman" w:hAnsi="Times New Roman" w:cs="Times New Roman"/>
          <w:color w:val="FF0000"/>
        </w:rPr>
        <w:t xml:space="preserve"> </w:t>
      </w:r>
      <w:r w:rsidRPr="0008003C">
        <w:rPr>
          <w:rFonts w:ascii="Times New Roman" w:hAnsi="Times New Roman" w:cs="Times New Roman"/>
        </w:rPr>
        <w:t>Nieobecności ujmuje się do danego roku zgodnie z posiadana dokumentacją (L4, decyzje i i.)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03C">
        <w:rPr>
          <w:rFonts w:ascii="Times New Roman" w:hAnsi="Times New Roman" w:cs="Times New Roman"/>
        </w:rPr>
        <w:t xml:space="preserve">a wynagrodzenie z tytułu choroby do danego roku w którym nastąpił moment wypłaty. Wszystkie nieobecności dzielimy przez 30. </w:t>
      </w:r>
      <w:r w:rsidRPr="00241BE2">
        <w:rPr>
          <w:rFonts w:ascii="Times New Roman" w:eastAsia="Times New Roman" w:hAnsi="Times New Roman" w:cs="Times New Roman"/>
          <w:color w:val="FF000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następuje w systemie komputerowym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wspomagania tj. analizy wydatków na wynagrodzenia nauczycieli (arkusz kalkulacyjny Analizator) wersja na każdy rok z uwzględnieniem potrzeb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ustalania średnich wynagrodzeń nauczycieli w poszczególnych stopniach awansu zawodowego.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)Suma przypisanego wynagrodzenia nauczycieli musi równać się sumie wynagrodzeń szkoły za dany okres sprawozdawczy, a kontrola w tym zakresie następuje: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a)w ujęciu analitycznym poprzez zgodność z kwotami zaksięgowanymi </w:t>
      </w:r>
    </w:p>
    <w:p w:rsidR="00F11B03" w:rsidRPr="00B92A96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4010, § 4040 i § 3020 w zakresie kosztów wypłaconych odpraw z tytułu rozwiązania stosunku pracy z nauczycielem (art. 20 ust.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Nauczyciela lub 8 ustawy o szczególnych zasadach rozwiązywania stosunku pracy z przyczyn nie dotyczących pracodawcy),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>b)w ujęciu indywidualnym poprzez zgodność zaksięgowania na kartotekach wynagrodzeń poszczególnych nauczycieli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)Średnie miesięczne wynagrodzenie nauczycieli w ramach poszczególnych grup nauczycieli (uwzględniając ich stopnie awansu zawodowego) równa się ilorazowi sumy wynagrodzeń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9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przeciętnej liczby nauczycieli w danym okresie sprawozdawczym oraz liczby miesięcy w danym okresie sprawozdawczym. </w:t>
      </w: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8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080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kwoty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różnicy i wypłata dodatku uzupełniającego.</w:t>
      </w:r>
    </w:p>
    <w:p w:rsidR="00F11B03" w:rsidRPr="0008003C" w:rsidRDefault="00F11B03" w:rsidP="00F11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B03" w:rsidRPr="00241BE2" w:rsidRDefault="00F11B03" w:rsidP="00F1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41BE2">
        <w:rPr>
          <w:rFonts w:ascii="Times New Roman" w:hAnsi="Times New Roman" w:cs="Times New Roman"/>
        </w:rPr>
        <w:t xml:space="preserve">Kwotę różnicy, dla poszczególnych stopni awansu zawodowego wylicza się w odniesieniu do wszystkich szkół prowadzonych przez </w:t>
      </w:r>
      <w:r>
        <w:rPr>
          <w:rFonts w:ascii="Times New Roman" w:hAnsi="Times New Roman" w:cs="Times New Roman"/>
        </w:rPr>
        <w:t>Gminę Sławków</w:t>
      </w:r>
      <w:r w:rsidRPr="00241BE2">
        <w:rPr>
          <w:rFonts w:ascii="Times New Roman" w:hAnsi="Times New Roman" w:cs="Times New Roman"/>
        </w:rPr>
        <w:t xml:space="preserve">. </w:t>
      </w:r>
    </w:p>
    <w:p w:rsidR="00F11B03" w:rsidRPr="00241BE2" w:rsidRDefault="00F11B03" w:rsidP="00F1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241BE2">
        <w:rPr>
          <w:rFonts w:ascii="Times New Roman" w:hAnsi="Times New Roman" w:cs="Times New Roman"/>
        </w:rPr>
        <w:t>Nauczyciele, którzy awansowali w ciągu roku, są uwzględniani w swoich grupach awansu w momencie przeszeregowania płacowego</w:t>
      </w:r>
      <w:r>
        <w:rPr>
          <w:rFonts w:ascii="Times New Roman" w:hAnsi="Times New Roman" w:cs="Times New Roman"/>
        </w:rPr>
        <w:t>.</w:t>
      </w:r>
      <w:r w:rsidRPr="00241BE2">
        <w:rPr>
          <w:rFonts w:ascii="Times New Roman" w:hAnsi="Times New Roman" w:cs="Times New Roman"/>
        </w:rPr>
        <w:t xml:space="preserve"> </w:t>
      </w:r>
    </w:p>
    <w:p w:rsidR="00F11B03" w:rsidRPr="00241BE2" w:rsidRDefault="00F11B03" w:rsidP="00F11B03">
      <w:pPr>
        <w:autoSpaceDE w:val="0"/>
        <w:autoSpaceDN w:val="0"/>
        <w:adjustRightInd w:val="0"/>
        <w:spacing w:after="0" w:line="240" w:lineRule="auto"/>
      </w:pPr>
      <w:r w:rsidRPr="00A6359E">
        <w:rPr>
          <w:rFonts w:ascii="Times New Roman" w:hAnsi="Times New Roman" w:cs="Times New Roman"/>
        </w:rPr>
        <w:t>3) Dodatek dzielony jest pomiędzy nauczycieli zatrudnionych i pobierających wynagrodzenie w roku, w którym ustalana jest w</w:t>
      </w:r>
      <w:r>
        <w:rPr>
          <w:rFonts w:ascii="Times New Roman" w:hAnsi="Times New Roman" w:cs="Times New Roman"/>
        </w:rPr>
        <w:t>/</w:t>
      </w:r>
      <w:r w:rsidRPr="00A6359E">
        <w:rPr>
          <w:rFonts w:ascii="Times New Roman" w:hAnsi="Times New Roman" w:cs="Times New Roman"/>
        </w:rPr>
        <w:t>w różnica. Przysługuje wszystkim nauczycielom, którzy zostali zatrudnieni i pobierali wynagrodzenie w danym roku.</w:t>
      </w:r>
      <w:r w:rsidRPr="00A6359E">
        <w:rPr>
          <w:rFonts w:ascii="Times New Roman" w:eastAsia="Times New Roman" w:hAnsi="Times New Roman" w:cs="Times New Roman"/>
          <w:color w:val="FF0000"/>
          <w:lang w:eastAsia="pl-PL"/>
        </w:rPr>
        <w:br/>
      </w:r>
      <w:bookmarkStart w:id="0" w:name="_GoBack"/>
      <w:bookmarkEnd w:id="0"/>
    </w:p>
    <w:sectPr w:rsidR="00F11B03" w:rsidRPr="0024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03"/>
    <w:rsid w:val="000A5100"/>
    <w:rsid w:val="00F1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0111-9521-429D-B22B-FBD975AE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2017-03-17T12:21:00Z</dcterms:created>
  <dcterms:modified xsi:type="dcterms:W3CDTF">2017-03-17T12:22:00Z</dcterms:modified>
</cp:coreProperties>
</file>