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4BC" w:rsidRDefault="00D378FD" w:rsidP="00846150">
      <w:pPr>
        <w:pStyle w:val="Nagwek11"/>
        <w:keepNext/>
        <w:keepLines/>
        <w:shd w:val="clear" w:color="auto" w:fill="auto"/>
        <w:spacing w:line="240" w:lineRule="auto"/>
      </w:pPr>
      <w:bookmarkStart w:id="0" w:name="bookmark0"/>
      <w:r>
        <w:t xml:space="preserve">Zarządzenie Nr </w:t>
      </w:r>
      <w:r w:rsidR="00E74F9A">
        <w:t>2</w:t>
      </w:r>
      <w:r>
        <w:t>/20</w:t>
      </w:r>
      <w:r w:rsidR="00E74F9A">
        <w:t>2</w:t>
      </w:r>
      <w:r>
        <w:t>1</w:t>
      </w:r>
      <w:r>
        <w:br/>
      </w:r>
      <w:r w:rsidR="00EE6B6D">
        <w:t>Kierownika Miejskiego Zespołu Oświaty W Sławkowie</w:t>
      </w:r>
      <w:r>
        <w:br/>
        <w:t>z dnia</w:t>
      </w:r>
      <w:r w:rsidR="00E74F9A">
        <w:t xml:space="preserve"> 21 stycznia</w:t>
      </w:r>
      <w:r>
        <w:t xml:space="preserve"> 20</w:t>
      </w:r>
      <w:r w:rsidR="00EE6B6D">
        <w:t>2</w:t>
      </w:r>
      <w:r>
        <w:t>1 roku</w:t>
      </w:r>
      <w:bookmarkEnd w:id="0"/>
    </w:p>
    <w:p w:rsidR="00EE6B6D" w:rsidRDefault="00EE6B6D" w:rsidP="00846150">
      <w:pPr>
        <w:pStyle w:val="Nagwek11"/>
        <w:keepNext/>
        <w:keepLines/>
        <w:shd w:val="clear" w:color="auto" w:fill="auto"/>
        <w:spacing w:line="240" w:lineRule="auto"/>
      </w:pPr>
    </w:p>
    <w:p w:rsidR="00EF04BC" w:rsidRDefault="00D378FD" w:rsidP="00846150">
      <w:pPr>
        <w:pStyle w:val="Teksttreci0"/>
        <w:shd w:val="clear" w:color="auto" w:fill="auto"/>
        <w:spacing w:line="240" w:lineRule="auto"/>
        <w:jc w:val="center"/>
        <w:rPr>
          <w:b/>
          <w:bCs/>
        </w:rPr>
      </w:pPr>
      <w:r>
        <w:t xml:space="preserve">w sprawie </w:t>
      </w:r>
      <w:r>
        <w:rPr>
          <w:b/>
          <w:bCs/>
        </w:rPr>
        <w:t>: wprowadzenia szczegółowych zasad rachu</w:t>
      </w:r>
      <w:r w:rsidR="00EE6B6D">
        <w:rPr>
          <w:b/>
          <w:bCs/>
        </w:rPr>
        <w:t>n</w:t>
      </w:r>
      <w:r>
        <w:rPr>
          <w:b/>
          <w:bCs/>
        </w:rPr>
        <w:t>kowości</w:t>
      </w:r>
      <w:r w:rsidR="00EE6B6D">
        <w:rPr>
          <w:b/>
          <w:bCs/>
        </w:rPr>
        <w:t xml:space="preserve"> </w:t>
      </w:r>
      <w:r>
        <w:rPr>
          <w:b/>
          <w:bCs/>
        </w:rPr>
        <w:t xml:space="preserve"> środków unijnych na</w:t>
      </w:r>
      <w:r>
        <w:rPr>
          <w:b/>
          <w:bCs/>
        </w:rPr>
        <w:br/>
        <w:t xml:space="preserve">finansowanie Projektów realizowanych w </w:t>
      </w:r>
      <w:r w:rsidR="00C11B2F">
        <w:rPr>
          <w:b/>
          <w:bCs/>
        </w:rPr>
        <w:t xml:space="preserve">Miejskim Przedszkolu w </w:t>
      </w:r>
      <w:r w:rsidR="00EE6B6D">
        <w:rPr>
          <w:b/>
          <w:bCs/>
        </w:rPr>
        <w:t>Sławkowie</w:t>
      </w:r>
      <w:r>
        <w:rPr>
          <w:b/>
          <w:bCs/>
        </w:rPr>
        <w:t xml:space="preserve"> w ramach Regionalnego Programu Operacyjnego Województwa</w:t>
      </w:r>
      <w:r>
        <w:rPr>
          <w:b/>
          <w:bCs/>
        </w:rPr>
        <w:br/>
        <w:t>Ś</w:t>
      </w:r>
      <w:r w:rsidR="00EE6B6D">
        <w:rPr>
          <w:b/>
          <w:bCs/>
        </w:rPr>
        <w:t>ląskiego</w:t>
      </w:r>
      <w:r>
        <w:rPr>
          <w:b/>
          <w:bCs/>
        </w:rPr>
        <w:t xml:space="preserve"> współfinansowanych ze środków Europejskiego Funduszu Społecznego.</w:t>
      </w:r>
    </w:p>
    <w:p w:rsidR="00EE6B6D" w:rsidRDefault="00EE6B6D" w:rsidP="00846150">
      <w:pPr>
        <w:pStyle w:val="Teksttreci0"/>
        <w:shd w:val="clear" w:color="auto" w:fill="auto"/>
        <w:spacing w:line="240" w:lineRule="auto"/>
        <w:jc w:val="center"/>
      </w:pPr>
    </w:p>
    <w:p w:rsidR="00EF04BC" w:rsidRDefault="00D378FD" w:rsidP="00846150">
      <w:pPr>
        <w:pStyle w:val="Teksttreci0"/>
        <w:shd w:val="clear" w:color="auto" w:fill="auto"/>
        <w:spacing w:line="240" w:lineRule="auto"/>
        <w:ind w:firstLine="720"/>
      </w:pPr>
      <w:r>
        <w:t>Na podstawie art. 10 ust. 1 i 2 ustawy z dnia 29 września 1994 roku o rachunkowości (tj. Dz. U. z 20</w:t>
      </w:r>
      <w:r w:rsidR="00EE6B6D">
        <w:t>2</w:t>
      </w:r>
      <w:r>
        <w:t>1</w:t>
      </w:r>
      <w:r w:rsidR="00EE6B6D">
        <w:t xml:space="preserve"> r., poz. 21</w:t>
      </w:r>
      <w:r>
        <w:t>7), ustawy z dnia 27 sierpnia 2009 r. o finansach publicznych (Dz. U. z 20</w:t>
      </w:r>
      <w:r w:rsidR="00EE6B6D">
        <w:t>2</w:t>
      </w:r>
      <w:r>
        <w:t xml:space="preserve">1 r., poz. </w:t>
      </w:r>
      <w:r w:rsidR="00EE6B6D">
        <w:t>30</w:t>
      </w:r>
      <w:r>
        <w:t>5 ze zm.), Rozporządzenie Ministra Finansów z dnia 5 lipca 2010 r. w sprawie szczególnych zasad rachunkowości oraz planów kont dla budżetu państwa, budżetów jednostek samorządu terytorialnego, jednostek budżetowych, samorządowych zakładów budżetowych, państwowych funduszy celowych oraz państwowych jednostek budżetowych mających siedzibę poza granicami Rzeczypospolitej Polskiej (Dz. U. z 20</w:t>
      </w:r>
      <w:r w:rsidR="00EE6B6D">
        <w:t>20</w:t>
      </w:r>
      <w:r>
        <w:t xml:space="preserve"> r., poz.</w:t>
      </w:r>
      <w:r w:rsidR="00EE6B6D">
        <w:t>342</w:t>
      </w:r>
      <w:r>
        <w:t>), zarządza się, co następuje:</w:t>
      </w:r>
    </w:p>
    <w:p w:rsidR="00EE6B6D" w:rsidRDefault="00EE6B6D" w:rsidP="00846150">
      <w:pPr>
        <w:pStyle w:val="Teksttreci0"/>
        <w:shd w:val="clear" w:color="auto" w:fill="auto"/>
        <w:spacing w:line="240" w:lineRule="auto"/>
        <w:ind w:firstLine="720"/>
      </w:pPr>
    </w:p>
    <w:p w:rsidR="00EF04BC" w:rsidRDefault="00D378FD" w:rsidP="00846150">
      <w:pPr>
        <w:pStyle w:val="Nagwek41"/>
        <w:keepNext/>
        <w:keepLines/>
        <w:shd w:val="clear" w:color="auto" w:fill="auto"/>
        <w:spacing w:line="240" w:lineRule="auto"/>
        <w:jc w:val="center"/>
      </w:pPr>
      <w:bookmarkStart w:id="1" w:name="bookmark1"/>
      <w:r>
        <w:t>§ 1.</w:t>
      </w:r>
      <w:bookmarkEnd w:id="1"/>
    </w:p>
    <w:p w:rsidR="00EF04BC" w:rsidRDefault="00D378FD" w:rsidP="00846150">
      <w:pPr>
        <w:pStyle w:val="Teksttreci0"/>
        <w:shd w:val="clear" w:color="auto" w:fill="auto"/>
        <w:spacing w:line="240" w:lineRule="auto"/>
      </w:pPr>
      <w:r>
        <w:t xml:space="preserve">Wprowadza się szczegółową dokumentację opisującą zasady (politykę) rachunkowości, instrukcję obiegu, kontroli i archiwizowania dokumentów, procedury kontroli finansowej środków otrzymanych na finansowanie Projektów realizowanych w </w:t>
      </w:r>
      <w:r w:rsidR="00C11B2F">
        <w:t>Miejskim Przedszkolu</w:t>
      </w:r>
      <w:r w:rsidR="00EE6B6D">
        <w:t xml:space="preserve"> w Sławkowie</w:t>
      </w:r>
      <w:r>
        <w:t xml:space="preserve"> w</w:t>
      </w:r>
      <w:r w:rsidR="00EE6B6D">
        <w:t xml:space="preserve"> </w:t>
      </w:r>
      <w:r>
        <w:t>ramach Regionalnego Programu Operacyjnego Województwa Ś</w:t>
      </w:r>
      <w:r w:rsidR="00EE6B6D">
        <w:t>ląskiego,</w:t>
      </w:r>
      <w:r>
        <w:t xml:space="preserve"> współfinansowanych ze środków Europejskiego Funduszu Społecznego</w:t>
      </w:r>
      <w:r>
        <w:rPr>
          <w:b/>
          <w:bCs/>
        </w:rPr>
        <w:t xml:space="preserve">. </w:t>
      </w:r>
      <w:r>
        <w:t>w brzmieniu stanowiącym załącznik Nr 1 do niniejszego zarządzenia.</w:t>
      </w:r>
    </w:p>
    <w:p w:rsidR="00EF04BC" w:rsidRDefault="00D378FD" w:rsidP="00846150">
      <w:pPr>
        <w:pStyle w:val="Nagwek41"/>
        <w:keepNext/>
        <w:keepLines/>
        <w:shd w:val="clear" w:color="auto" w:fill="auto"/>
        <w:spacing w:line="240" w:lineRule="auto"/>
        <w:jc w:val="center"/>
      </w:pPr>
      <w:bookmarkStart w:id="2" w:name="bookmark2"/>
      <w:r>
        <w:t>§ 2.</w:t>
      </w:r>
      <w:bookmarkEnd w:id="2"/>
    </w:p>
    <w:p w:rsidR="00EF04BC" w:rsidRPr="00E74F9A" w:rsidRDefault="00D378FD" w:rsidP="00846150">
      <w:pPr>
        <w:pStyle w:val="Teksttreci0"/>
        <w:shd w:val="clear" w:color="auto" w:fill="auto"/>
        <w:spacing w:line="240" w:lineRule="auto"/>
        <w:jc w:val="left"/>
        <w:rPr>
          <w:color w:val="auto"/>
        </w:rPr>
      </w:pPr>
      <w:r w:rsidRPr="00E74F9A">
        <w:rPr>
          <w:color w:val="auto"/>
        </w:rPr>
        <w:t xml:space="preserve">Zobowiązuję wszystkich pracowników </w:t>
      </w:r>
      <w:r w:rsidR="00E74F9A" w:rsidRPr="00E74F9A">
        <w:rPr>
          <w:color w:val="auto"/>
        </w:rPr>
        <w:t xml:space="preserve">MZO </w:t>
      </w:r>
      <w:r w:rsidR="00E74F9A" w:rsidRPr="00C11B2F">
        <w:rPr>
          <w:color w:val="auto"/>
        </w:rPr>
        <w:t xml:space="preserve">oraz Dyrektora </w:t>
      </w:r>
      <w:r w:rsidR="00C11B2F" w:rsidRPr="00C11B2F">
        <w:rPr>
          <w:color w:val="auto"/>
        </w:rPr>
        <w:t>Miejskiego Przedszkola</w:t>
      </w:r>
      <w:r w:rsidR="00E74F9A" w:rsidRPr="00C11B2F">
        <w:rPr>
          <w:color w:val="auto"/>
        </w:rPr>
        <w:t xml:space="preserve"> w </w:t>
      </w:r>
      <w:r w:rsidR="00E74F9A" w:rsidRPr="00E74F9A">
        <w:rPr>
          <w:color w:val="auto"/>
        </w:rPr>
        <w:t xml:space="preserve">Sławkowie </w:t>
      </w:r>
      <w:r w:rsidRPr="00E74F9A">
        <w:rPr>
          <w:color w:val="auto"/>
        </w:rPr>
        <w:t>do przestrzegania i stosowania procedur zawartych w załączniku do niniejszego zarządzenia.</w:t>
      </w:r>
    </w:p>
    <w:p w:rsidR="00E74F9A" w:rsidRPr="00E74F9A" w:rsidRDefault="00E74F9A" w:rsidP="00846150">
      <w:pPr>
        <w:pStyle w:val="Teksttreci0"/>
        <w:shd w:val="clear" w:color="auto" w:fill="auto"/>
        <w:spacing w:line="240" w:lineRule="auto"/>
        <w:jc w:val="left"/>
        <w:rPr>
          <w:color w:val="auto"/>
        </w:rPr>
      </w:pPr>
    </w:p>
    <w:p w:rsidR="00EF04BC" w:rsidRPr="00E74F9A" w:rsidRDefault="00D378FD" w:rsidP="00846150">
      <w:pPr>
        <w:pStyle w:val="Nagwek41"/>
        <w:keepNext/>
        <w:keepLines/>
        <w:shd w:val="clear" w:color="auto" w:fill="auto"/>
        <w:spacing w:line="240" w:lineRule="auto"/>
        <w:jc w:val="center"/>
        <w:rPr>
          <w:color w:val="auto"/>
        </w:rPr>
      </w:pPr>
      <w:bookmarkStart w:id="3" w:name="bookmark3"/>
      <w:r w:rsidRPr="00E74F9A">
        <w:rPr>
          <w:color w:val="auto"/>
        </w:rPr>
        <w:t>§ 3.</w:t>
      </w:r>
      <w:bookmarkEnd w:id="3"/>
    </w:p>
    <w:p w:rsidR="00EF04BC" w:rsidRPr="00E74F9A" w:rsidRDefault="00D378FD" w:rsidP="00846150">
      <w:pPr>
        <w:pStyle w:val="Teksttreci0"/>
        <w:shd w:val="clear" w:color="auto" w:fill="auto"/>
        <w:spacing w:line="240" w:lineRule="auto"/>
        <w:rPr>
          <w:color w:val="auto"/>
        </w:rPr>
      </w:pPr>
      <w:r w:rsidRPr="00E74F9A">
        <w:rPr>
          <w:color w:val="auto"/>
        </w:rPr>
        <w:t>Kontrolę nad wykonaniem zarządzenia powierza się</w:t>
      </w:r>
      <w:r w:rsidR="00AB0AEB">
        <w:rPr>
          <w:color w:val="auto"/>
        </w:rPr>
        <w:t xml:space="preserve"> Dyrektorowi Miejskiego Przedszkola oraz</w:t>
      </w:r>
      <w:bookmarkStart w:id="4" w:name="_GoBack"/>
      <w:bookmarkEnd w:id="4"/>
      <w:r w:rsidRPr="00E74F9A">
        <w:rPr>
          <w:color w:val="auto"/>
        </w:rPr>
        <w:t xml:space="preserve"> koordynatorowi projektu.</w:t>
      </w:r>
    </w:p>
    <w:p w:rsidR="00EE6B6D" w:rsidRPr="00E74F9A" w:rsidRDefault="00EE6B6D" w:rsidP="00846150">
      <w:pPr>
        <w:pStyle w:val="Teksttreci0"/>
        <w:shd w:val="clear" w:color="auto" w:fill="auto"/>
        <w:spacing w:line="240" w:lineRule="auto"/>
        <w:rPr>
          <w:color w:val="auto"/>
        </w:rPr>
      </w:pPr>
    </w:p>
    <w:p w:rsidR="00EF04BC" w:rsidRPr="00E74F9A" w:rsidRDefault="00D378FD" w:rsidP="00846150">
      <w:pPr>
        <w:pStyle w:val="Nagwek41"/>
        <w:keepNext/>
        <w:keepLines/>
        <w:shd w:val="clear" w:color="auto" w:fill="auto"/>
        <w:spacing w:line="240" w:lineRule="auto"/>
        <w:jc w:val="center"/>
        <w:rPr>
          <w:color w:val="auto"/>
        </w:rPr>
      </w:pPr>
      <w:bookmarkStart w:id="5" w:name="bookmark4"/>
      <w:r w:rsidRPr="00E74F9A">
        <w:rPr>
          <w:color w:val="auto"/>
        </w:rPr>
        <w:t>§ 4.</w:t>
      </w:r>
      <w:bookmarkEnd w:id="5"/>
    </w:p>
    <w:p w:rsidR="00EF04BC" w:rsidRPr="00E74F9A" w:rsidRDefault="00D378FD" w:rsidP="00846150">
      <w:pPr>
        <w:pStyle w:val="Teksttreci0"/>
        <w:shd w:val="clear" w:color="auto" w:fill="auto"/>
        <w:spacing w:line="240" w:lineRule="auto"/>
        <w:rPr>
          <w:color w:val="auto"/>
        </w:rPr>
      </w:pPr>
      <w:r w:rsidRPr="00E74F9A">
        <w:rPr>
          <w:color w:val="auto"/>
        </w:rPr>
        <w:t>Zarządzenie wchodzi w życie z dniem podpisania, z mocą obowiązującą 01.01.20</w:t>
      </w:r>
      <w:r w:rsidR="00EE6B6D" w:rsidRPr="00E74F9A">
        <w:rPr>
          <w:color w:val="auto"/>
        </w:rPr>
        <w:t>2</w:t>
      </w:r>
      <w:r w:rsidRPr="00E74F9A">
        <w:rPr>
          <w:color w:val="auto"/>
        </w:rPr>
        <w:t>1 r.</w:t>
      </w:r>
    </w:p>
    <w:p w:rsidR="00846150" w:rsidRPr="00E74F9A" w:rsidRDefault="00846150" w:rsidP="00846150">
      <w:pPr>
        <w:pStyle w:val="Teksttreci0"/>
        <w:shd w:val="clear" w:color="auto" w:fill="auto"/>
        <w:spacing w:line="240" w:lineRule="auto"/>
        <w:rPr>
          <w:color w:val="auto"/>
        </w:rPr>
      </w:pPr>
    </w:p>
    <w:p w:rsidR="00846150" w:rsidRDefault="00846150" w:rsidP="00846150">
      <w:pPr>
        <w:pStyle w:val="Teksttreci0"/>
        <w:shd w:val="clear" w:color="auto" w:fill="auto"/>
        <w:spacing w:line="240" w:lineRule="auto"/>
      </w:pPr>
    </w:p>
    <w:p w:rsidR="00846150" w:rsidRDefault="00846150" w:rsidP="00846150">
      <w:pPr>
        <w:pStyle w:val="Teksttreci0"/>
        <w:shd w:val="clear" w:color="auto" w:fill="auto"/>
        <w:spacing w:line="240" w:lineRule="auto"/>
      </w:pPr>
    </w:p>
    <w:p w:rsidR="00846150" w:rsidRDefault="00846150" w:rsidP="00846150">
      <w:pPr>
        <w:pStyle w:val="Teksttreci0"/>
        <w:shd w:val="clear" w:color="auto" w:fill="auto"/>
        <w:spacing w:line="240" w:lineRule="auto"/>
      </w:pPr>
    </w:p>
    <w:p w:rsidR="00846150" w:rsidRDefault="00846150" w:rsidP="00846150">
      <w:pPr>
        <w:pStyle w:val="Teksttreci0"/>
        <w:shd w:val="clear" w:color="auto" w:fill="auto"/>
        <w:spacing w:line="240" w:lineRule="auto"/>
      </w:pPr>
    </w:p>
    <w:p w:rsidR="00846150" w:rsidRDefault="00846150" w:rsidP="00846150">
      <w:pPr>
        <w:pStyle w:val="Teksttreci0"/>
        <w:shd w:val="clear" w:color="auto" w:fill="auto"/>
        <w:spacing w:line="240" w:lineRule="auto"/>
      </w:pPr>
    </w:p>
    <w:p w:rsidR="00846150" w:rsidRDefault="00846150" w:rsidP="00846150">
      <w:pPr>
        <w:pStyle w:val="Teksttreci0"/>
        <w:shd w:val="clear" w:color="auto" w:fill="auto"/>
        <w:spacing w:line="240" w:lineRule="auto"/>
      </w:pPr>
    </w:p>
    <w:p w:rsidR="00846150" w:rsidRDefault="00846150" w:rsidP="00846150">
      <w:pPr>
        <w:pStyle w:val="Teksttreci0"/>
        <w:shd w:val="clear" w:color="auto" w:fill="auto"/>
        <w:spacing w:line="240" w:lineRule="auto"/>
      </w:pPr>
    </w:p>
    <w:p w:rsidR="00846150" w:rsidRDefault="00846150" w:rsidP="00846150">
      <w:pPr>
        <w:pStyle w:val="Teksttreci0"/>
        <w:shd w:val="clear" w:color="auto" w:fill="auto"/>
        <w:spacing w:line="240" w:lineRule="auto"/>
      </w:pPr>
    </w:p>
    <w:p w:rsidR="00846150" w:rsidRDefault="00846150" w:rsidP="00846150">
      <w:pPr>
        <w:pStyle w:val="Teksttreci0"/>
        <w:shd w:val="clear" w:color="auto" w:fill="auto"/>
        <w:spacing w:line="240" w:lineRule="auto"/>
      </w:pPr>
    </w:p>
    <w:p w:rsidR="00846150" w:rsidRDefault="00846150" w:rsidP="00846150">
      <w:pPr>
        <w:pStyle w:val="Teksttreci0"/>
        <w:shd w:val="clear" w:color="auto" w:fill="auto"/>
        <w:spacing w:line="240" w:lineRule="auto"/>
      </w:pPr>
    </w:p>
    <w:p w:rsidR="00846150" w:rsidRDefault="00846150" w:rsidP="00846150">
      <w:pPr>
        <w:pStyle w:val="Teksttreci0"/>
        <w:shd w:val="clear" w:color="auto" w:fill="auto"/>
        <w:spacing w:line="240" w:lineRule="auto"/>
      </w:pPr>
    </w:p>
    <w:p w:rsidR="00846150" w:rsidRDefault="00846150" w:rsidP="00846150">
      <w:pPr>
        <w:pStyle w:val="Teksttreci0"/>
        <w:shd w:val="clear" w:color="auto" w:fill="auto"/>
        <w:spacing w:line="240" w:lineRule="auto"/>
      </w:pPr>
    </w:p>
    <w:p w:rsidR="00846150" w:rsidRDefault="00846150" w:rsidP="00846150">
      <w:pPr>
        <w:pStyle w:val="Teksttreci0"/>
        <w:shd w:val="clear" w:color="auto" w:fill="auto"/>
        <w:spacing w:line="240" w:lineRule="auto"/>
      </w:pPr>
    </w:p>
    <w:p w:rsidR="00846150" w:rsidRDefault="00846150" w:rsidP="00846150">
      <w:pPr>
        <w:pStyle w:val="Teksttreci0"/>
        <w:shd w:val="clear" w:color="auto" w:fill="auto"/>
        <w:spacing w:line="240" w:lineRule="auto"/>
      </w:pPr>
    </w:p>
    <w:p w:rsidR="00846150" w:rsidRDefault="00846150" w:rsidP="00846150">
      <w:pPr>
        <w:pStyle w:val="Teksttreci0"/>
        <w:shd w:val="clear" w:color="auto" w:fill="auto"/>
        <w:spacing w:line="240" w:lineRule="auto"/>
      </w:pPr>
    </w:p>
    <w:p w:rsidR="00846150" w:rsidRDefault="00846150" w:rsidP="00846150">
      <w:pPr>
        <w:pStyle w:val="Teksttreci0"/>
        <w:shd w:val="clear" w:color="auto" w:fill="auto"/>
        <w:spacing w:line="240" w:lineRule="auto"/>
      </w:pPr>
    </w:p>
    <w:p w:rsidR="00846150" w:rsidRDefault="00846150" w:rsidP="00846150">
      <w:pPr>
        <w:pStyle w:val="Teksttreci0"/>
        <w:shd w:val="clear" w:color="auto" w:fill="auto"/>
        <w:spacing w:line="240" w:lineRule="auto"/>
      </w:pPr>
    </w:p>
    <w:p w:rsidR="00EF04BC" w:rsidRDefault="00520FF0" w:rsidP="00846150">
      <w:pPr>
        <w:pStyle w:val="Teksttreci0"/>
        <w:shd w:val="clear" w:color="auto" w:fill="auto"/>
        <w:spacing w:line="240" w:lineRule="auto"/>
        <w:ind w:left="4940" w:right="940" w:hanging="460"/>
        <w:jc w:val="left"/>
      </w:pPr>
      <w:r>
        <w:rPr>
          <w:i/>
          <w:iCs/>
        </w:rPr>
        <w:t xml:space="preserve">        </w:t>
      </w:r>
      <w:r w:rsidR="00D378FD">
        <w:rPr>
          <w:i/>
          <w:iCs/>
        </w:rPr>
        <w:t>Załącznik Nr 1 do zarządzenia Nr</w:t>
      </w:r>
      <w:r>
        <w:rPr>
          <w:i/>
          <w:iCs/>
        </w:rPr>
        <w:t xml:space="preserve"> 2</w:t>
      </w:r>
      <w:r w:rsidR="00D378FD">
        <w:rPr>
          <w:i/>
          <w:iCs/>
        </w:rPr>
        <w:t>/20</w:t>
      </w:r>
      <w:r w:rsidR="00EE6B6D">
        <w:rPr>
          <w:i/>
          <w:iCs/>
        </w:rPr>
        <w:t>2</w:t>
      </w:r>
      <w:r w:rsidR="00D378FD">
        <w:rPr>
          <w:i/>
          <w:iCs/>
        </w:rPr>
        <w:t xml:space="preserve">1 </w:t>
      </w:r>
      <w:r w:rsidR="00EE6B6D">
        <w:rPr>
          <w:i/>
          <w:iCs/>
        </w:rPr>
        <w:t>Kierownika Miejskiego Zespołu Oświaty w Sławkowie</w:t>
      </w:r>
      <w:r>
        <w:rPr>
          <w:i/>
          <w:iCs/>
        </w:rPr>
        <w:t xml:space="preserve"> z dnia 21.01.2021 r.</w:t>
      </w:r>
    </w:p>
    <w:p w:rsidR="00EF04BC" w:rsidRDefault="00D378FD" w:rsidP="00520FF0">
      <w:pPr>
        <w:pStyle w:val="Teksttreci20"/>
        <w:shd w:val="clear" w:color="auto" w:fill="auto"/>
        <w:spacing w:line="240" w:lineRule="auto"/>
        <w:ind w:firstLine="0"/>
      </w:pPr>
      <w:r>
        <w:t xml:space="preserve">Szczegółowe zasady (polityka) rachunkowości obowiązujące przy realizacji projektów realizowanych w </w:t>
      </w:r>
      <w:r w:rsidR="00C11B2F">
        <w:t>Miejskim Przedszkolu</w:t>
      </w:r>
      <w:r>
        <w:t xml:space="preserve"> w</w:t>
      </w:r>
      <w:r w:rsidR="00EE6B6D">
        <w:t xml:space="preserve"> Sławkowie</w:t>
      </w:r>
      <w:r>
        <w:t xml:space="preserve"> w ramach Regionalnego Programu Operacyjnego Województwa Ś</w:t>
      </w:r>
      <w:r w:rsidR="00EE6B6D">
        <w:t xml:space="preserve">ląskiego </w:t>
      </w:r>
      <w:r>
        <w:t xml:space="preserve">współfinansowanych ze środków Europejskiego Funduszu Społecznego </w:t>
      </w:r>
    </w:p>
    <w:p w:rsidR="00EE6B6D" w:rsidRDefault="00EE6B6D" w:rsidP="00EE6B6D">
      <w:pPr>
        <w:pStyle w:val="Teksttreci20"/>
        <w:shd w:val="clear" w:color="auto" w:fill="auto"/>
        <w:spacing w:line="240" w:lineRule="auto"/>
        <w:rPr>
          <w:sz w:val="24"/>
          <w:szCs w:val="24"/>
        </w:rPr>
      </w:pPr>
    </w:p>
    <w:p w:rsidR="00EF04BC" w:rsidRDefault="00D378FD" w:rsidP="00846150">
      <w:pPr>
        <w:pStyle w:val="Teksttreci20"/>
        <w:shd w:val="clear" w:color="auto" w:fill="auto"/>
        <w:spacing w:line="240" w:lineRule="auto"/>
        <w:ind w:firstLine="0"/>
        <w:jc w:val="center"/>
      </w:pPr>
      <w:r>
        <w:t>Rozdział I</w:t>
      </w:r>
    </w:p>
    <w:p w:rsidR="00EF04BC" w:rsidRDefault="00D378FD" w:rsidP="00846150">
      <w:pPr>
        <w:pStyle w:val="Teksttreci20"/>
        <w:shd w:val="clear" w:color="auto" w:fill="auto"/>
        <w:spacing w:line="240" w:lineRule="auto"/>
        <w:ind w:firstLine="0"/>
        <w:jc w:val="center"/>
      </w:pPr>
      <w:r>
        <w:t>Polityka prowadzenia rachunkowości</w:t>
      </w:r>
    </w:p>
    <w:p w:rsidR="00EF04BC" w:rsidRDefault="00D378FD" w:rsidP="00846150">
      <w:pPr>
        <w:pStyle w:val="Teksttreci0"/>
        <w:numPr>
          <w:ilvl w:val="0"/>
          <w:numId w:val="1"/>
        </w:numPr>
        <w:shd w:val="clear" w:color="auto" w:fill="auto"/>
        <w:tabs>
          <w:tab w:val="left" w:pos="367"/>
        </w:tabs>
        <w:spacing w:line="240" w:lineRule="auto"/>
      </w:pPr>
      <w:r>
        <w:t xml:space="preserve">Dokumentacja określa zasady rachunkowości obowiązujące w </w:t>
      </w:r>
      <w:r w:rsidR="00C11B2F">
        <w:t>Miejskim Przedszkolu</w:t>
      </w:r>
      <w:r w:rsidR="00546D7A">
        <w:t xml:space="preserve"> w Sławkowie</w:t>
      </w:r>
      <w:r>
        <w:rPr>
          <w:b/>
          <w:bCs/>
        </w:rPr>
        <w:t xml:space="preserve">, </w:t>
      </w:r>
      <w:r>
        <w:t xml:space="preserve">przy realizacji projektów realizowanych w </w:t>
      </w:r>
      <w:r w:rsidR="00546D7A">
        <w:t xml:space="preserve">tej </w:t>
      </w:r>
      <w:r>
        <w:t xml:space="preserve">Szkole w ramach </w:t>
      </w:r>
      <w:r w:rsidR="00546D7A">
        <w:t>projektów</w:t>
      </w:r>
      <w:r>
        <w:t xml:space="preserve"> współfinansowany</w:t>
      </w:r>
      <w:r w:rsidR="00546D7A">
        <w:t>ch ze środków Unii Europejskiej.</w:t>
      </w:r>
    </w:p>
    <w:p w:rsidR="00EF04BC" w:rsidRDefault="00D378FD" w:rsidP="00846150">
      <w:pPr>
        <w:pStyle w:val="Nagwek41"/>
        <w:keepNext/>
        <w:keepLines/>
        <w:numPr>
          <w:ilvl w:val="0"/>
          <w:numId w:val="1"/>
        </w:numPr>
        <w:shd w:val="clear" w:color="auto" w:fill="auto"/>
        <w:tabs>
          <w:tab w:val="left" w:pos="367"/>
        </w:tabs>
        <w:spacing w:line="240" w:lineRule="auto"/>
      </w:pPr>
      <w:bookmarkStart w:id="6" w:name="bookmark5"/>
      <w:r>
        <w:t>Podstawę opracowania stanowią:</w:t>
      </w:r>
      <w:bookmarkEnd w:id="6"/>
    </w:p>
    <w:p w:rsidR="00EF04BC" w:rsidRPr="00D40329" w:rsidRDefault="00D378FD" w:rsidP="00846150">
      <w:pPr>
        <w:pStyle w:val="Teksttreci0"/>
        <w:numPr>
          <w:ilvl w:val="0"/>
          <w:numId w:val="2"/>
        </w:numPr>
        <w:shd w:val="clear" w:color="auto" w:fill="auto"/>
        <w:tabs>
          <w:tab w:val="left" w:pos="367"/>
        </w:tabs>
        <w:spacing w:line="240" w:lineRule="auto"/>
        <w:rPr>
          <w:color w:val="auto"/>
        </w:rPr>
      </w:pPr>
      <w:r w:rsidRPr="00D40329">
        <w:rPr>
          <w:color w:val="auto"/>
        </w:rPr>
        <w:t>Ustawa z dnia 29 września 1994 roku o rachunkowości (Dz. U. z 20</w:t>
      </w:r>
      <w:r w:rsidR="00D40329" w:rsidRPr="00D40329">
        <w:rPr>
          <w:color w:val="auto"/>
        </w:rPr>
        <w:t>2</w:t>
      </w:r>
      <w:r w:rsidRPr="00D40329">
        <w:rPr>
          <w:color w:val="auto"/>
        </w:rPr>
        <w:t>1</w:t>
      </w:r>
      <w:r w:rsidR="00D40329" w:rsidRPr="00D40329">
        <w:rPr>
          <w:color w:val="auto"/>
        </w:rPr>
        <w:t xml:space="preserve"> r. poz. 217</w:t>
      </w:r>
      <w:r w:rsidRPr="00D40329">
        <w:rPr>
          <w:color w:val="auto"/>
        </w:rPr>
        <w:t>)</w:t>
      </w:r>
    </w:p>
    <w:p w:rsidR="00EF04BC" w:rsidRPr="00D40329" w:rsidRDefault="00D378FD" w:rsidP="00846150">
      <w:pPr>
        <w:pStyle w:val="Teksttreci0"/>
        <w:numPr>
          <w:ilvl w:val="0"/>
          <w:numId w:val="2"/>
        </w:numPr>
        <w:shd w:val="clear" w:color="auto" w:fill="auto"/>
        <w:tabs>
          <w:tab w:val="left" w:pos="367"/>
        </w:tabs>
        <w:spacing w:line="240" w:lineRule="auto"/>
        <w:rPr>
          <w:color w:val="auto"/>
        </w:rPr>
      </w:pPr>
      <w:r w:rsidRPr="00D40329">
        <w:rPr>
          <w:color w:val="auto"/>
        </w:rPr>
        <w:t>Ustawa z dnia 27 sierpnia 2009r. o finansach publicznych (Dz. U. z 20</w:t>
      </w:r>
      <w:r w:rsidR="00D40329" w:rsidRPr="00D40329">
        <w:rPr>
          <w:color w:val="auto"/>
        </w:rPr>
        <w:t>2</w:t>
      </w:r>
      <w:r w:rsidRPr="00D40329">
        <w:rPr>
          <w:color w:val="auto"/>
        </w:rPr>
        <w:t xml:space="preserve">1r. poz. </w:t>
      </w:r>
      <w:r w:rsidR="00D40329" w:rsidRPr="00D40329">
        <w:rPr>
          <w:color w:val="auto"/>
        </w:rPr>
        <w:t>30</w:t>
      </w:r>
      <w:r w:rsidRPr="00D40329">
        <w:rPr>
          <w:color w:val="auto"/>
        </w:rPr>
        <w:t xml:space="preserve">5, z </w:t>
      </w:r>
      <w:proofErr w:type="spellStart"/>
      <w:r w:rsidRPr="00D40329">
        <w:rPr>
          <w:color w:val="auto"/>
        </w:rPr>
        <w:t>późn</w:t>
      </w:r>
      <w:proofErr w:type="spellEnd"/>
      <w:r w:rsidRPr="00D40329">
        <w:rPr>
          <w:color w:val="auto"/>
        </w:rPr>
        <w:t>. zm.)</w:t>
      </w:r>
    </w:p>
    <w:p w:rsidR="00EF04BC" w:rsidRPr="00D40329" w:rsidRDefault="00D378FD" w:rsidP="00846150">
      <w:pPr>
        <w:pStyle w:val="Teksttreci0"/>
        <w:numPr>
          <w:ilvl w:val="0"/>
          <w:numId w:val="2"/>
        </w:numPr>
        <w:shd w:val="clear" w:color="auto" w:fill="auto"/>
        <w:tabs>
          <w:tab w:val="left" w:pos="367"/>
        </w:tabs>
        <w:spacing w:line="240" w:lineRule="auto"/>
        <w:rPr>
          <w:color w:val="auto"/>
        </w:rPr>
      </w:pPr>
      <w:r w:rsidRPr="00D40329">
        <w:rPr>
          <w:color w:val="auto"/>
        </w:rPr>
        <w:t xml:space="preserve">Rozporządzenie Ministra Finansów z dnia 5 lipca 2010r. w sprawie szczególnych zasad rachunkowości oraz planów kont dla budżetu państwa, budżetów jednostek samorządu terytorialnego, jednostek budżetowych, państwowych funduszy celowych oraz państwowych jednostek budżetowych mających siedzibę poza granicami Rzeczypospolitej Polskiej (Dz. </w:t>
      </w:r>
      <w:proofErr w:type="spellStart"/>
      <w:r w:rsidRPr="00D40329">
        <w:rPr>
          <w:color w:val="auto"/>
        </w:rPr>
        <w:t>U.z</w:t>
      </w:r>
      <w:proofErr w:type="spellEnd"/>
      <w:r w:rsidRPr="00D40329">
        <w:rPr>
          <w:color w:val="auto"/>
        </w:rPr>
        <w:t xml:space="preserve"> 20</w:t>
      </w:r>
      <w:r w:rsidR="00D40329" w:rsidRPr="00D40329">
        <w:rPr>
          <w:color w:val="auto"/>
        </w:rPr>
        <w:t>20</w:t>
      </w:r>
      <w:r w:rsidRPr="00D40329">
        <w:rPr>
          <w:color w:val="auto"/>
        </w:rPr>
        <w:t xml:space="preserve"> r. poz. </w:t>
      </w:r>
      <w:r w:rsidR="00D40329" w:rsidRPr="00D40329">
        <w:rPr>
          <w:color w:val="auto"/>
        </w:rPr>
        <w:t>342</w:t>
      </w:r>
      <w:r w:rsidRPr="00D40329">
        <w:rPr>
          <w:color w:val="auto"/>
        </w:rPr>
        <w:t xml:space="preserve"> z </w:t>
      </w:r>
      <w:proofErr w:type="spellStart"/>
      <w:r w:rsidRPr="00D40329">
        <w:rPr>
          <w:color w:val="auto"/>
        </w:rPr>
        <w:t>późn</w:t>
      </w:r>
      <w:proofErr w:type="spellEnd"/>
      <w:r w:rsidRPr="00D40329">
        <w:rPr>
          <w:color w:val="auto"/>
        </w:rPr>
        <w:t>. zm.)</w:t>
      </w:r>
    </w:p>
    <w:p w:rsidR="00EF04BC" w:rsidRPr="00D40329" w:rsidRDefault="00D378FD" w:rsidP="00846150">
      <w:pPr>
        <w:pStyle w:val="Teksttreci0"/>
        <w:numPr>
          <w:ilvl w:val="0"/>
          <w:numId w:val="2"/>
        </w:numPr>
        <w:shd w:val="clear" w:color="auto" w:fill="auto"/>
        <w:tabs>
          <w:tab w:val="left" w:pos="367"/>
        </w:tabs>
        <w:spacing w:line="240" w:lineRule="auto"/>
        <w:rPr>
          <w:color w:val="auto"/>
        </w:rPr>
      </w:pPr>
      <w:r w:rsidRPr="00D40329">
        <w:rPr>
          <w:color w:val="auto"/>
        </w:rPr>
        <w:t>Rozporządzenie Ministra Finansów z dnia 2 marca 2010 r. w sprawie szczegółowej klasyfikacji dochodów, wydatków, przychodów i rozchodów oraz środków pochodzących ze źródeł zagranicznych (Dz. U. z 201</w:t>
      </w:r>
      <w:r w:rsidR="00D40329" w:rsidRPr="00D40329">
        <w:rPr>
          <w:color w:val="auto"/>
        </w:rPr>
        <w:t>9 r. poz.257</w:t>
      </w:r>
      <w:r w:rsidRPr="00D40329">
        <w:rPr>
          <w:color w:val="auto"/>
        </w:rPr>
        <w:t xml:space="preserve"> z </w:t>
      </w:r>
      <w:proofErr w:type="spellStart"/>
      <w:r w:rsidRPr="00D40329">
        <w:rPr>
          <w:color w:val="auto"/>
        </w:rPr>
        <w:t>późn</w:t>
      </w:r>
      <w:proofErr w:type="spellEnd"/>
      <w:r w:rsidRPr="00D40329">
        <w:rPr>
          <w:color w:val="auto"/>
        </w:rPr>
        <w:t>. zm.)</w:t>
      </w:r>
    </w:p>
    <w:p w:rsidR="00EF04BC" w:rsidRPr="00D40329" w:rsidRDefault="00D378FD" w:rsidP="00846150">
      <w:pPr>
        <w:pStyle w:val="Teksttreci0"/>
        <w:numPr>
          <w:ilvl w:val="0"/>
          <w:numId w:val="2"/>
        </w:numPr>
        <w:shd w:val="clear" w:color="auto" w:fill="auto"/>
        <w:tabs>
          <w:tab w:val="left" w:pos="367"/>
        </w:tabs>
        <w:spacing w:line="240" w:lineRule="auto"/>
        <w:rPr>
          <w:color w:val="auto"/>
        </w:rPr>
      </w:pPr>
      <w:r w:rsidRPr="00D40329">
        <w:rPr>
          <w:color w:val="auto"/>
        </w:rPr>
        <w:t>Rozporządzenie Ministra Finansów z dnia 16 stycznia 2014 r. w sprawie sprawozdawczości budżetowej (Dz. U. z 201</w:t>
      </w:r>
      <w:r w:rsidR="00D40329" w:rsidRPr="00D40329">
        <w:rPr>
          <w:color w:val="auto"/>
        </w:rPr>
        <w:t>9</w:t>
      </w:r>
      <w:r w:rsidRPr="00D40329">
        <w:rPr>
          <w:color w:val="auto"/>
        </w:rPr>
        <w:t xml:space="preserve"> r. 1</w:t>
      </w:r>
      <w:r w:rsidR="00D40329" w:rsidRPr="00D40329">
        <w:rPr>
          <w:color w:val="auto"/>
        </w:rPr>
        <w:t>393</w:t>
      </w:r>
      <w:r w:rsidRPr="00D40329">
        <w:rPr>
          <w:color w:val="auto"/>
        </w:rPr>
        <w:t>).</w:t>
      </w:r>
    </w:p>
    <w:p w:rsidR="00EF04BC" w:rsidRPr="00D40329" w:rsidRDefault="00D378FD" w:rsidP="00CD6209">
      <w:pPr>
        <w:pStyle w:val="Teksttreci0"/>
        <w:numPr>
          <w:ilvl w:val="0"/>
          <w:numId w:val="2"/>
        </w:numPr>
        <w:shd w:val="clear" w:color="auto" w:fill="auto"/>
        <w:tabs>
          <w:tab w:val="left" w:pos="367"/>
        </w:tabs>
        <w:spacing w:line="240" w:lineRule="auto"/>
        <w:ind w:left="284" w:hanging="284"/>
        <w:jc w:val="left"/>
        <w:rPr>
          <w:color w:val="auto"/>
        </w:rPr>
      </w:pPr>
      <w:r w:rsidRPr="00D40329">
        <w:rPr>
          <w:color w:val="auto"/>
        </w:rPr>
        <w:t>Rozporządzenia Ministra Finansów z dnia 4 marca 2010 r. w sprawie sprawozdań jednostek sektora finansów publicznych w zakresie operacji finansowych (Dz. U z 20</w:t>
      </w:r>
      <w:r w:rsidR="00D40329" w:rsidRPr="00D40329">
        <w:rPr>
          <w:color w:val="auto"/>
        </w:rPr>
        <w:t>20</w:t>
      </w:r>
      <w:r w:rsidRPr="00D40329">
        <w:rPr>
          <w:color w:val="auto"/>
        </w:rPr>
        <w:t xml:space="preserve"> r., poz. </w:t>
      </w:r>
      <w:r w:rsidR="00D40329" w:rsidRPr="00D40329">
        <w:rPr>
          <w:color w:val="auto"/>
        </w:rPr>
        <w:t>2396</w:t>
      </w:r>
      <w:r w:rsidRPr="00D40329">
        <w:rPr>
          <w:color w:val="auto"/>
        </w:rPr>
        <w:t>)</w:t>
      </w:r>
      <w:r w:rsidR="00D40329" w:rsidRPr="00D40329">
        <w:rPr>
          <w:color w:val="auto"/>
        </w:rPr>
        <w:t>.</w:t>
      </w:r>
    </w:p>
    <w:p w:rsidR="00D40329" w:rsidRPr="00D40329" w:rsidRDefault="00D40329" w:rsidP="00D40329">
      <w:pPr>
        <w:pStyle w:val="Teksttreci0"/>
        <w:shd w:val="clear" w:color="auto" w:fill="auto"/>
        <w:tabs>
          <w:tab w:val="left" w:pos="367"/>
        </w:tabs>
        <w:spacing w:line="240" w:lineRule="auto"/>
        <w:ind w:left="284"/>
        <w:jc w:val="left"/>
        <w:rPr>
          <w:color w:val="auto"/>
        </w:rPr>
      </w:pPr>
    </w:p>
    <w:p w:rsidR="00EF04BC" w:rsidRDefault="00D378FD" w:rsidP="00846150">
      <w:pPr>
        <w:pStyle w:val="Nagwek41"/>
        <w:keepNext/>
        <w:keepLines/>
        <w:numPr>
          <w:ilvl w:val="0"/>
          <w:numId w:val="1"/>
        </w:numPr>
        <w:shd w:val="clear" w:color="auto" w:fill="auto"/>
        <w:tabs>
          <w:tab w:val="left" w:pos="378"/>
        </w:tabs>
        <w:spacing w:line="240" w:lineRule="auto"/>
      </w:pPr>
      <w:bookmarkStart w:id="7" w:name="bookmark6"/>
      <w:r>
        <w:t>Celem opracowania niniejszej dokumentacji jest zapewnienie</w:t>
      </w:r>
      <w:r>
        <w:rPr>
          <w:b w:val="0"/>
          <w:bCs w:val="0"/>
        </w:rPr>
        <w:t>:</w:t>
      </w:r>
      <w:bookmarkEnd w:id="7"/>
    </w:p>
    <w:p w:rsidR="00EF04BC" w:rsidRDefault="00D378FD" w:rsidP="00846150">
      <w:pPr>
        <w:pStyle w:val="Teksttreci0"/>
        <w:shd w:val="clear" w:color="auto" w:fill="auto"/>
        <w:spacing w:line="240" w:lineRule="auto"/>
      </w:pPr>
      <w:r>
        <w:t>- prawidłowości ewidencji,</w:t>
      </w:r>
    </w:p>
    <w:p w:rsidR="00EF04BC" w:rsidRDefault="00D378FD" w:rsidP="00846150">
      <w:pPr>
        <w:pStyle w:val="Teksttreci0"/>
        <w:shd w:val="clear" w:color="auto" w:fill="auto"/>
        <w:spacing w:line="240" w:lineRule="auto"/>
        <w:ind w:left="220" w:hanging="220"/>
        <w:jc w:val="left"/>
      </w:pPr>
      <w:r>
        <w:t>- dostosowanie ewidencji do obowiązującej sprawozdawczości zewnętrznej i potrzeb bieżącego zarządzania,</w:t>
      </w:r>
    </w:p>
    <w:p w:rsidR="00EF04BC" w:rsidRDefault="00D378FD" w:rsidP="00846150">
      <w:pPr>
        <w:pStyle w:val="Teksttreci0"/>
        <w:shd w:val="clear" w:color="auto" w:fill="auto"/>
        <w:spacing w:line="240" w:lineRule="auto"/>
        <w:jc w:val="left"/>
      </w:pPr>
      <w:r>
        <w:t>- prawidłowego i terminowego rozliczania podatków, składek ZUS, opłat, rozliczeń wyniku finansowego,</w:t>
      </w:r>
    </w:p>
    <w:p w:rsidR="00EF04BC" w:rsidRDefault="00D378FD" w:rsidP="00846150">
      <w:pPr>
        <w:pStyle w:val="Teksttreci0"/>
        <w:shd w:val="clear" w:color="auto" w:fill="auto"/>
        <w:spacing w:line="240" w:lineRule="auto"/>
      </w:pPr>
      <w:r>
        <w:t>- zabezpieczenia majątku,</w:t>
      </w:r>
    </w:p>
    <w:p w:rsidR="00EF04BC" w:rsidRDefault="00D378FD" w:rsidP="00846150">
      <w:pPr>
        <w:pStyle w:val="Teksttreci0"/>
        <w:shd w:val="clear" w:color="auto" w:fill="auto"/>
        <w:spacing w:line="240" w:lineRule="auto"/>
      </w:pPr>
      <w:r>
        <w:t>- prawidłowego przechowywania i ochron</w:t>
      </w:r>
      <w:r w:rsidR="00546D7A">
        <w:t>y</w:t>
      </w:r>
      <w:r>
        <w:t xml:space="preserve"> dokumentacji rachunkowości,</w:t>
      </w:r>
    </w:p>
    <w:p w:rsidR="00EF04BC" w:rsidRDefault="00D378FD" w:rsidP="00846150">
      <w:pPr>
        <w:pStyle w:val="Teksttreci0"/>
        <w:shd w:val="clear" w:color="auto" w:fill="auto"/>
        <w:spacing w:line="240" w:lineRule="auto"/>
      </w:pPr>
      <w:r>
        <w:rPr>
          <w:b/>
          <w:bCs/>
        </w:rPr>
        <w:t xml:space="preserve">Księgi rachunkowe </w:t>
      </w:r>
      <w:r w:rsidR="00546D7A">
        <w:t>otwiera się</w:t>
      </w:r>
      <w:r>
        <w:t>:</w:t>
      </w:r>
    </w:p>
    <w:p w:rsidR="00EF04BC" w:rsidRDefault="00D378FD" w:rsidP="00846150">
      <w:pPr>
        <w:pStyle w:val="Teksttreci0"/>
        <w:numPr>
          <w:ilvl w:val="0"/>
          <w:numId w:val="3"/>
        </w:numPr>
        <w:shd w:val="clear" w:color="auto" w:fill="auto"/>
        <w:tabs>
          <w:tab w:val="left" w:pos="402"/>
        </w:tabs>
        <w:spacing w:line="240" w:lineRule="auto"/>
      </w:pPr>
      <w:r>
        <w:t>na dzień rozpoczęcia działalności, którym jest dzień pierwszego zdarzenia wywołującego skutki o charakterze majątkowym lub finansowym,</w:t>
      </w:r>
    </w:p>
    <w:p w:rsidR="00EF04BC" w:rsidRDefault="00D378FD" w:rsidP="00846150">
      <w:pPr>
        <w:pStyle w:val="Teksttreci0"/>
        <w:numPr>
          <w:ilvl w:val="0"/>
          <w:numId w:val="3"/>
        </w:numPr>
        <w:shd w:val="clear" w:color="auto" w:fill="auto"/>
        <w:tabs>
          <w:tab w:val="left" w:pos="402"/>
        </w:tabs>
        <w:spacing w:line="240" w:lineRule="auto"/>
      </w:pPr>
      <w:r>
        <w:t>na początek każdego roku obrotowego,</w:t>
      </w:r>
    </w:p>
    <w:p w:rsidR="00EF04BC" w:rsidRDefault="00D378FD" w:rsidP="00846150">
      <w:pPr>
        <w:pStyle w:val="Teksttreci0"/>
        <w:numPr>
          <w:ilvl w:val="0"/>
          <w:numId w:val="3"/>
        </w:numPr>
        <w:shd w:val="clear" w:color="auto" w:fill="auto"/>
        <w:tabs>
          <w:tab w:val="left" w:pos="402"/>
        </w:tabs>
        <w:spacing w:line="240" w:lineRule="auto"/>
      </w:pPr>
      <w:r>
        <w:t>na dzień zmiany formy prawnej,</w:t>
      </w:r>
    </w:p>
    <w:p w:rsidR="00EF04BC" w:rsidRDefault="00D378FD" w:rsidP="00846150">
      <w:pPr>
        <w:pStyle w:val="Teksttreci0"/>
        <w:numPr>
          <w:ilvl w:val="0"/>
          <w:numId w:val="3"/>
        </w:numPr>
        <w:shd w:val="clear" w:color="auto" w:fill="auto"/>
        <w:tabs>
          <w:tab w:val="left" w:pos="402"/>
        </w:tabs>
        <w:spacing w:line="240" w:lineRule="auto"/>
      </w:pPr>
      <w:r>
        <w:t>na dzień powstani</w:t>
      </w:r>
      <w:r w:rsidR="00546D7A">
        <w:t>a</w:t>
      </w:r>
      <w:r>
        <w:t xml:space="preserve"> nowej jednostki ( jednostek ),</w:t>
      </w:r>
    </w:p>
    <w:p w:rsidR="00EF04BC" w:rsidRDefault="00D378FD" w:rsidP="00846150">
      <w:pPr>
        <w:pStyle w:val="Teksttreci0"/>
        <w:numPr>
          <w:ilvl w:val="0"/>
          <w:numId w:val="3"/>
        </w:numPr>
        <w:shd w:val="clear" w:color="auto" w:fill="auto"/>
        <w:tabs>
          <w:tab w:val="left" w:pos="392"/>
        </w:tabs>
        <w:spacing w:line="240" w:lineRule="auto"/>
      </w:pPr>
      <w:r>
        <w:t>na dzień rozpoczęcia likwidacji lub ogłoszenia upadłości - w ciągu 15 dni od dnia zaistnienia tych zdarzeń.</w:t>
      </w:r>
    </w:p>
    <w:p w:rsidR="00EF04BC" w:rsidRDefault="00D378FD" w:rsidP="00846150">
      <w:pPr>
        <w:pStyle w:val="Teksttreci0"/>
        <w:shd w:val="clear" w:color="auto" w:fill="auto"/>
        <w:spacing w:line="240" w:lineRule="auto"/>
      </w:pPr>
      <w:r>
        <w:rPr>
          <w:b/>
          <w:bCs/>
        </w:rPr>
        <w:t xml:space="preserve">Księgi rachunkowe </w:t>
      </w:r>
      <w:r>
        <w:t>zamyka się:</w:t>
      </w:r>
    </w:p>
    <w:p w:rsidR="00EF04BC" w:rsidRDefault="00D378FD" w:rsidP="00846150">
      <w:pPr>
        <w:pStyle w:val="Teksttreci0"/>
        <w:numPr>
          <w:ilvl w:val="0"/>
          <w:numId w:val="4"/>
        </w:numPr>
        <w:shd w:val="clear" w:color="auto" w:fill="auto"/>
        <w:tabs>
          <w:tab w:val="left" w:pos="363"/>
        </w:tabs>
        <w:spacing w:line="240" w:lineRule="auto"/>
      </w:pPr>
      <w:r>
        <w:t>na dzień kończący rok obrotowy,</w:t>
      </w:r>
    </w:p>
    <w:p w:rsidR="00EF04BC" w:rsidRDefault="00D378FD" w:rsidP="00846150">
      <w:pPr>
        <w:pStyle w:val="Teksttreci0"/>
        <w:numPr>
          <w:ilvl w:val="0"/>
          <w:numId w:val="4"/>
        </w:numPr>
        <w:shd w:val="clear" w:color="auto" w:fill="auto"/>
        <w:tabs>
          <w:tab w:val="left" w:pos="392"/>
        </w:tabs>
        <w:spacing w:line="240" w:lineRule="auto"/>
      </w:pPr>
      <w:r>
        <w:lastRenderedPageBreak/>
        <w:t xml:space="preserve">na dzień zakończenia działalności jednostki, </w:t>
      </w:r>
    </w:p>
    <w:p w:rsidR="00EF04BC" w:rsidRDefault="00D378FD" w:rsidP="00846150">
      <w:pPr>
        <w:pStyle w:val="Teksttreci0"/>
        <w:numPr>
          <w:ilvl w:val="0"/>
          <w:numId w:val="4"/>
        </w:numPr>
        <w:shd w:val="clear" w:color="auto" w:fill="auto"/>
        <w:tabs>
          <w:tab w:val="left" w:pos="392"/>
        </w:tabs>
        <w:spacing w:line="240" w:lineRule="auto"/>
      </w:pPr>
      <w:r>
        <w:t>na dzień poprzedzający zmianę formy prawnej,</w:t>
      </w:r>
    </w:p>
    <w:p w:rsidR="00EF04BC" w:rsidRDefault="00D378FD" w:rsidP="00846150">
      <w:pPr>
        <w:pStyle w:val="Teksttreci0"/>
        <w:numPr>
          <w:ilvl w:val="0"/>
          <w:numId w:val="4"/>
        </w:numPr>
        <w:shd w:val="clear" w:color="auto" w:fill="auto"/>
        <w:tabs>
          <w:tab w:val="left" w:pos="392"/>
        </w:tabs>
        <w:spacing w:line="240" w:lineRule="auto"/>
      </w:pPr>
      <w:r>
        <w:t>na inny dzień bilansowy określony odrębnymi przepisami - nie później niż w ciągu 3 miesięcy od dnia zaistnienia tych zdarzeń.</w:t>
      </w:r>
    </w:p>
    <w:p w:rsidR="00465A8D" w:rsidRPr="00C11B2F" w:rsidRDefault="00D378FD" w:rsidP="00846150">
      <w:pPr>
        <w:pStyle w:val="Teksttreci0"/>
        <w:shd w:val="clear" w:color="auto" w:fill="auto"/>
        <w:spacing w:line="240" w:lineRule="auto"/>
        <w:rPr>
          <w:color w:val="auto"/>
        </w:rPr>
      </w:pPr>
      <w:r>
        <w:t xml:space="preserve">Miejscem prowadzenia ksiąg rachunkowych projektów </w:t>
      </w:r>
      <w:r w:rsidRPr="00C11B2F">
        <w:rPr>
          <w:color w:val="auto"/>
        </w:rPr>
        <w:t xml:space="preserve">realizowanych w </w:t>
      </w:r>
      <w:r w:rsidR="00C11B2F" w:rsidRPr="00C11B2F">
        <w:rPr>
          <w:color w:val="auto"/>
        </w:rPr>
        <w:t>Miejskim Przedszkolu</w:t>
      </w:r>
      <w:r w:rsidRPr="00C11B2F">
        <w:rPr>
          <w:color w:val="auto"/>
        </w:rPr>
        <w:t xml:space="preserve"> w </w:t>
      </w:r>
      <w:r w:rsidR="00465A8D" w:rsidRPr="00C11B2F">
        <w:rPr>
          <w:color w:val="auto"/>
        </w:rPr>
        <w:t xml:space="preserve">Sławkowie </w:t>
      </w:r>
      <w:r w:rsidRPr="00C11B2F">
        <w:rPr>
          <w:color w:val="auto"/>
        </w:rPr>
        <w:t xml:space="preserve">w ramach </w:t>
      </w:r>
      <w:r w:rsidR="00465A8D" w:rsidRPr="00C11B2F">
        <w:rPr>
          <w:color w:val="auto"/>
        </w:rPr>
        <w:t xml:space="preserve">projektów </w:t>
      </w:r>
      <w:r w:rsidRPr="00C11B2F">
        <w:rPr>
          <w:color w:val="auto"/>
        </w:rPr>
        <w:t>współfinansowanych ze środków Unii Europejskiej</w:t>
      </w:r>
      <w:r w:rsidR="00465A8D" w:rsidRPr="00C11B2F">
        <w:rPr>
          <w:color w:val="auto"/>
        </w:rPr>
        <w:t>.</w:t>
      </w:r>
    </w:p>
    <w:p w:rsidR="00EF04BC" w:rsidRDefault="00D378FD" w:rsidP="00846150">
      <w:pPr>
        <w:pStyle w:val="Teksttreci0"/>
        <w:shd w:val="clear" w:color="auto" w:fill="auto"/>
        <w:spacing w:line="240" w:lineRule="auto"/>
      </w:pPr>
      <w:r>
        <w:t>Dla potrzeb realizowanych projektów zostaje otwarty odrębny rachunek bankowy dla każdego projektu, który służy do przeprowadzenia operacji bankowych tylko dla danego projektu. Po zakończeniu realizacji danego projektu rachunek bankowy przypisany do tego projektu zostaje zamknięty.</w:t>
      </w:r>
    </w:p>
    <w:p w:rsidR="00EF04BC" w:rsidRDefault="00D378FD" w:rsidP="00846150">
      <w:pPr>
        <w:pStyle w:val="Teksttreci0"/>
        <w:shd w:val="clear" w:color="auto" w:fill="auto"/>
        <w:spacing w:line="240" w:lineRule="auto"/>
      </w:pPr>
      <w:r>
        <w:t>Do dysponowania środkami pieniężnymi znajdującymi się na rachunku bankowym upoważnione są osoby zgodnie z kartą wzorów podpisów</w:t>
      </w:r>
    </w:p>
    <w:p w:rsidR="00EF04BC" w:rsidRDefault="00D378FD" w:rsidP="00E9543F">
      <w:pPr>
        <w:pStyle w:val="Teksttreci0"/>
        <w:shd w:val="clear" w:color="auto" w:fill="auto"/>
        <w:spacing w:line="240" w:lineRule="auto"/>
        <w:ind w:right="1080"/>
        <w:jc w:val="left"/>
      </w:pPr>
      <w:r>
        <w:rPr>
          <w:b/>
          <w:bCs/>
        </w:rPr>
        <w:t xml:space="preserve">Określenie roku obrotowego oraz okresów sprawozdawczych Rokiem obrotowym </w:t>
      </w:r>
      <w:r>
        <w:t>jest rok budżetowy, który pokrywa się z rokiem kalendarzowym,</w:t>
      </w:r>
    </w:p>
    <w:p w:rsidR="00EF04BC" w:rsidRDefault="00D378FD" w:rsidP="00846150">
      <w:pPr>
        <w:pStyle w:val="Teksttreci0"/>
        <w:shd w:val="clear" w:color="auto" w:fill="auto"/>
        <w:spacing w:line="240" w:lineRule="auto"/>
      </w:pPr>
      <w:r>
        <w:t>tj. rozpoczynający się 01 stycznia i kończący się 31 grudnia.</w:t>
      </w:r>
    </w:p>
    <w:p w:rsidR="00EF04BC" w:rsidRDefault="00D378FD" w:rsidP="00846150">
      <w:pPr>
        <w:pStyle w:val="Teksttreci0"/>
        <w:shd w:val="clear" w:color="auto" w:fill="auto"/>
        <w:spacing w:line="240" w:lineRule="auto"/>
        <w:ind w:left="300"/>
        <w:jc w:val="left"/>
      </w:pPr>
      <w:r>
        <w:t>Ostateczne zamknięcie i otwarcie ksiąg rachunkowych jednostki/ projektu powinno nastąpić w ciągu 15 dni od dnia zatwierdzenia sprawozdania finansowego za rok obrotowy.</w:t>
      </w:r>
    </w:p>
    <w:p w:rsidR="00EF04BC" w:rsidRDefault="00D378FD" w:rsidP="00846150">
      <w:pPr>
        <w:pStyle w:val="Teksttreci0"/>
        <w:shd w:val="clear" w:color="auto" w:fill="auto"/>
        <w:spacing w:line="240" w:lineRule="auto"/>
        <w:ind w:left="300"/>
        <w:jc w:val="left"/>
      </w:pPr>
      <w:r>
        <w:t>Zamkniecie ksiąg rachunkowych polega na nieodwracalnym wyłączeniu możliwości dokonywania zapisów księgowych w zbiorach tworzących zamknięte księgi rachunkowe:</w:t>
      </w:r>
    </w:p>
    <w:p w:rsidR="00EF04BC" w:rsidRDefault="00D378FD" w:rsidP="00846150">
      <w:pPr>
        <w:pStyle w:val="Teksttreci0"/>
        <w:numPr>
          <w:ilvl w:val="0"/>
          <w:numId w:val="5"/>
        </w:numPr>
        <w:shd w:val="clear" w:color="auto" w:fill="auto"/>
        <w:tabs>
          <w:tab w:val="left" w:pos="1066"/>
        </w:tabs>
        <w:spacing w:line="240" w:lineRule="auto"/>
        <w:ind w:left="1020" w:hanging="340"/>
        <w:jc w:val="left"/>
      </w:pPr>
      <w:r>
        <w:t>rachunek zysków i strat projektu (wariant porównawczy) sporządza się według załącznika nr 7 ww. rozporządzenia,</w:t>
      </w:r>
    </w:p>
    <w:p w:rsidR="00EF04BC" w:rsidRDefault="00D378FD" w:rsidP="00846150">
      <w:pPr>
        <w:pStyle w:val="Teksttreci0"/>
        <w:numPr>
          <w:ilvl w:val="0"/>
          <w:numId w:val="5"/>
        </w:numPr>
        <w:shd w:val="clear" w:color="auto" w:fill="auto"/>
        <w:tabs>
          <w:tab w:val="left" w:pos="1066"/>
        </w:tabs>
        <w:spacing w:line="240" w:lineRule="auto"/>
        <w:ind w:left="1020" w:hanging="340"/>
        <w:jc w:val="left"/>
      </w:pPr>
      <w:r>
        <w:t>zestawienie zmian w funduszu jednostki sporządza się według załącznika nr 8 ww. rozporządzenia.</w:t>
      </w:r>
    </w:p>
    <w:p w:rsidR="00EF04BC" w:rsidRDefault="00D378FD" w:rsidP="00846150">
      <w:pPr>
        <w:pStyle w:val="Teksttreci0"/>
        <w:shd w:val="clear" w:color="auto" w:fill="auto"/>
        <w:spacing w:line="240" w:lineRule="auto"/>
      </w:pPr>
      <w:r>
        <w:rPr>
          <w:b/>
          <w:bCs/>
        </w:rPr>
        <w:t xml:space="preserve">Księgi rachunkowe </w:t>
      </w:r>
      <w:r>
        <w:t>obejmuj ą zbiory zapisów księgowych, obrotów i sald, które tworzą:</w:t>
      </w:r>
    </w:p>
    <w:p w:rsidR="00EF04BC" w:rsidRDefault="00D378FD" w:rsidP="00846150">
      <w:pPr>
        <w:pStyle w:val="Teksttreci0"/>
        <w:numPr>
          <w:ilvl w:val="0"/>
          <w:numId w:val="6"/>
        </w:numPr>
        <w:shd w:val="clear" w:color="auto" w:fill="auto"/>
        <w:tabs>
          <w:tab w:val="left" w:pos="282"/>
        </w:tabs>
        <w:spacing w:line="240" w:lineRule="auto"/>
      </w:pPr>
      <w:r>
        <w:t>dziennik,</w:t>
      </w:r>
    </w:p>
    <w:p w:rsidR="00EF04BC" w:rsidRDefault="00D378FD" w:rsidP="00846150">
      <w:pPr>
        <w:pStyle w:val="Teksttreci0"/>
        <w:numPr>
          <w:ilvl w:val="0"/>
          <w:numId w:val="6"/>
        </w:numPr>
        <w:shd w:val="clear" w:color="auto" w:fill="auto"/>
        <w:tabs>
          <w:tab w:val="left" w:pos="282"/>
        </w:tabs>
        <w:spacing w:line="240" w:lineRule="auto"/>
      </w:pPr>
      <w:r>
        <w:t>księgę główną,</w:t>
      </w:r>
    </w:p>
    <w:p w:rsidR="00EF04BC" w:rsidRDefault="00D378FD" w:rsidP="00846150">
      <w:pPr>
        <w:pStyle w:val="Teksttreci0"/>
        <w:numPr>
          <w:ilvl w:val="0"/>
          <w:numId w:val="6"/>
        </w:numPr>
        <w:shd w:val="clear" w:color="auto" w:fill="auto"/>
        <w:tabs>
          <w:tab w:val="left" w:pos="282"/>
        </w:tabs>
        <w:spacing w:line="240" w:lineRule="auto"/>
      </w:pPr>
      <w:r>
        <w:t>księgi pomocnicze,</w:t>
      </w:r>
    </w:p>
    <w:p w:rsidR="00EF04BC" w:rsidRDefault="00D378FD" w:rsidP="00846150">
      <w:pPr>
        <w:pStyle w:val="Teksttreci0"/>
        <w:numPr>
          <w:ilvl w:val="0"/>
          <w:numId w:val="6"/>
        </w:numPr>
        <w:shd w:val="clear" w:color="auto" w:fill="auto"/>
        <w:tabs>
          <w:tab w:val="left" w:pos="282"/>
        </w:tabs>
        <w:spacing w:line="240" w:lineRule="auto"/>
      </w:pPr>
      <w:r>
        <w:t>zestawienia obrotów i sald kont księgi głównej oraz sald ksiąg pomocniczych,</w:t>
      </w:r>
    </w:p>
    <w:p w:rsidR="00EF04BC" w:rsidRDefault="00D378FD" w:rsidP="00846150">
      <w:pPr>
        <w:pStyle w:val="Teksttreci0"/>
        <w:numPr>
          <w:ilvl w:val="0"/>
          <w:numId w:val="6"/>
        </w:numPr>
        <w:shd w:val="clear" w:color="auto" w:fill="auto"/>
        <w:tabs>
          <w:tab w:val="left" w:pos="282"/>
        </w:tabs>
        <w:spacing w:line="240" w:lineRule="auto"/>
      </w:pPr>
      <w:r>
        <w:t>wykaz składników aktywów i pasywów (inwentarz).</w:t>
      </w:r>
    </w:p>
    <w:p w:rsidR="00EF04BC" w:rsidRPr="00E74F9A" w:rsidRDefault="00D378FD" w:rsidP="00846150">
      <w:pPr>
        <w:pStyle w:val="Teksttreci0"/>
        <w:shd w:val="clear" w:color="auto" w:fill="auto"/>
        <w:spacing w:line="240" w:lineRule="auto"/>
        <w:jc w:val="left"/>
        <w:rPr>
          <w:color w:val="auto"/>
        </w:rPr>
      </w:pPr>
      <w:r>
        <w:t>Księgi rachunkowe prowadzone są w sposób bieżący, przy zapewnieniu ich bezbłędności, rzetelności i sprawdzalności. Ewidencja operacji gospodarczych odbywa się na najniższym pozio</w:t>
      </w:r>
      <w:r>
        <w:softHyphen/>
        <w:t>me analityk przewidzianym w zdefiniowanym dalej planie kont przy użyciu programu komputero</w:t>
      </w:r>
      <w:r>
        <w:softHyphen/>
        <w:t>wego „</w:t>
      </w:r>
      <w:r w:rsidR="00D40329">
        <w:t xml:space="preserve">FK </w:t>
      </w:r>
      <w:proofErr w:type="spellStart"/>
      <w:r w:rsidR="00D40329">
        <w:t>sQola</w:t>
      </w:r>
      <w:proofErr w:type="spellEnd"/>
      <w:r w:rsidR="00D40329">
        <w:t xml:space="preserve"> </w:t>
      </w:r>
      <w:proofErr w:type="spellStart"/>
      <w:r w:rsidR="00D40329">
        <w:t>Integra</w:t>
      </w:r>
      <w:proofErr w:type="spellEnd"/>
      <w:r w:rsidRPr="00BF37C6">
        <w:rPr>
          <w:color w:val="FF0000"/>
        </w:rPr>
        <w:t>”</w:t>
      </w:r>
      <w:r>
        <w:t xml:space="preserve">, zakupionego od </w:t>
      </w:r>
      <w:r w:rsidRPr="00E74F9A">
        <w:rPr>
          <w:color w:val="auto"/>
        </w:rPr>
        <w:t xml:space="preserve">firmy </w:t>
      </w:r>
      <w:r w:rsidR="00BF37C6" w:rsidRPr="00E74F9A">
        <w:rPr>
          <w:color w:val="auto"/>
        </w:rPr>
        <w:t>QNT</w:t>
      </w:r>
      <w:r w:rsidRPr="00E74F9A">
        <w:rPr>
          <w:color w:val="auto"/>
        </w:rPr>
        <w:t xml:space="preserve"> </w:t>
      </w:r>
      <w:r w:rsidR="00D40329" w:rsidRPr="00E74F9A">
        <w:rPr>
          <w:color w:val="auto"/>
        </w:rPr>
        <w:t xml:space="preserve">Systemy Informatyczne </w:t>
      </w:r>
      <w:r w:rsidRPr="00E74F9A">
        <w:rPr>
          <w:color w:val="auto"/>
        </w:rPr>
        <w:t xml:space="preserve">w </w:t>
      </w:r>
      <w:r w:rsidR="00D40329" w:rsidRPr="00E74F9A">
        <w:rPr>
          <w:color w:val="auto"/>
        </w:rPr>
        <w:t>Zabrzu</w:t>
      </w:r>
      <w:r w:rsidRPr="00E74F9A">
        <w:rPr>
          <w:color w:val="auto"/>
        </w:rPr>
        <w:t>.</w:t>
      </w:r>
    </w:p>
    <w:p w:rsidR="00EF04BC" w:rsidRDefault="00D378FD" w:rsidP="00846150">
      <w:pPr>
        <w:pStyle w:val="Teksttreci0"/>
        <w:shd w:val="clear" w:color="auto" w:fill="auto"/>
        <w:spacing w:line="240" w:lineRule="auto"/>
      </w:pPr>
      <w:r>
        <w:t>Program zapewnia wystarczającą ewidencję analityczną.</w:t>
      </w:r>
    </w:p>
    <w:p w:rsidR="00EF04BC" w:rsidRDefault="00D378FD" w:rsidP="00846150">
      <w:pPr>
        <w:pStyle w:val="Teksttreci0"/>
        <w:shd w:val="clear" w:color="auto" w:fill="auto"/>
        <w:spacing w:line="240" w:lineRule="auto"/>
        <w:ind w:firstLine="360"/>
      </w:pPr>
      <w:r>
        <w:t>Program nie przechowuje zestawień w osobnych zbiorach. Są one generowane na żądanie z uwzględnieniem żądanych ograniczeń takich jak: daty dokumentów, kont, klasyfikacji budżetowej, kontrahentów, dzienników, zadań, funduszy, placówek itp. Zestawienia te są prezentowane w for</w:t>
      </w:r>
      <w:r>
        <w:softHyphen/>
        <w:t>mie tabel i wydruków.</w:t>
      </w:r>
    </w:p>
    <w:p w:rsidR="00EF04BC" w:rsidRDefault="00D378FD" w:rsidP="00846150">
      <w:pPr>
        <w:pStyle w:val="Teksttreci0"/>
        <w:shd w:val="clear" w:color="auto" w:fill="auto"/>
        <w:spacing w:line="240" w:lineRule="auto"/>
      </w:pPr>
      <w:r>
        <w:t>Wszystkie zestawienia mogą być wyświetlane na ekranie monitora oraz kierowane na drukarkę przy czym program pozwala na pełna kontrolę użytkownika nad tworzonym zestawieniem.</w:t>
      </w:r>
    </w:p>
    <w:p w:rsidR="00EF04BC" w:rsidRDefault="00D378FD" w:rsidP="00846150">
      <w:pPr>
        <w:pStyle w:val="Teksttreci0"/>
        <w:shd w:val="clear" w:color="auto" w:fill="auto"/>
        <w:spacing w:line="240" w:lineRule="auto"/>
        <w:ind w:firstLine="460"/>
      </w:pPr>
      <w:r>
        <w:t>W czasie wprowadzania dekretów cała klawiatura jest kontrolowana i użytkownik nie może wprowadzić niedozwolonych znaków, a jednocześnie wprowadzona informacja jest na bieżąco przetwarzana.</w:t>
      </w:r>
    </w:p>
    <w:p w:rsidR="00EF04BC" w:rsidRDefault="00D378FD" w:rsidP="00846150">
      <w:pPr>
        <w:pStyle w:val="Teksttreci0"/>
        <w:shd w:val="clear" w:color="auto" w:fill="auto"/>
        <w:spacing w:line="240" w:lineRule="auto"/>
        <w:ind w:firstLine="360"/>
      </w:pPr>
      <w:r>
        <w:t>Plan kont jest zbiorem przechowującym wykaz kont syntetycznych, Zakładowego Planu Kont używanych w systemie przetwarzania danych. Ustalenie zapisów na określonym koncie odbywa się poprzez zestawienie zapisów z dziennika obrotów dotyczącego danego konta.</w:t>
      </w:r>
    </w:p>
    <w:p w:rsidR="00EF04BC" w:rsidRDefault="00D378FD" w:rsidP="00846150">
      <w:pPr>
        <w:pStyle w:val="Teksttreci0"/>
        <w:shd w:val="clear" w:color="auto" w:fill="auto"/>
        <w:spacing w:line="240" w:lineRule="auto"/>
      </w:pPr>
      <w:r w:rsidRPr="00E74F9A">
        <w:rPr>
          <w:color w:val="auto"/>
        </w:rPr>
        <w:t xml:space="preserve">Program </w:t>
      </w:r>
      <w:r w:rsidR="00D40329" w:rsidRPr="00E74F9A">
        <w:rPr>
          <w:color w:val="auto"/>
        </w:rPr>
        <w:t xml:space="preserve">FK </w:t>
      </w:r>
      <w:proofErr w:type="spellStart"/>
      <w:r w:rsidR="00D40329" w:rsidRPr="00E74F9A">
        <w:rPr>
          <w:color w:val="auto"/>
        </w:rPr>
        <w:t>sQola</w:t>
      </w:r>
      <w:proofErr w:type="spellEnd"/>
      <w:r w:rsidR="00D40329" w:rsidRPr="00E74F9A">
        <w:rPr>
          <w:color w:val="auto"/>
        </w:rPr>
        <w:t xml:space="preserve"> </w:t>
      </w:r>
      <w:proofErr w:type="spellStart"/>
      <w:r w:rsidR="00D40329" w:rsidRPr="00E74F9A">
        <w:rPr>
          <w:color w:val="auto"/>
        </w:rPr>
        <w:t>Integra</w:t>
      </w:r>
      <w:proofErr w:type="spellEnd"/>
      <w:r w:rsidR="00D40329" w:rsidRPr="00E74F9A">
        <w:rPr>
          <w:color w:val="auto"/>
        </w:rPr>
        <w:t xml:space="preserve"> </w:t>
      </w:r>
      <w:r w:rsidRPr="00E74F9A">
        <w:rPr>
          <w:color w:val="auto"/>
        </w:rPr>
        <w:t xml:space="preserve">zapewnia </w:t>
      </w:r>
      <w:r>
        <w:t>oznaczenie zestawień skróconą nazwą jednostki.</w:t>
      </w:r>
    </w:p>
    <w:p w:rsidR="00EF04BC" w:rsidRDefault="00D378FD" w:rsidP="00846150">
      <w:pPr>
        <w:pStyle w:val="Teksttreci0"/>
        <w:shd w:val="clear" w:color="auto" w:fill="auto"/>
        <w:spacing w:line="240" w:lineRule="auto"/>
      </w:pPr>
      <w:r>
        <w:t>Każdy wydruk emitowany przez program i zestawienie prezentowane na ekranie są trwale oznaczo</w:t>
      </w:r>
      <w:r>
        <w:softHyphen/>
        <w:t>ne w sposób umożliwiający jednoznaczne określenie jednostki, której dotyczą, księgi rachunkowej, programu przetwarzania oraz zakresu dat i terminu wykonania.</w:t>
      </w:r>
    </w:p>
    <w:p w:rsidR="00EF04BC" w:rsidRDefault="00D378FD" w:rsidP="00846150">
      <w:pPr>
        <w:pStyle w:val="Teksttreci0"/>
        <w:shd w:val="clear" w:color="auto" w:fill="auto"/>
        <w:spacing w:line="240" w:lineRule="auto"/>
        <w:ind w:firstLine="360"/>
      </w:pPr>
      <w:r>
        <w:t xml:space="preserve">Przyjęte w programie </w:t>
      </w:r>
      <w:r w:rsidR="00D40329">
        <w:t xml:space="preserve">FK </w:t>
      </w:r>
      <w:proofErr w:type="spellStart"/>
      <w:r w:rsidR="00D40329">
        <w:t>sQola</w:t>
      </w:r>
      <w:proofErr w:type="spellEnd"/>
      <w:r w:rsidR="00D40329">
        <w:t xml:space="preserve"> </w:t>
      </w:r>
      <w:proofErr w:type="spellStart"/>
      <w:r w:rsidR="00D40329">
        <w:t>Integra</w:t>
      </w:r>
      <w:proofErr w:type="spellEnd"/>
      <w:r w:rsidR="00D40329" w:rsidRPr="0032462D">
        <w:rPr>
          <w:color w:val="FF0000"/>
        </w:rPr>
        <w:t xml:space="preserve"> </w:t>
      </w:r>
      <w:r>
        <w:t xml:space="preserve">rozwiązania umożliwiają każdemu ostatecznie </w:t>
      </w:r>
      <w:r>
        <w:lastRenderedPageBreak/>
        <w:t>sprawdzonemu i zaakceptowanemu do księgowania zapisowi księgowemu uzyskanie automatycznie nadanego, kolejnego numeru ewidencyjnego w ramach wybranego dziennika obrotów. Odbywa się to w trakcie operacji księgowania</w:t>
      </w:r>
      <w:r w:rsidR="00E74F9A">
        <w:t>.</w:t>
      </w:r>
      <w:r>
        <w:t xml:space="preserve"> </w:t>
      </w:r>
    </w:p>
    <w:p w:rsidR="00EF04BC" w:rsidRDefault="00D378FD" w:rsidP="00E96213">
      <w:pPr>
        <w:pStyle w:val="Teksttreci0"/>
        <w:shd w:val="clear" w:color="auto" w:fill="auto"/>
        <w:spacing w:line="240" w:lineRule="auto"/>
        <w:ind w:firstLine="360"/>
      </w:pPr>
      <w:r w:rsidRPr="00E74F9A">
        <w:rPr>
          <w:b/>
          <w:color w:val="auto"/>
        </w:rPr>
        <w:t xml:space="preserve">Archiwizowanie danych odbywa się na </w:t>
      </w:r>
      <w:r w:rsidR="00E74F9A" w:rsidRPr="00E74F9A">
        <w:rPr>
          <w:b/>
          <w:color w:val="auto"/>
        </w:rPr>
        <w:t xml:space="preserve">serwerze oraz </w:t>
      </w:r>
      <w:r w:rsidRPr="00E74F9A">
        <w:rPr>
          <w:b/>
          <w:color w:val="auto"/>
        </w:rPr>
        <w:t>magnetycznych</w:t>
      </w:r>
      <w:r w:rsidRPr="00E74F9A">
        <w:rPr>
          <w:color w:val="auto"/>
        </w:rPr>
        <w:t xml:space="preserve"> nośnikach informacji (płyty CD). Płyty CD zawierające zarchiwizowane dane, są deponowane w zamkniętej </w:t>
      </w:r>
      <w:r w:rsidR="006B22AB" w:rsidRPr="00E74F9A">
        <w:rPr>
          <w:color w:val="auto"/>
        </w:rPr>
        <w:t xml:space="preserve">metalowej </w:t>
      </w:r>
      <w:r w:rsidRPr="00E74F9A">
        <w:rPr>
          <w:color w:val="auto"/>
        </w:rPr>
        <w:t>szafie</w:t>
      </w:r>
      <w:r w:rsidR="006B22AB" w:rsidRPr="00E74F9A">
        <w:rPr>
          <w:color w:val="auto"/>
        </w:rPr>
        <w:t xml:space="preserve"> </w:t>
      </w:r>
      <w:r w:rsidRPr="0032462D">
        <w:rPr>
          <w:color w:val="FF0000"/>
        </w:rPr>
        <w:t>.</w:t>
      </w:r>
      <w:r>
        <w:t>Program zapewnia wystarczającą ewidencję analityczną.</w:t>
      </w:r>
    </w:p>
    <w:p w:rsidR="00EF04BC" w:rsidRDefault="00D378FD" w:rsidP="00846150">
      <w:pPr>
        <w:pStyle w:val="Teksttreci0"/>
        <w:shd w:val="clear" w:color="auto" w:fill="auto"/>
        <w:spacing w:line="240" w:lineRule="auto"/>
      </w:pPr>
      <w:r>
        <w:t>Konta księgi głównej oznaczone są symbolami trzycyfrowymi i są kontami syntetycznymi.</w:t>
      </w:r>
    </w:p>
    <w:p w:rsidR="00EF04BC" w:rsidRDefault="00D378FD" w:rsidP="00846150">
      <w:pPr>
        <w:pStyle w:val="Teksttreci0"/>
        <w:shd w:val="clear" w:color="auto" w:fill="auto"/>
        <w:spacing w:line="240" w:lineRule="auto"/>
      </w:pPr>
      <w:r>
        <w:t>Do kont ksiąg głównych tworzy się księgi pomocnicze - konta analityczne.</w:t>
      </w:r>
    </w:p>
    <w:p w:rsidR="00EF04BC" w:rsidRDefault="00D378FD" w:rsidP="00846150">
      <w:pPr>
        <w:pStyle w:val="Teksttreci0"/>
        <w:shd w:val="clear" w:color="auto" w:fill="auto"/>
        <w:spacing w:line="240" w:lineRule="auto"/>
      </w:pPr>
      <w:r>
        <w:t>Księgi pomocnicze mają postać zbiorów kont, kartotek, tabel.</w:t>
      </w:r>
    </w:p>
    <w:p w:rsidR="00EF04BC" w:rsidRDefault="00D378FD" w:rsidP="00E96213">
      <w:pPr>
        <w:pStyle w:val="Teksttreci0"/>
        <w:shd w:val="clear" w:color="auto" w:fill="auto"/>
        <w:tabs>
          <w:tab w:val="left" w:pos="426"/>
        </w:tabs>
        <w:spacing w:line="240" w:lineRule="auto"/>
        <w:jc w:val="right"/>
      </w:pPr>
      <w:r>
        <w:t>Ze względu na nieistotny wpływ na sytuację finansową jednostki oraz zasadę kasową</w:t>
      </w:r>
    </w:p>
    <w:p w:rsidR="00EF04BC" w:rsidRDefault="00D378FD" w:rsidP="00846150">
      <w:pPr>
        <w:pStyle w:val="Teksttreci0"/>
        <w:shd w:val="clear" w:color="auto" w:fill="auto"/>
        <w:spacing w:line="240" w:lineRule="auto"/>
      </w:pPr>
      <w:r>
        <w:t>obowiązującą w sprawozdawczości budżetowej przyjmuje się zasadę, że w księgach rachunkowych danego miesiąca ujmowane są zobowiązania uznane, dotyczące kosztów danego miesiąca z datą</w:t>
      </w:r>
    </w:p>
    <w:p w:rsidR="00D14C67" w:rsidRDefault="00D378FD" w:rsidP="00846150">
      <w:pPr>
        <w:pStyle w:val="Teksttreci0"/>
        <w:shd w:val="clear" w:color="auto" w:fill="auto"/>
        <w:spacing w:line="240" w:lineRule="auto"/>
      </w:pPr>
      <w:r>
        <w:t xml:space="preserve">wpływu do jednostki do </w:t>
      </w:r>
      <w:r w:rsidR="00D14C67">
        <w:t>7</w:t>
      </w:r>
      <w:r>
        <w:t>-go dnia następnego m-ca kalendarzowego (włącznie) - ze względu na termin złożenia sprawozdania RB-28S (do 10-go każdego miesiąca). Wyjątek ten stanowi miesiąc grudzień</w:t>
      </w:r>
      <w:r w:rsidR="00D14C67" w:rsidRPr="00D14C67">
        <w:t xml:space="preserve"> </w:t>
      </w:r>
      <w:r w:rsidR="00D14C67">
        <w:t>gdzie ujmowane są zobowiązania uznane, dotyczące kosztów z datą wpływu do jednostki do 31-go stycznia następnego roku</w:t>
      </w:r>
      <w:r>
        <w:t xml:space="preserve">. </w:t>
      </w:r>
    </w:p>
    <w:p w:rsidR="00EF04BC" w:rsidRDefault="00D378FD" w:rsidP="00846150">
      <w:pPr>
        <w:pStyle w:val="Teksttreci0"/>
        <w:shd w:val="clear" w:color="auto" w:fill="auto"/>
        <w:spacing w:line="240" w:lineRule="auto"/>
      </w:pPr>
      <w:r>
        <w:rPr>
          <w:b/>
          <w:bCs/>
        </w:rPr>
        <w:t xml:space="preserve">Dziennik </w:t>
      </w:r>
      <w:r>
        <w:t>oznaczony jest nazwą projektu i prowadzony jest następująco:</w:t>
      </w:r>
    </w:p>
    <w:p w:rsidR="00EF04BC" w:rsidRDefault="00D378FD" w:rsidP="00846150">
      <w:pPr>
        <w:pStyle w:val="Teksttreci0"/>
        <w:numPr>
          <w:ilvl w:val="0"/>
          <w:numId w:val="5"/>
        </w:numPr>
        <w:shd w:val="clear" w:color="auto" w:fill="auto"/>
        <w:tabs>
          <w:tab w:val="left" w:pos="773"/>
        </w:tabs>
        <w:spacing w:line="240" w:lineRule="auto"/>
      </w:pPr>
      <w:r>
        <w:t>zdarzenia, które nastąpiły w danym miesiącu (okresie sprawozdawczym), ujmowane są w nim chronologicznie,</w:t>
      </w:r>
    </w:p>
    <w:p w:rsidR="00EF04BC" w:rsidRDefault="00D378FD" w:rsidP="00846150">
      <w:pPr>
        <w:pStyle w:val="Teksttreci0"/>
        <w:numPr>
          <w:ilvl w:val="0"/>
          <w:numId w:val="5"/>
        </w:numPr>
        <w:shd w:val="clear" w:color="auto" w:fill="auto"/>
        <w:tabs>
          <w:tab w:val="left" w:pos="773"/>
        </w:tabs>
        <w:spacing w:line="240" w:lineRule="auto"/>
      </w:pPr>
      <w:r>
        <w:t>zapisy są kolejno numerowane w ciągu miesiąca, co pozwala na ich jednoznaczne powiązanie ze sprawdzonymi i zatwierdzonymi dowodami księgowymi,</w:t>
      </w:r>
    </w:p>
    <w:p w:rsidR="00EF04BC" w:rsidRDefault="00D378FD" w:rsidP="00846150">
      <w:pPr>
        <w:pStyle w:val="Teksttreci0"/>
        <w:numPr>
          <w:ilvl w:val="0"/>
          <w:numId w:val="5"/>
        </w:numPr>
        <w:shd w:val="clear" w:color="auto" w:fill="auto"/>
        <w:tabs>
          <w:tab w:val="left" w:pos="773"/>
        </w:tabs>
        <w:spacing w:line="240" w:lineRule="auto"/>
      </w:pPr>
      <w:r>
        <w:t>sumy zapisów (obroty) liczone są w sposób ciągły,</w:t>
      </w:r>
    </w:p>
    <w:p w:rsidR="00EF04BC" w:rsidRDefault="00D378FD" w:rsidP="00846150">
      <w:pPr>
        <w:pStyle w:val="Teksttreci0"/>
        <w:numPr>
          <w:ilvl w:val="0"/>
          <w:numId w:val="5"/>
        </w:numPr>
        <w:shd w:val="clear" w:color="auto" w:fill="auto"/>
        <w:tabs>
          <w:tab w:val="left" w:pos="773"/>
        </w:tabs>
        <w:spacing w:line="240" w:lineRule="auto"/>
        <w:jc w:val="left"/>
      </w:pPr>
      <w:r>
        <w:t xml:space="preserve">obroty dziennika są zgodne z obrotami zestawienia obrotów i sald kont księgi głównej. Dzienniki częściowe prowadzone są dla następujących, określonych grup rodzajowych zdarzeń: </w:t>
      </w:r>
      <w:r>
        <w:rPr>
          <w:b/>
          <w:bCs/>
        </w:rPr>
        <w:t xml:space="preserve">Księga główna (konta syntetyczne) </w:t>
      </w:r>
      <w:r>
        <w:t>prowadzona jest według zasady podwójnego zapisu. Systematyczna i chronologiczna rejestracja zdarzeń gospodarczych następuje zgodnie z zasadą memoriałową,</w:t>
      </w:r>
    </w:p>
    <w:p w:rsidR="00EF04BC" w:rsidRDefault="00D378FD" w:rsidP="00846150">
      <w:pPr>
        <w:pStyle w:val="Teksttreci0"/>
        <w:shd w:val="clear" w:color="auto" w:fill="auto"/>
        <w:spacing w:line="240" w:lineRule="auto"/>
      </w:pPr>
      <w:r>
        <w:t>Zapisy dokonywane w księdze głównej powiązane są z zapisami w dzienniku.</w:t>
      </w:r>
    </w:p>
    <w:p w:rsidR="00EF04BC" w:rsidRDefault="00D378FD" w:rsidP="00846150">
      <w:pPr>
        <w:pStyle w:val="Teksttreci0"/>
        <w:shd w:val="clear" w:color="auto" w:fill="auto"/>
        <w:spacing w:line="240" w:lineRule="auto"/>
      </w:pPr>
      <w:r>
        <w:rPr>
          <w:b/>
          <w:bCs/>
        </w:rPr>
        <w:t xml:space="preserve">Księgi pomocnicze (konta analityczne) </w:t>
      </w:r>
      <w:r>
        <w:t>stanowią zapisy uszczegóławiające dla wybranych kont księgi głównej. Zapisy na kontach analitycznych dokonywane są zgodnie z zasadą zapisu powtarzanego. Księgi pomocnicze mają postać zbiorów kont, kartotek, tabel,</w:t>
      </w:r>
    </w:p>
    <w:p w:rsidR="00EF04BC" w:rsidRDefault="00D378FD" w:rsidP="00846150">
      <w:pPr>
        <w:pStyle w:val="Teksttreci0"/>
        <w:shd w:val="clear" w:color="auto" w:fill="auto"/>
        <w:spacing w:line="240" w:lineRule="auto"/>
      </w:pPr>
      <w:r>
        <w:rPr>
          <w:b/>
          <w:bCs/>
        </w:rPr>
        <w:t xml:space="preserve">Konta pozabilansowe </w:t>
      </w:r>
      <w:r>
        <w:t>pełnią funkcję wyłącznie informacyjno- kontrolną. Zdarzenia na nich rejestrowane nie powodują zmian w składnikach aktywów i pasywów. Na kontach pozabilansowych obowiązuje zapis jednokrotny, który nie podlega uzgodnieniu z dziennikiem ani innym urządzeniem ewidencyjnym.</w:t>
      </w:r>
    </w:p>
    <w:p w:rsidR="00EF04BC" w:rsidRDefault="00D378FD" w:rsidP="00846150">
      <w:pPr>
        <w:pStyle w:val="Teksttreci0"/>
        <w:shd w:val="clear" w:color="auto" w:fill="auto"/>
        <w:spacing w:line="240" w:lineRule="auto"/>
      </w:pPr>
      <w:r>
        <w:t>Ujmowane są na nich:</w:t>
      </w:r>
    </w:p>
    <w:p w:rsidR="00EF04BC" w:rsidRDefault="00D378FD" w:rsidP="00846150">
      <w:pPr>
        <w:pStyle w:val="Teksttreci0"/>
        <w:numPr>
          <w:ilvl w:val="0"/>
          <w:numId w:val="6"/>
        </w:numPr>
        <w:shd w:val="clear" w:color="auto" w:fill="auto"/>
        <w:tabs>
          <w:tab w:val="left" w:pos="262"/>
        </w:tabs>
        <w:spacing w:line="240" w:lineRule="auto"/>
      </w:pPr>
      <w:r>
        <w:t>zaangażowanie środków na wydatki budżetowe roku bieżącego,</w:t>
      </w:r>
    </w:p>
    <w:p w:rsidR="00EF04BC" w:rsidRDefault="00D378FD" w:rsidP="00846150">
      <w:pPr>
        <w:pStyle w:val="Teksttreci0"/>
        <w:numPr>
          <w:ilvl w:val="0"/>
          <w:numId w:val="6"/>
        </w:numPr>
        <w:shd w:val="clear" w:color="auto" w:fill="auto"/>
        <w:tabs>
          <w:tab w:val="left" w:pos="262"/>
        </w:tabs>
        <w:spacing w:line="240" w:lineRule="auto"/>
      </w:pPr>
      <w:r>
        <w:t>plan finansowy wydatków budżetowych,</w:t>
      </w:r>
    </w:p>
    <w:p w:rsidR="00EF04BC" w:rsidRDefault="00D378FD" w:rsidP="00846150">
      <w:pPr>
        <w:pStyle w:val="Teksttreci0"/>
        <w:numPr>
          <w:ilvl w:val="0"/>
          <w:numId w:val="6"/>
        </w:numPr>
        <w:shd w:val="clear" w:color="auto" w:fill="auto"/>
        <w:tabs>
          <w:tab w:val="left" w:pos="262"/>
        </w:tabs>
        <w:spacing w:line="240" w:lineRule="auto"/>
      </w:pPr>
      <w:r>
        <w:t>wydatki strukturalne,</w:t>
      </w:r>
    </w:p>
    <w:p w:rsidR="00EF04BC" w:rsidRDefault="00D378FD" w:rsidP="00846150">
      <w:pPr>
        <w:pStyle w:val="Teksttreci0"/>
        <w:numPr>
          <w:ilvl w:val="0"/>
          <w:numId w:val="6"/>
        </w:numPr>
        <w:shd w:val="clear" w:color="auto" w:fill="auto"/>
        <w:tabs>
          <w:tab w:val="left" w:pos="262"/>
        </w:tabs>
        <w:spacing w:line="240" w:lineRule="auto"/>
      </w:pPr>
      <w:r>
        <w:t>niepieniężny wkład własny jednostki budżetowej</w:t>
      </w:r>
    </w:p>
    <w:p w:rsidR="00EF04BC" w:rsidRDefault="00D378FD" w:rsidP="00846150">
      <w:pPr>
        <w:pStyle w:val="Teksttreci0"/>
        <w:numPr>
          <w:ilvl w:val="0"/>
          <w:numId w:val="6"/>
        </w:numPr>
        <w:shd w:val="clear" w:color="auto" w:fill="auto"/>
        <w:tabs>
          <w:tab w:val="left" w:pos="262"/>
        </w:tabs>
        <w:spacing w:line="240" w:lineRule="auto"/>
      </w:pPr>
      <w:r>
        <w:t>inne związane z realizacją projektu.</w:t>
      </w:r>
    </w:p>
    <w:p w:rsidR="00EF04BC" w:rsidRDefault="00D378FD" w:rsidP="00846150">
      <w:pPr>
        <w:pStyle w:val="Teksttreci0"/>
        <w:shd w:val="clear" w:color="auto" w:fill="auto"/>
        <w:spacing w:line="240" w:lineRule="auto"/>
      </w:pPr>
      <w:r>
        <w:t>Księgi rachunkowe prowadzone są w sposób umożliwiający sporządzanie sprawozdań finan</w:t>
      </w:r>
      <w:r w:rsidR="00D14C67">
        <w:t>sowych, sprawozdań budżetowych</w:t>
      </w:r>
      <w:r>
        <w:t xml:space="preserve"> i innych oraz rozliczeń z ZUS , do których jednostka została zobowiązana także z tytułu projektów realizowanych </w:t>
      </w:r>
      <w:r w:rsidRPr="00C11B2F">
        <w:rPr>
          <w:color w:val="auto"/>
        </w:rPr>
        <w:t xml:space="preserve">w </w:t>
      </w:r>
      <w:r w:rsidR="00C11B2F" w:rsidRPr="00C11B2F">
        <w:rPr>
          <w:color w:val="auto"/>
        </w:rPr>
        <w:t>Miejskim Przedszkolu</w:t>
      </w:r>
      <w:r w:rsidR="00D14C67" w:rsidRPr="00C11B2F">
        <w:rPr>
          <w:color w:val="auto"/>
        </w:rPr>
        <w:t xml:space="preserve"> w Sławkowie</w:t>
      </w:r>
      <w:r w:rsidR="00D14C67">
        <w:rPr>
          <w:color w:val="FF0000"/>
        </w:rPr>
        <w:t>.</w:t>
      </w:r>
      <w:r w:rsidRPr="00D14C67">
        <w:rPr>
          <w:color w:val="FF0000"/>
        </w:rPr>
        <w:t xml:space="preserve"> </w:t>
      </w:r>
    </w:p>
    <w:p w:rsidR="00EF04BC" w:rsidRPr="00E74F9A" w:rsidRDefault="00D378FD" w:rsidP="00846150">
      <w:pPr>
        <w:pStyle w:val="Teksttreci0"/>
        <w:shd w:val="clear" w:color="auto" w:fill="auto"/>
        <w:spacing w:line="240" w:lineRule="auto"/>
        <w:rPr>
          <w:color w:val="auto"/>
        </w:rPr>
      </w:pPr>
      <w:r w:rsidRPr="00E74F9A">
        <w:rPr>
          <w:color w:val="auto"/>
        </w:rPr>
        <w:t>Zestawienie obrotów i sald kont księgi głównej</w:t>
      </w:r>
      <w:r w:rsidR="00E74F9A" w:rsidRPr="00E74F9A">
        <w:rPr>
          <w:color w:val="auto"/>
        </w:rPr>
        <w:t xml:space="preserve"> z</w:t>
      </w:r>
      <w:r w:rsidRPr="00E74F9A">
        <w:rPr>
          <w:color w:val="auto"/>
        </w:rPr>
        <w:t>awiera:</w:t>
      </w:r>
    </w:p>
    <w:p w:rsidR="00EF04BC" w:rsidRPr="00E74F9A" w:rsidRDefault="00D378FD" w:rsidP="00846150">
      <w:pPr>
        <w:pStyle w:val="Teksttreci0"/>
        <w:numPr>
          <w:ilvl w:val="0"/>
          <w:numId w:val="5"/>
        </w:numPr>
        <w:shd w:val="clear" w:color="auto" w:fill="auto"/>
        <w:tabs>
          <w:tab w:val="left" w:pos="832"/>
        </w:tabs>
        <w:spacing w:line="240" w:lineRule="auto"/>
        <w:rPr>
          <w:color w:val="auto"/>
        </w:rPr>
      </w:pPr>
      <w:r w:rsidRPr="00E74F9A">
        <w:rPr>
          <w:color w:val="auto"/>
        </w:rPr>
        <w:t>symbole i nazwy kont</w:t>
      </w:r>
    </w:p>
    <w:p w:rsidR="00EF04BC" w:rsidRPr="00E74F9A" w:rsidRDefault="00D378FD" w:rsidP="00846150">
      <w:pPr>
        <w:pStyle w:val="Teksttreci0"/>
        <w:numPr>
          <w:ilvl w:val="0"/>
          <w:numId w:val="5"/>
        </w:numPr>
        <w:shd w:val="clear" w:color="auto" w:fill="auto"/>
        <w:tabs>
          <w:tab w:val="left" w:pos="832"/>
        </w:tabs>
        <w:spacing w:line="240" w:lineRule="auto"/>
        <w:rPr>
          <w:color w:val="auto"/>
        </w:rPr>
      </w:pPr>
      <w:r w:rsidRPr="00E74F9A">
        <w:rPr>
          <w:color w:val="auto"/>
        </w:rPr>
        <w:t>salda kont na dzień otwarcia ksiąg rachunkowych, obroty za okres sprawozdawczy i narastająco od początku roku oraz salda na koniec okresu sprawozdawczego</w:t>
      </w:r>
    </w:p>
    <w:p w:rsidR="00EF04BC" w:rsidRPr="00E74F9A" w:rsidRDefault="00D378FD" w:rsidP="00846150">
      <w:pPr>
        <w:pStyle w:val="Teksttreci0"/>
        <w:numPr>
          <w:ilvl w:val="0"/>
          <w:numId w:val="5"/>
        </w:numPr>
        <w:shd w:val="clear" w:color="auto" w:fill="auto"/>
        <w:tabs>
          <w:tab w:val="left" w:pos="832"/>
        </w:tabs>
        <w:spacing w:line="240" w:lineRule="auto"/>
        <w:jc w:val="left"/>
        <w:rPr>
          <w:color w:val="auto"/>
        </w:rPr>
      </w:pPr>
      <w:r w:rsidRPr="00E74F9A">
        <w:rPr>
          <w:color w:val="auto"/>
        </w:rPr>
        <w:t>sumę sald na dzień otwarcia ksiąg rachunkowych, obrotów za okres sprawozdawczy i narastająco od początku roku oraz sald na koniec okresu sprawozdawczego.</w:t>
      </w:r>
    </w:p>
    <w:p w:rsidR="00EF04BC" w:rsidRPr="00E74F9A" w:rsidRDefault="00D378FD" w:rsidP="00E74F9A">
      <w:pPr>
        <w:pStyle w:val="Teksttreci0"/>
        <w:shd w:val="clear" w:color="auto" w:fill="auto"/>
        <w:spacing w:line="240" w:lineRule="auto"/>
        <w:jc w:val="left"/>
        <w:rPr>
          <w:color w:val="auto"/>
        </w:rPr>
      </w:pPr>
      <w:r w:rsidRPr="00E74F9A">
        <w:rPr>
          <w:color w:val="auto"/>
        </w:rPr>
        <w:lastRenderedPageBreak/>
        <w:t xml:space="preserve">Obroty Zestawienia obrotów i sald są zgodne z obrotami zestawienia dzienników częściowych. </w:t>
      </w:r>
    </w:p>
    <w:p w:rsidR="00EF04BC" w:rsidRDefault="00D378FD" w:rsidP="00846150">
      <w:pPr>
        <w:pStyle w:val="Nagwek31"/>
        <w:keepNext/>
        <w:keepLines/>
        <w:shd w:val="clear" w:color="auto" w:fill="auto"/>
        <w:spacing w:after="0"/>
      </w:pPr>
      <w:bookmarkStart w:id="8" w:name="bookmark7"/>
      <w:r>
        <w:t>Rozdział II</w:t>
      </w:r>
      <w:bookmarkEnd w:id="8"/>
    </w:p>
    <w:p w:rsidR="00EF04BC" w:rsidRDefault="00D378FD" w:rsidP="00846150">
      <w:pPr>
        <w:pStyle w:val="Nagwek31"/>
        <w:keepNext/>
        <w:keepLines/>
        <w:shd w:val="clear" w:color="auto" w:fill="auto"/>
        <w:spacing w:after="0"/>
      </w:pPr>
      <w:bookmarkStart w:id="9" w:name="bookmark8"/>
      <w:r>
        <w:t>Zasady ewidencji księgowej</w:t>
      </w:r>
      <w:bookmarkEnd w:id="9"/>
    </w:p>
    <w:p w:rsidR="00EF04BC" w:rsidRDefault="00D378FD" w:rsidP="00846150">
      <w:pPr>
        <w:pStyle w:val="Podpistabeli0"/>
        <w:shd w:val="clear" w:color="auto" w:fill="auto"/>
      </w:pPr>
      <w:r>
        <w:rPr>
          <w:b/>
          <w:bCs/>
        </w:rPr>
        <w:t>Zespół 0 - Majątek trwały</w:t>
      </w:r>
    </w:p>
    <w:tbl>
      <w:tblPr>
        <w:tblOverlap w:val="never"/>
        <w:tblW w:w="0" w:type="auto"/>
        <w:jc w:val="center"/>
        <w:tblLayout w:type="fixed"/>
        <w:tblCellMar>
          <w:left w:w="10" w:type="dxa"/>
          <w:right w:w="10" w:type="dxa"/>
        </w:tblCellMar>
        <w:tblLook w:val="0000" w:firstRow="0" w:lastRow="0" w:firstColumn="0" w:lastColumn="0" w:noHBand="0" w:noVBand="0"/>
      </w:tblPr>
      <w:tblGrid>
        <w:gridCol w:w="902"/>
        <w:gridCol w:w="8582"/>
      </w:tblGrid>
      <w:tr w:rsidR="00EF04BC">
        <w:trPr>
          <w:trHeight w:hRule="exact" w:val="360"/>
          <w:jc w:val="center"/>
        </w:trPr>
        <w:tc>
          <w:tcPr>
            <w:tcW w:w="902" w:type="dxa"/>
            <w:tcBorders>
              <w:top w:val="single" w:sz="4" w:space="0" w:color="auto"/>
              <w:left w:val="single" w:sz="4" w:space="0" w:color="auto"/>
            </w:tcBorders>
            <w:shd w:val="clear" w:color="auto" w:fill="FFFFFF"/>
            <w:vAlign w:val="bottom"/>
          </w:tcPr>
          <w:p w:rsidR="00EF04BC" w:rsidRDefault="00D378FD" w:rsidP="00846150">
            <w:pPr>
              <w:pStyle w:val="Inne0"/>
              <w:shd w:val="clear" w:color="auto" w:fill="auto"/>
              <w:spacing w:line="240" w:lineRule="auto"/>
              <w:jc w:val="left"/>
            </w:pPr>
            <w:r>
              <w:rPr>
                <w:b/>
                <w:bCs/>
              </w:rPr>
              <w:t>011</w:t>
            </w:r>
          </w:p>
        </w:tc>
        <w:tc>
          <w:tcPr>
            <w:tcW w:w="8582" w:type="dxa"/>
            <w:tcBorders>
              <w:top w:val="single" w:sz="4" w:space="0" w:color="auto"/>
              <w:left w:val="single" w:sz="4" w:space="0" w:color="auto"/>
              <w:right w:val="single" w:sz="4" w:space="0" w:color="auto"/>
            </w:tcBorders>
            <w:shd w:val="clear" w:color="auto" w:fill="FFFFFF"/>
          </w:tcPr>
          <w:p w:rsidR="00EF04BC" w:rsidRDefault="00D378FD" w:rsidP="00846150">
            <w:pPr>
              <w:pStyle w:val="Inne0"/>
              <w:shd w:val="clear" w:color="auto" w:fill="auto"/>
              <w:spacing w:line="240" w:lineRule="auto"/>
              <w:jc w:val="left"/>
            </w:pPr>
            <w:r>
              <w:t>Środki trwałe</w:t>
            </w:r>
          </w:p>
        </w:tc>
      </w:tr>
      <w:tr w:rsidR="00EF04BC">
        <w:trPr>
          <w:trHeight w:hRule="exact" w:val="355"/>
          <w:jc w:val="center"/>
        </w:trPr>
        <w:tc>
          <w:tcPr>
            <w:tcW w:w="902" w:type="dxa"/>
            <w:tcBorders>
              <w:top w:val="single" w:sz="4" w:space="0" w:color="auto"/>
              <w:left w:val="single" w:sz="4" w:space="0" w:color="auto"/>
            </w:tcBorders>
            <w:shd w:val="clear" w:color="auto" w:fill="FFFFFF"/>
            <w:vAlign w:val="bottom"/>
          </w:tcPr>
          <w:p w:rsidR="00EF04BC" w:rsidRDefault="00D378FD" w:rsidP="00846150">
            <w:pPr>
              <w:pStyle w:val="Inne0"/>
              <w:shd w:val="clear" w:color="auto" w:fill="auto"/>
              <w:spacing w:line="240" w:lineRule="auto"/>
              <w:jc w:val="left"/>
            </w:pPr>
            <w:r>
              <w:rPr>
                <w:b/>
                <w:bCs/>
              </w:rPr>
              <w:t>013</w:t>
            </w:r>
          </w:p>
        </w:tc>
        <w:tc>
          <w:tcPr>
            <w:tcW w:w="8582" w:type="dxa"/>
            <w:tcBorders>
              <w:top w:val="single" w:sz="4" w:space="0" w:color="auto"/>
              <w:left w:val="single" w:sz="4" w:space="0" w:color="auto"/>
              <w:right w:val="single" w:sz="4" w:space="0" w:color="auto"/>
            </w:tcBorders>
            <w:shd w:val="clear" w:color="auto" w:fill="FFFFFF"/>
          </w:tcPr>
          <w:p w:rsidR="00EF04BC" w:rsidRDefault="00D378FD" w:rsidP="00846150">
            <w:pPr>
              <w:pStyle w:val="Inne0"/>
              <w:shd w:val="clear" w:color="auto" w:fill="auto"/>
              <w:spacing w:line="240" w:lineRule="auto"/>
              <w:jc w:val="left"/>
            </w:pPr>
            <w:r>
              <w:t>Pozostałe środki trwałe</w:t>
            </w:r>
          </w:p>
        </w:tc>
      </w:tr>
      <w:tr w:rsidR="00EF04BC">
        <w:trPr>
          <w:trHeight w:hRule="exact" w:val="355"/>
          <w:jc w:val="center"/>
        </w:trPr>
        <w:tc>
          <w:tcPr>
            <w:tcW w:w="902" w:type="dxa"/>
            <w:tcBorders>
              <w:top w:val="single" w:sz="4" w:space="0" w:color="auto"/>
              <w:left w:val="single" w:sz="4" w:space="0" w:color="auto"/>
            </w:tcBorders>
            <w:shd w:val="clear" w:color="auto" w:fill="FFFFFF"/>
            <w:vAlign w:val="bottom"/>
          </w:tcPr>
          <w:p w:rsidR="00EF04BC" w:rsidRDefault="00D378FD" w:rsidP="00846150">
            <w:pPr>
              <w:pStyle w:val="Inne0"/>
              <w:shd w:val="clear" w:color="auto" w:fill="auto"/>
              <w:spacing w:line="240" w:lineRule="auto"/>
              <w:jc w:val="left"/>
            </w:pPr>
            <w:r>
              <w:rPr>
                <w:b/>
                <w:bCs/>
              </w:rPr>
              <w:t>020</w:t>
            </w:r>
          </w:p>
        </w:tc>
        <w:tc>
          <w:tcPr>
            <w:tcW w:w="8582" w:type="dxa"/>
            <w:tcBorders>
              <w:top w:val="single" w:sz="4" w:space="0" w:color="auto"/>
              <w:left w:val="single" w:sz="4" w:space="0" w:color="auto"/>
              <w:right w:val="single" w:sz="4" w:space="0" w:color="auto"/>
            </w:tcBorders>
            <w:shd w:val="clear" w:color="auto" w:fill="FFFFFF"/>
          </w:tcPr>
          <w:p w:rsidR="00EF04BC" w:rsidRDefault="00D378FD" w:rsidP="00846150">
            <w:pPr>
              <w:pStyle w:val="Inne0"/>
              <w:shd w:val="clear" w:color="auto" w:fill="auto"/>
              <w:spacing w:line="240" w:lineRule="auto"/>
              <w:jc w:val="left"/>
            </w:pPr>
            <w:r>
              <w:t>Wartości niematerialne i prawne</w:t>
            </w:r>
          </w:p>
        </w:tc>
      </w:tr>
      <w:tr w:rsidR="00EF04BC">
        <w:trPr>
          <w:trHeight w:hRule="exact" w:val="350"/>
          <w:jc w:val="center"/>
        </w:trPr>
        <w:tc>
          <w:tcPr>
            <w:tcW w:w="902" w:type="dxa"/>
            <w:tcBorders>
              <w:top w:val="single" w:sz="4" w:space="0" w:color="auto"/>
              <w:left w:val="single" w:sz="4" w:space="0" w:color="auto"/>
            </w:tcBorders>
            <w:shd w:val="clear" w:color="auto" w:fill="FFFFFF"/>
            <w:vAlign w:val="bottom"/>
          </w:tcPr>
          <w:p w:rsidR="00EF04BC" w:rsidRDefault="00D378FD" w:rsidP="00846150">
            <w:pPr>
              <w:pStyle w:val="Inne0"/>
              <w:shd w:val="clear" w:color="auto" w:fill="auto"/>
              <w:spacing w:line="240" w:lineRule="auto"/>
              <w:jc w:val="left"/>
            </w:pPr>
            <w:r>
              <w:rPr>
                <w:b/>
                <w:bCs/>
              </w:rPr>
              <w:t>071</w:t>
            </w:r>
          </w:p>
        </w:tc>
        <w:tc>
          <w:tcPr>
            <w:tcW w:w="8582" w:type="dxa"/>
            <w:tcBorders>
              <w:top w:val="single" w:sz="4" w:space="0" w:color="auto"/>
              <w:left w:val="single" w:sz="4" w:space="0" w:color="auto"/>
              <w:right w:val="single" w:sz="4" w:space="0" w:color="auto"/>
            </w:tcBorders>
            <w:shd w:val="clear" w:color="auto" w:fill="FFFFFF"/>
          </w:tcPr>
          <w:p w:rsidR="00EF04BC" w:rsidRDefault="00D378FD" w:rsidP="00846150">
            <w:pPr>
              <w:pStyle w:val="Inne0"/>
              <w:shd w:val="clear" w:color="auto" w:fill="auto"/>
              <w:spacing w:line="240" w:lineRule="auto"/>
              <w:jc w:val="left"/>
            </w:pPr>
            <w:r>
              <w:t>Umorzenie środków trwałych oraz wartości niematerialnych i prawnych</w:t>
            </w:r>
          </w:p>
        </w:tc>
      </w:tr>
      <w:tr w:rsidR="00EF04BC">
        <w:trPr>
          <w:trHeight w:hRule="exact" w:val="346"/>
          <w:jc w:val="center"/>
        </w:trPr>
        <w:tc>
          <w:tcPr>
            <w:tcW w:w="902" w:type="dxa"/>
            <w:tcBorders>
              <w:top w:val="single" w:sz="4" w:space="0" w:color="auto"/>
              <w:left w:val="single" w:sz="4" w:space="0" w:color="auto"/>
              <w:bottom w:val="single" w:sz="4" w:space="0" w:color="auto"/>
            </w:tcBorders>
            <w:shd w:val="clear" w:color="auto" w:fill="FFFFFF"/>
            <w:vAlign w:val="bottom"/>
          </w:tcPr>
          <w:p w:rsidR="00EF04BC" w:rsidRDefault="00D378FD" w:rsidP="00846150">
            <w:pPr>
              <w:pStyle w:val="Inne0"/>
              <w:shd w:val="clear" w:color="auto" w:fill="auto"/>
              <w:spacing w:line="240" w:lineRule="auto"/>
              <w:jc w:val="left"/>
            </w:pPr>
            <w:r>
              <w:rPr>
                <w:b/>
                <w:bCs/>
              </w:rPr>
              <w:t>072</w:t>
            </w:r>
          </w:p>
        </w:tc>
        <w:tc>
          <w:tcPr>
            <w:tcW w:w="8582" w:type="dxa"/>
            <w:tcBorders>
              <w:top w:val="single" w:sz="4" w:space="0" w:color="auto"/>
              <w:left w:val="single" w:sz="4" w:space="0" w:color="auto"/>
              <w:bottom w:val="single" w:sz="4" w:space="0" w:color="auto"/>
              <w:right w:val="single" w:sz="4" w:space="0" w:color="auto"/>
            </w:tcBorders>
            <w:shd w:val="clear" w:color="auto" w:fill="FFFFFF"/>
          </w:tcPr>
          <w:p w:rsidR="00EF04BC" w:rsidRDefault="00D378FD" w:rsidP="00846150">
            <w:pPr>
              <w:pStyle w:val="Inne0"/>
              <w:shd w:val="clear" w:color="auto" w:fill="auto"/>
              <w:spacing w:line="240" w:lineRule="auto"/>
              <w:jc w:val="left"/>
            </w:pPr>
            <w:r>
              <w:t>Umorzenie pozostałych środków trwałych oraz wartości niematerialnych i prawnych</w:t>
            </w:r>
          </w:p>
        </w:tc>
      </w:tr>
    </w:tbl>
    <w:p w:rsidR="00EF04BC" w:rsidRDefault="00D378FD" w:rsidP="00846150">
      <w:pPr>
        <w:pStyle w:val="Podpistabeli0"/>
        <w:shd w:val="clear" w:color="auto" w:fill="auto"/>
      </w:pPr>
      <w:r>
        <w:rPr>
          <w:b/>
          <w:bCs/>
        </w:rPr>
        <w:t>Zespół 1 - Środki pieniężne i rachunki bankowe</w:t>
      </w:r>
    </w:p>
    <w:tbl>
      <w:tblPr>
        <w:tblOverlap w:val="never"/>
        <w:tblW w:w="0" w:type="auto"/>
        <w:jc w:val="center"/>
        <w:tblLayout w:type="fixed"/>
        <w:tblCellMar>
          <w:left w:w="10" w:type="dxa"/>
          <w:right w:w="10" w:type="dxa"/>
        </w:tblCellMar>
        <w:tblLook w:val="0000" w:firstRow="0" w:lastRow="0" w:firstColumn="0" w:lastColumn="0" w:noHBand="0" w:noVBand="0"/>
      </w:tblPr>
      <w:tblGrid>
        <w:gridCol w:w="902"/>
        <w:gridCol w:w="8582"/>
      </w:tblGrid>
      <w:tr w:rsidR="00E74F9A">
        <w:trPr>
          <w:trHeight w:hRule="exact" w:val="408"/>
          <w:jc w:val="center"/>
        </w:trPr>
        <w:tc>
          <w:tcPr>
            <w:tcW w:w="902" w:type="dxa"/>
            <w:tcBorders>
              <w:top w:val="single" w:sz="4" w:space="0" w:color="auto"/>
              <w:left w:val="single" w:sz="4" w:space="0" w:color="auto"/>
            </w:tcBorders>
            <w:shd w:val="clear" w:color="auto" w:fill="FFFFFF"/>
            <w:vAlign w:val="bottom"/>
          </w:tcPr>
          <w:p w:rsidR="00E74F9A" w:rsidRDefault="00E74F9A" w:rsidP="00846150">
            <w:pPr>
              <w:pStyle w:val="Inne0"/>
              <w:shd w:val="clear" w:color="auto" w:fill="auto"/>
              <w:spacing w:line="240" w:lineRule="auto"/>
              <w:jc w:val="left"/>
              <w:rPr>
                <w:b/>
                <w:bCs/>
              </w:rPr>
            </w:pPr>
            <w:r>
              <w:rPr>
                <w:b/>
                <w:bCs/>
              </w:rPr>
              <w:t>101</w:t>
            </w:r>
          </w:p>
        </w:tc>
        <w:tc>
          <w:tcPr>
            <w:tcW w:w="8582" w:type="dxa"/>
            <w:tcBorders>
              <w:top w:val="single" w:sz="4" w:space="0" w:color="auto"/>
              <w:left w:val="single" w:sz="4" w:space="0" w:color="auto"/>
              <w:right w:val="single" w:sz="4" w:space="0" w:color="auto"/>
            </w:tcBorders>
            <w:shd w:val="clear" w:color="auto" w:fill="FFFFFF"/>
            <w:vAlign w:val="center"/>
          </w:tcPr>
          <w:p w:rsidR="00E74F9A" w:rsidRDefault="00E74F9A" w:rsidP="00E74F9A">
            <w:pPr>
              <w:pStyle w:val="Inne0"/>
              <w:shd w:val="clear" w:color="auto" w:fill="auto"/>
              <w:spacing w:line="240" w:lineRule="auto"/>
              <w:jc w:val="left"/>
            </w:pPr>
            <w:r>
              <w:t>Kasa</w:t>
            </w:r>
          </w:p>
        </w:tc>
      </w:tr>
      <w:tr w:rsidR="00EF04BC">
        <w:trPr>
          <w:trHeight w:hRule="exact" w:val="408"/>
          <w:jc w:val="center"/>
        </w:trPr>
        <w:tc>
          <w:tcPr>
            <w:tcW w:w="902" w:type="dxa"/>
            <w:tcBorders>
              <w:top w:val="single" w:sz="4" w:space="0" w:color="auto"/>
              <w:left w:val="single" w:sz="4" w:space="0" w:color="auto"/>
            </w:tcBorders>
            <w:shd w:val="clear" w:color="auto" w:fill="FFFFFF"/>
            <w:vAlign w:val="bottom"/>
          </w:tcPr>
          <w:p w:rsidR="00EF04BC" w:rsidRDefault="00D378FD" w:rsidP="00846150">
            <w:pPr>
              <w:pStyle w:val="Inne0"/>
              <w:shd w:val="clear" w:color="auto" w:fill="auto"/>
              <w:spacing w:line="240" w:lineRule="auto"/>
              <w:jc w:val="left"/>
            </w:pPr>
            <w:r>
              <w:rPr>
                <w:b/>
                <w:bCs/>
              </w:rPr>
              <w:t>130</w:t>
            </w:r>
          </w:p>
        </w:tc>
        <w:tc>
          <w:tcPr>
            <w:tcW w:w="8582" w:type="dxa"/>
            <w:tcBorders>
              <w:top w:val="single" w:sz="4" w:space="0" w:color="auto"/>
              <w:left w:val="single" w:sz="4" w:space="0" w:color="auto"/>
              <w:right w:val="single" w:sz="4" w:space="0" w:color="auto"/>
            </w:tcBorders>
            <w:shd w:val="clear" w:color="auto" w:fill="FFFFFF"/>
            <w:vAlign w:val="center"/>
          </w:tcPr>
          <w:p w:rsidR="00EF04BC" w:rsidRDefault="00D378FD" w:rsidP="00846150">
            <w:pPr>
              <w:pStyle w:val="Inne0"/>
              <w:shd w:val="clear" w:color="auto" w:fill="auto"/>
              <w:spacing w:line="240" w:lineRule="auto"/>
              <w:jc w:val="left"/>
            </w:pPr>
            <w:r>
              <w:t>Rachunek bieżący jednostki budżetowej</w:t>
            </w:r>
          </w:p>
        </w:tc>
      </w:tr>
      <w:tr w:rsidR="00EF04BC">
        <w:trPr>
          <w:trHeight w:hRule="exact" w:val="408"/>
          <w:jc w:val="center"/>
        </w:trPr>
        <w:tc>
          <w:tcPr>
            <w:tcW w:w="902" w:type="dxa"/>
            <w:tcBorders>
              <w:top w:val="single" w:sz="4" w:space="0" w:color="auto"/>
              <w:left w:val="single" w:sz="4" w:space="0" w:color="auto"/>
              <w:bottom w:val="single" w:sz="4" w:space="0" w:color="auto"/>
            </w:tcBorders>
            <w:shd w:val="clear" w:color="auto" w:fill="FFFFFF"/>
            <w:vAlign w:val="bottom"/>
          </w:tcPr>
          <w:p w:rsidR="00EF04BC" w:rsidRDefault="00D378FD" w:rsidP="00846150">
            <w:pPr>
              <w:pStyle w:val="Inne0"/>
              <w:shd w:val="clear" w:color="auto" w:fill="auto"/>
              <w:spacing w:line="240" w:lineRule="auto"/>
              <w:jc w:val="left"/>
            </w:pPr>
            <w:r>
              <w:rPr>
                <w:b/>
                <w:bCs/>
              </w:rPr>
              <w:t>141</w:t>
            </w:r>
          </w:p>
        </w:tc>
        <w:tc>
          <w:tcPr>
            <w:tcW w:w="8582" w:type="dxa"/>
            <w:tcBorders>
              <w:top w:val="single" w:sz="4" w:space="0" w:color="auto"/>
              <w:left w:val="single" w:sz="4" w:space="0" w:color="auto"/>
              <w:bottom w:val="single" w:sz="4" w:space="0" w:color="auto"/>
              <w:right w:val="single" w:sz="4" w:space="0" w:color="auto"/>
            </w:tcBorders>
            <w:shd w:val="clear" w:color="auto" w:fill="FFFFFF"/>
            <w:vAlign w:val="center"/>
          </w:tcPr>
          <w:p w:rsidR="00EF04BC" w:rsidRDefault="00D378FD" w:rsidP="00846150">
            <w:pPr>
              <w:pStyle w:val="Inne0"/>
              <w:shd w:val="clear" w:color="auto" w:fill="auto"/>
              <w:spacing w:line="240" w:lineRule="auto"/>
              <w:jc w:val="left"/>
            </w:pPr>
            <w:r>
              <w:t>Środki pieniężne w drodze</w:t>
            </w:r>
          </w:p>
        </w:tc>
      </w:tr>
    </w:tbl>
    <w:p w:rsidR="00EF04BC" w:rsidRDefault="00D378FD" w:rsidP="00846150">
      <w:pPr>
        <w:pStyle w:val="Podpistabeli0"/>
        <w:shd w:val="clear" w:color="auto" w:fill="auto"/>
      </w:pPr>
      <w:r>
        <w:rPr>
          <w:b/>
          <w:bCs/>
        </w:rPr>
        <w:t>Zespół 2 - Rozrachunki i roszczenia</w:t>
      </w:r>
    </w:p>
    <w:tbl>
      <w:tblPr>
        <w:tblOverlap w:val="never"/>
        <w:tblW w:w="0" w:type="auto"/>
        <w:jc w:val="center"/>
        <w:tblLayout w:type="fixed"/>
        <w:tblCellMar>
          <w:left w:w="10" w:type="dxa"/>
          <w:right w:w="10" w:type="dxa"/>
        </w:tblCellMar>
        <w:tblLook w:val="0000" w:firstRow="0" w:lastRow="0" w:firstColumn="0" w:lastColumn="0" w:noHBand="0" w:noVBand="0"/>
      </w:tblPr>
      <w:tblGrid>
        <w:gridCol w:w="902"/>
        <w:gridCol w:w="8582"/>
      </w:tblGrid>
      <w:tr w:rsidR="00EF04BC">
        <w:trPr>
          <w:trHeight w:hRule="exact" w:val="437"/>
          <w:jc w:val="center"/>
        </w:trPr>
        <w:tc>
          <w:tcPr>
            <w:tcW w:w="902" w:type="dxa"/>
            <w:tcBorders>
              <w:top w:val="single" w:sz="4" w:space="0" w:color="auto"/>
              <w:left w:val="single" w:sz="4" w:space="0" w:color="auto"/>
            </w:tcBorders>
            <w:shd w:val="clear" w:color="auto" w:fill="FFFFFF"/>
            <w:vAlign w:val="bottom"/>
          </w:tcPr>
          <w:p w:rsidR="00EF04BC" w:rsidRDefault="00D378FD" w:rsidP="00846150">
            <w:pPr>
              <w:pStyle w:val="Inne0"/>
              <w:shd w:val="clear" w:color="auto" w:fill="auto"/>
              <w:spacing w:line="240" w:lineRule="auto"/>
              <w:jc w:val="left"/>
            </w:pPr>
            <w:r>
              <w:rPr>
                <w:b/>
                <w:bCs/>
              </w:rPr>
              <w:t>201</w:t>
            </w:r>
          </w:p>
        </w:tc>
        <w:tc>
          <w:tcPr>
            <w:tcW w:w="8582" w:type="dxa"/>
            <w:tcBorders>
              <w:top w:val="single" w:sz="4" w:space="0" w:color="auto"/>
              <w:left w:val="single" w:sz="4" w:space="0" w:color="auto"/>
              <w:right w:val="single" w:sz="4" w:space="0" w:color="auto"/>
            </w:tcBorders>
            <w:shd w:val="clear" w:color="auto" w:fill="FFFFFF"/>
            <w:vAlign w:val="bottom"/>
          </w:tcPr>
          <w:p w:rsidR="00EF04BC" w:rsidRDefault="00D378FD" w:rsidP="00846150">
            <w:pPr>
              <w:pStyle w:val="Inne0"/>
              <w:shd w:val="clear" w:color="auto" w:fill="auto"/>
              <w:spacing w:line="240" w:lineRule="auto"/>
              <w:jc w:val="left"/>
            </w:pPr>
            <w:r>
              <w:t>Rozrachunki z odbiorcami i dostawcami</w:t>
            </w:r>
          </w:p>
        </w:tc>
      </w:tr>
      <w:tr w:rsidR="00EF04BC">
        <w:trPr>
          <w:trHeight w:hRule="exact" w:val="355"/>
          <w:jc w:val="center"/>
        </w:trPr>
        <w:tc>
          <w:tcPr>
            <w:tcW w:w="902" w:type="dxa"/>
            <w:tcBorders>
              <w:top w:val="single" w:sz="4" w:space="0" w:color="auto"/>
              <w:left w:val="single" w:sz="4" w:space="0" w:color="auto"/>
            </w:tcBorders>
            <w:shd w:val="clear" w:color="auto" w:fill="FFFFFF"/>
            <w:vAlign w:val="bottom"/>
          </w:tcPr>
          <w:p w:rsidR="00EF04BC" w:rsidRDefault="00D378FD" w:rsidP="00846150">
            <w:pPr>
              <w:pStyle w:val="Inne0"/>
              <w:shd w:val="clear" w:color="auto" w:fill="auto"/>
              <w:spacing w:line="240" w:lineRule="auto"/>
              <w:jc w:val="left"/>
            </w:pPr>
            <w:r>
              <w:rPr>
                <w:b/>
                <w:bCs/>
              </w:rPr>
              <w:t>221</w:t>
            </w:r>
          </w:p>
        </w:tc>
        <w:tc>
          <w:tcPr>
            <w:tcW w:w="8582" w:type="dxa"/>
            <w:tcBorders>
              <w:top w:val="single" w:sz="4" w:space="0" w:color="auto"/>
              <w:left w:val="single" w:sz="4" w:space="0" w:color="auto"/>
              <w:right w:val="single" w:sz="4" w:space="0" w:color="auto"/>
            </w:tcBorders>
            <w:shd w:val="clear" w:color="auto" w:fill="FFFFFF"/>
            <w:vAlign w:val="bottom"/>
          </w:tcPr>
          <w:p w:rsidR="00EF04BC" w:rsidRDefault="00D378FD" w:rsidP="00846150">
            <w:pPr>
              <w:pStyle w:val="Inne0"/>
              <w:shd w:val="clear" w:color="auto" w:fill="auto"/>
              <w:spacing w:line="240" w:lineRule="auto"/>
              <w:jc w:val="left"/>
            </w:pPr>
            <w:r>
              <w:t>Należności z tytułu dochodów budżetowych</w:t>
            </w:r>
          </w:p>
        </w:tc>
      </w:tr>
      <w:tr w:rsidR="00EF04BC">
        <w:trPr>
          <w:trHeight w:hRule="exact" w:val="341"/>
          <w:jc w:val="center"/>
        </w:trPr>
        <w:tc>
          <w:tcPr>
            <w:tcW w:w="902" w:type="dxa"/>
            <w:tcBorders>
              <w:top w:val="single" w:sz="4" w:space="0" w:color="auto"/>
              <w:left w:val="single" w:sz="4" w:space="0" w:color="auto"/>
            </w:tcBorders>
            <w:shd w:val="clear" w:color="auto" w:fill="FFFFFF"/>
            <w:vAlign w:val="bottom"/>
          </w:tcPr>
          <w:p w:rsidR="00EF04BC" w:rsidRDefault="00D378FD" w:rsidP="00846150">
            <w:pPr>
              <w:pStyle w:val="Inne0"/>
              <w:shd w:val="clear" w:color="auto" w:fill="auto"/>
              <w:spacing w:line="240" w:lineRule="auto"/>
              <w:jc w:val="left"/>
            </w:pPr>
            <w:r>
              <w:rPr>
                <w:b/>
                <w:bCs/>
              </w:rPr>
              <w:t>222</w:t>
            </w:r>
          </w:p>
        </w:tc>
        <w:tc>
          <w:tcPr>
            <w:tcW w:w="8582" w:type="dxa"/>
            <w:tcBorders>
              <w:top w:val="single" w:sz="4" w:space="0" w:color="auto"/>
              <w:left w:val="single" w:sz="4" w:space="0" w:color="auto"/>
              <w:right w:val="single" w:sz="4" w:space="0" w:color="auto"/>
            </w:tcBorders>
            <w:shd w:val="clear" w:color="auto" w:fill="FFFFFF"/>
            <w:vAlign w:val="bottom"/>
          </w:tcPr>
          <w:p w:rsidR="00EF04BC" w:rsidRDefault="00D378FD" w:rsidP="00846150">
            <w:pPr>
              <w:pStyle w:val="Inne0"/>
              <w:shd w:val="clear" w:color="auto" w:fill="auto"/>
              <w:spacing w:line="240" w:lineRule="auto"/>
              <w:jc w:val="left"/>
            </w:pPr>
            <w:r w:rsidRPr="00C11B2F">
              <w:rPr>
                <w:color w:val="auto"/>
              </w:rPr>
              <w:t>Rozliczenie dochodów budżetowych</w:t>
            </w:r>
          </w:p>
        </w:tc>
      </w:tr>
      <w:tr w:rsidR="00EF04BC">
        <w:trPr>
          <w:trHeight w:hRule="exact" w:val="341"/>
          <w:jc w:val="center"/>
        </w:trPr>
        <w:tc>
          <w:tcPr>
            <w:tcW w:w="902" w:type="dxa"/>
            <w:tcBorders>
              <w:top w:val="single" w:sz="4" w:space="0" w:color="auto"/>
              <w:left w:val="single" w:sz="4" w:space="0" w:color="auto"/>
            </w:tcBorders>
            <w:shd w:val="clear" w:color="auto" w:fill="FFFFFF"/>
            <w:vAlign w:val="bottom"/>
          </w:tcPr>
          <w:p w:rsidR="00EF04BC" w:rsidRDefault="00D378FD" w:rsidP="00846150">
            <w:pPr>
              <w:pStyle w:val="Inne0"/>
              <w:shd w:val="clear" w:color="auto" w:fill="auto"/>
              <w:spacing w:line="240" w:lineRule="auto"/>
              <w:jc w:val="left"/>
            </w:pPr>
            <w:r>
              <w:rPr>
                <w:b/>
                <w:bCs/>
              </w:rPr>
              <w:t>223</w:t>
            </w:r>
          </w:p>
        </w:tc>
        <w:tc>
          <w:tcPr>
            <w:tcW w:w="8582" w:type="dxa"/>
            <w:tcBorders>
              <w:top w:val="single" w:sz="4" w:space="0" w:color="auto"/>
              <w:left w:val="single" w:sz="4" w:space="0" w:color="auto"/>
              <w:right w:val="single" w:sz="4" w:space="0" w:color="auto"/>
            </w:tcBorders>
            <w:shd w:val="clear" w:color="auto" w:fill="FFFFFF"/>
            <w:vAlign w:val="bottom"/>
          </w:tcPr>
          <w:p w:rsidR="00EF04BC" w:rsidRDefault="00D378FD" w:rsidP="00846150">
            <w:pPr>
              <w:pStyle w:val="Inne0"/>
              <w:shd w:val="clear" w:color="auto" w:fill="auto"/>
              <w:spacing w:line="240" w:lineRule="auto"/>
              <w:jc w:val="left"/>
            </w:pPr>
            <w:r>
              <w:t>Rozliczenie wydatków budżetowych</w:t>
            </w:r>
          </w:p>
        </w:tc>
      </w:tr>
      <w:tr w:rsidR="00EF04BC">
        <w:trPr>
          <w:trHeight w:hRule="exact" w:val="341"/>
          <w:jc w:val="center"/>
        </w:trPr>
        <w:tc>
          <w:tcPr>
            <w:tcW w:w="902" w:type="dxa"/>
            <w:tcBorders>
              <w:top w:val="single" w:sz="4" w:space="0" w:color="auto"/>
              <w:left w:val="single" w:sz="4" w:space="0" w:color="auto"/>
            </w:tcBorders>
            <w:shd w:val="clear" w:color="auto" w:fill="FFFFFF"/>
            <w:vAlign w:val="bottom"/>
          </w:tcPr>
          <w:p w:rsidR="00EF04BC" w:rsidRDefault="00D378FD" w:rsidP="00846150">
            <w:pPr>
              <w:pStyle w:val="Inne0"/>
              <w:shd w:val="clear" w:color="auto" w:fill="auto"/>
              <w:spacing w:line="240" w:lineRule="auto"/>
              <w:jc w:val="left"/>
            </w:pPr>
            <w:r>
              <w:rPr>
                <w:b/>
                <w:bCs/>
              </w:rPr>
              <w:t>225</w:t>
            </w:r>
          </w:p>
        </w:tc>
        <w:tc>
          <w:tcPr>
            <w:tcW w:w="8582" w:type="dxa"/>
            <w:tcBorders>
              <w:top w:val="single" w:sz="4" w:space="0" w:color="auto"/>
              <w:left w:val="single" w:sz="4" w:space="0" w:color="auto"/>
              <w:right w:val="single" w:sz="4" w:space="0" w:color="auto"/>
            </w:tcBorders>
            <w:shd w:val="clear" w:color="auto" w:fill="FFFFFF"/>
            <w:vAlign w:val="bottom"/>
          </w:tcPr>
          <w:p w:rsidR="00EF04BC" w:rsidRDefault="00D378FD" w:rsidP="00846150">
            <w:pPr>
              <w:pStyle w:val="Inne0"/>
              <w:shd w:val="clear" w:color="auto" w:fill="auto"/>
              <w:spacing w:line="240" w:lineRule="auto"/>
              <w:jc w:val="left"/>
            </w:pPr>
            <w:r>
              <w:t>Rozrachunki z budżetami</w:t>
            </w:r>
          </w:p>
        </w:tc>
      </w:tr>
      <w:tr w:rsidR="00EF04BC">
        <w:trPr>
          <w:trHeight w:hRule="exact" w:val="336"/>
          <w:jc w:val="center"/>
        </w:trPr>
        <w:tc>
          <w:tcPr>
            <w:tcW w:w="902" w:type="dxa"/>
            <w:tcBorders>
              <w:top w:val="single" w:sz="4" w:space="0" w:color="auto"/>
              <w:left w:val="single" w:sz="4" w:space="0" w:color="auto"/>
            </w:tcBorders>
            <w:shd w:val="clear" w:color="auto" w:fill="FFFFFF"/>
            <w:vAlign w:val="bottom"/>
          </w:tcPr>
          <w:p w:rsidR="00EF04BC" w:rsidRDefault="00D378FD" w:rsidP="00846150">
            <w:pPr>
              <w:pStyle w:val="Inne0"/>
              <w:shd w:val="clear" w:color="auto" w:fill="auto"/>
              <w:spacing w:line="240" w:lineRule="auto"/>
              <w:jc w:val="left"/>
            </w:pPr>
            <w:r>
              <w:rPr>
                <w:b/>
                <w:bCs/>
              </w:rPr>
              <w:t>229</w:t>
            </w:r>
          </w:p>
        </w:tc>
        <w:tc>
          <w:tcPr>
            <w:tcW w:w="8582" w:type="dxa"/>
            <w:tcBorders>
              <w:top w:val="single" w:sz="4" w:space="0" w:color="auto"/>
              <w:left w:val="single" w:sz="4" w:space="0" w:color="auto"/>
              <w:right w:val="single" w:sz="4" w:space="0" w:color="auto"/>
            </w:tcBorders>
            <w:shd w:val="clear" w:color="auto" w:fill="FFFFFF"/>
            <w:vAlign w:val="bottom"/>
          </w:tcPr>
          <w:p w:rsidR="00EF04BC" w:rsidRDefault="00D378FD" w:rsidP="00846150">
            <w:pPr>
              <w:pStyle w:val="Inne0"/>
              <w:shd w:val="clear" w:color="auto" w:fill="auto"/>
              <w:spacing w:line="240" w:lineRule="auto"/>
              <w:jc w:val="left"/>
            </w:pPr>
            <w:r>
              <w:t>Pozostałe rozrachunki publicznoprawne</w:t>
            </w:r>
          </w:p>
        </w:tc>
      </w:tr>
      <w:tr w:rsidR="00EF04BC">
        <w:trPr>
          <w:trHeight w:hRule="exact" w:val="341"/>
          <w:jc w:val="center"/>
        </w:trPr>
        <w:tc>
          <w:tcPr>
            <w:tcW w:w="902" w:type="dxa"/>
            <w:tcBorders>
              <w:top w:val="single" w:sz="4" w:space="0" w:color="auto"/>
              <w:left w:val="single" w:sz="4" w:space="0" w:color="auto"/>
            </w:tcBorders>
            <w:shd w:val="clear" w:color="auto" w:fill="FFFFFF"/>
            <w:vAlign w:val="bottom"/>
          </w:tcPr>
          <w:p w:rsidR="00EF04BC" w:rsidRDefault="00D378FD" w:rsidP="00846150">
            <w:pPr>
              <w:pStyle w:val="Inne0"/>
              <w:shd w:val="clear" w:color="auto" w:fill="auto"/>
              <w:spacing w:line="240" w:lineRule="auto"/>
              <w:jc w:val="left"/>
            </w:pPr>
            <w:r>
              <w:rPr>
                <w:b/>
                <w:bCs/>
              </w:rPr>
              <w:t>231</w:t>
            </w:r>
          </w:p>
        </w:tc>
        <w:tc>
          <w:tcPr>
            <w:tcW w:w="8582" w:type="dxa"/>
            <w:tcBorders>
              <w:top w:val="single" w:sz="4" w:space="0" w:color="auto"/>
              <w:left w:val="single" w:sz="4" w:space="0" w:color="auto"/>
              <w:right w:val="single" w:sz="4" w:space="0" w:color="auto"/>
            </w:tcBorders>
            <w:shd w:val="clear" w:color="auto" w:fill="FFFFFF"/>
            <w:vAlign w:val="bottom"/>
          </w:tcPr>
          <w:p w:rsidR="00EF04BC" w:rsidRDefault="00D378FD" w:rsidP="00846150">
            <w:pPr>
              <w:pStyle w:val="Inne0"/>
              <w:shd w:val="clear" w:color="auto" w:fill="auto"/>
              <w:spacing w:line="240" w:lineRule="auto"/>
              <w:jc w:val="left"/>
            </w:pPr>
            <w:r>
              <w:t>Rozrachunki z tytułu wynagrodzeń</w:t>
            </w:r>
          </w:p>
        </w:tc>
      </w:tr>
      <w:tr w:rsidR="00EF04BC">
        <w:trPr>
          <w:trHeight w:hRule="exact" w:val="341"/>
          <w:jc w:val="center"/>
        </w:trPr>
        <w:tc>
          <w:tcPr>
            <w:tcW w:w="902" w:type="dxa"/>
            <w:tcBorders>
              <w:top w:val="single" w:sz="4" w:space="0" w:color="auto"/>
              <w:left w:val="single" w:sz="4" w:space="0" w:color="auto"/>
            </w:tcBorders>
            <w:shd w:val="clear" w:color="auto" w:fill="FFFFFF"/>
            <w:vAlign w:val="bottom"/>
          </w:tcPr>
          <w:p w:rsidR="00EF04BC" w:rsidRDefault="00D378FD" w:rsidP="00846150">
            <w:pPr>
              <w:pStyle w:val="Inne0"/>
              <w:shd w:val="clear" w:color="auto" w:fill="auto"/>
              <w:spacing w:line="240" w:lineRule="auto"/>
              <w:jc w:val="left"/>
            </w:pPr>
            <w:r>
              <w:rPr>
                <w:b/>
                <w:bCs/>
              </w:rPr>
              <w:t>234</w:t>
            </w:r>
          </w:p>
        </w:tc>
        <w:tc>
          <w:tcPr>
            <w:tcW w:w="8582" w:type="dxa"/>
            <w:tcBorders>
              <w:top w:val="single" w:sz="4" w:space="0" w:color="auto"/>
              <w:left w:val="single" w:sz="4" w:space="0" w:color="auto"/>
              <w:right w:val="single" w:sz="4" w:space="0" w:color="auto"/>
            </w:tcBorders>
            <w:shd w:val="clear" w:color="auto" w:fill="FFFFFF"/>
            <w:vAlign w:val="bottom"/>
          </w:tcPr>
          <w:p w:rsidR="00EF04BC" w:rsidRDefault="00D378FD" w:rsidP="00846150">
            <w:pPr>
              <w:pStyle w:val="Inne0"/>
              <w:shd w:val="clear" w:color="auto" w:fill="auto"/>
              <w:spacing w:line="240" w:lineRule="auto"/>
              <w:jc w:val="left"/>
            </w:pPr>
            <w:r>
              <w:t>Pozostałe rozrachunki z pracownikami</w:t>
            </w:r>
          </w:p>
        </w:tc>
      </w:tr>
      <w:tr w:rsidR="00EF04BC">
        <w:trPr>
          <w:trHeight w:hRule="exact" w:val="326"/>
          <w:jc w:val="center"/>
        </w:trPr>
        <w:tc>
          <w:tcPr>
            <w:tcW w:w="902" w:type="dxa"/>
            <w:tcBorders>
              <w:top w:val="single" w:sz="4" w:space="0" w:color="auto"/>
              <w:left w:val="single" w:sz="4" w:space="0" w:color="auto"/>
            </w:tcBorders>
            <w:shd w:val="clear" w:color="auto" w:fill="FFFFFF"/>
            <w:vAlign w:val="bottom"/>
          </w:tcPr>
          <w:p w:rsidR="00EF04BC" w:rsidRDefault="00D378FD" w:rsidP="00846150">
            <w:pPr>
              <w:pStyle w:val="Inne0"/>
              <w:shd w:val="clear" w:color="auto" w:fill="auto"/>
              <w:spacing w:line="240" w:lineRule="auto"/>
              <w:jc w:val="left"/>
            </w:pPr>
            <w:r>
              <w:rPr>
                <w:b/>
                <w:bCs/>
              </w:rPr>
              <w:t>240</w:t>
            </w:r>
          </w:p>
        </w:tc>
        <w:tc>
          <w:tcPr>
            <w:tcW w:w="8582" w:type="dxa"/>
            <w:tcBorders>
              <w:top w:val="single" w:sz="4" w:space="0" w:color="auto"/>
              <w:left w:val="single" w:sz="4" w:space="0" w:color="auto"/>
              <w:right w:val="single" w:sz="4" w:space="0" w:color="auto"/>
            </w:tcBorders>
            <w:shd w:val="clear" w:color="auto" w:fill="FFFFFF"/>
            <w:vAlign w:val="bottom"/>
          </w:tcPr>
          <w:p w:rsidR="00EF04BC" w:rsidRDefault="00D378FD" w:rsidP="00846150">
            <w:pPr>
              <w:pStyle w:val="Inne0"/>
              <w:shd w:val="clear" w:color="auto" w:fill="auto"/>
              <w:spacing w:line="240" w:lineRule="auto"/>
              <w:jc w:val="left"/>
            </w:pPr>
            <w:r>
              <w:t>Pozostałe rozrachunki</w:t>
            </w:r>
          </w:p>
        </w:tc>
      </w:tr>
      <w:tr w:rsidR="00EF04BC">
        <w:trPr>
          <w:trHeight w:hRule="exact" w:val="379"/>
          <w:jc w:val="center"/>
        </w:trPr>
        <w:tc>
          <w:tcPr>
            <w:tcW w:w="902" w:type="dxa"/>
            <w:tcBorders>
              <w:top w:val="single" w:sz="4" w:space="0" w:color="auto"/>
              <w:left w:val="single" w:sz="4" w:space="0" w:color="auto"/>
              <w:bottom w:val="single" w:sz="4" w:space="0" w:color="auto"/>
            </w:tcBorders>
            <w:shd w:val="clear" w:color="auto" w:fill="FFFFFF"/>
            <w:vAlign w:val="bottom"/>
          </w:tcPr>
          <w:p w:rsidR="00EF04BC" w:rsidRDefault="00D378FD" w:rsidP="00846150">
            <w:pPr>
              <w:pStyle w:val="Inne0"/>
              <w:shd w:val="clear" w:color="auto" w:fill="auto"/>
              <w:spacing w:line="240" w:lineRule="auto"/>
              <w:jc w:val="left"/>
            </w:pPr>
            <w:r>
              <w:rPr>
                <w:b/>
                <w:bCs/>
              </w:rPr>
              <w:t>245</w:t>
            </w:r>
          </w:p>
        </w:tc>
        <w:tc>
          <w:tcPr>
            <w:tcW w:w="8582" w:type="dxa"/>
            <w:tcBorders>
              <w:top w:val="single" w:sz="4" w:space="0" w:color="auto"/>
              <w:left w:val="single" w:sz="4" w:space="0" w:color="auto"/>
              <w:bottom w:val="single" w:sz="4" w:space="0" w:color="auto"/>
              <w:right w:val="single" w:sz="4" w:space="0" w:color="auto"/>
            </w:tcBorders>
            <w:shd w:val="clear" w:color="auto" w:fill="FFFFFF"/>
            <w:vAlign w:val="bottom"/>
          </w:tcPr>
          <w:p w:rsidR="00EF04BC" w:rsidRDefault="00D378FD" w:rsidP="00846150">
            <w:pPr>
              <w:pStyle w:val="Inne0"/>
              <w:shd w:val="clear" w:color="auto" w:fill="auto"/>
              <w:spacing w:line="240" w:lineRule="auto"/>
              <w:jc w:val="left"/>
            </w:pPr>
            <w:r>
              <w:t>Wpływy do wyjaśnienia</w:t>
            </w:r>
          </w:p>
        </w:tc>
      </w:tr>
    </w:tbl>
    <w:p w:rsidR="00EF04BC" w:rsidRDefault="00D378FD" w:rsidP="00846150">
      <w:pPr>
        <w:pStyle w:val="Podpistabeli0"/>
        <w:shd w:val="clear" w:color="auto" w:fill="auto"/>
      </w:pPr>
      <w:r>
        <w:rPr>
          <w:b/>
          <w:bCs/>
        </w:rPr>
        <w:t>Zespół 4 - Koszty według rodzajów i ich rozliczenie</w:t>
      </w:r>
    </w:p>
    <w:tbl>
      <w:tblPr>
        <w:tblOverlap w:val="never"/>
        <w:tblW w:w="0" w:type="auto"/>
        <w:jc w:val="center"/>
        <w:tblLayout w:type="fixed"/>
        <w:tblCellMar>
          <w:left w:w="10" w:type="dxa"/>
          <w:right w:w="10" w:type="dxa"/>
        </w:tblCellMar>
        <w:tblLook w:val="0000" w:firstRow="0" w:lastRow="0" w:firstColumn="0" w:lastColumn="0" w:noHBand="0" w:noVBand="0"/>
      </w:tblPr>
      <w:tblGrid>
        <w:gridCol w:w="902"/>
        <w:gridCol w:w="8582"/>
      </w:tblGrid>
      <w:tr w:rsidR="00EF04BC" w:rsidTr="00515D7C">
        <w:trPr>
          <w:trHeight w:hRule="exact" w:val="354"/>
          <w:jc w:val="center"/>
        </w:trPr>
        <w:tc>
          <w:tcPr>
            <w:tcW w:w="902" w:type="dxa"/>
            <w:tcBorders>
              <w:top w:val="single" w:sz="4" w:space="0" w:color="auto"/>
              <w:left w:val="single" w:sz="4" w:space="0" w:color="auto"/>
            </w:tcBorders>
            <w:shd w:val="clear" w:color="auto" w:fill="FFFFFF"/>
            <w:vAlign w:val="bottom"/>
          </w:tcPr>
          <w:p w:rsidR="00EF04BC" w:rsidRDefault="00D378FD" w:rsidP="00846150">
            <w:pPr>
              <w:pStyle w:val="Inne0"/>
              <w:shd w:val="clear" w:color="auto" w:fill="auto"/>
              <w:spacing w:line="240" w:lineRule="auto"/>
              <w:jc w:val="left"/>
            </w:pPr>
            <w:r>
              <w:rPr>
                <w:b/>
                <w:bCs/>
              </w:rPr>
              <w:t>400</w:t>
            </w:r>
          </w:p>
        </w:tc>
        <w:tc>
          <w:tcPr>
            <w:tcW w:w="8582" w:type="dxa"/>
            <w:tcBorders>
              <w:top w:val="single" w:sz="4" w:space="0" w:color="auto"/>
              <w:left w:val="single" w:sz="4" w:space="0" w:color="auto"/>
              <w:right w:val="single" w:sz="4" w:space="0" w:color="auto"/>
            </w:tcBorders>
            <w:shd w:val="clear" w:color="auto" w:fill="FFFFFF"/>
            <w:vAlign w:val="bottom"/>
          </w:tcPr>
          <w:p w:rsidR="00EF04BC" w:rsidRDefault="00D378FD" w:rsidP="00846150">
            <w:pPr>
              <w:pStyle w:val="Inne0"/>
              <w:shd w:val="clear" w:color="auto" w:fill="auto"/>
              <w:spacing w:line="240" w:lineRule="auto"/>
              <w:jc w:val="left"/>
            </w:pPr>
            <w:r>
              <w:t>Amortyzacja</w:t>
            </w:r>
          </w:p>
        </w:tc>
      </w:tr>
      <w:tr w:rsidR="00EF04BC" w:rsidTr="00515D7C">
        <w:trPr>
          <w:trHeight w:hRule="exact" w:val="417"/>
          <w:jc w:val="center"/>
        </w:trPr>
        <w:tc>
          <w:tcPr>
            <w:tcW w:w="902" w:type="dxa"/>
            <w:tcBorders>
              <w:top w:val="single" w:sz="4" w:space="0" w:color="auto"/>
              <w:left w:val="single" w:sz="4" w:space="0" w:color="auto"/>
            </w:tcBorders>
            <w:shd w:val="clear" w:color="auto" w:fill="FFFFFF"/>
            <w:vAlign w:val="bottom"/>
          </w:tcPr>
          <w:p w:rsidR="00EF04BC" w:rsidRDefault="00D378FD" w:rsidP="00846150">
            <w:pPr>
              <w:pStyle w:val="Inne0"/>
              <w:shd w:val="clear" w:color="auto" w:fill="auto"/>
              <w:spacing w:line="240" w:lineRule="auto"/>
              <w:jc w:val="left"/>
            </w:pPr>
            <w:r>
              <w:rPr>
                <w:b/>
                <w:bCs/>
              </w:rPr>
              <w:t>401</w:t>
            </w:r>
          </w:p>
        </w:tc>
        <w:tc>
          <w:tcPr>
            <w:tcW w:w="8582" w:type="dxa"/>
            <w:tcBorders>
              <w:top w:val="single" w:sz="4" w:space="0" w:color="auto"/>
              <w:left w:val="single" w:sz="4" w:space="0" w:color="auto"/>
              <w:right w:val="single" w:sz="4" w:space="0" w:color="auto"/>
            </w:tcBorders>
            <w:shd w:val="clear" w:color="auto" w:fill="FFFFFF"/>
            <w:vAlign w:val="bottom"/>
          </w:tcPr>
          <w:p w:rsidR="00EF04BC" w:rsidRDefault="00D378FD" w:rsidP="00846150">
            <w:pPr>
              <w:pStyle w:val="Inne0"/>
              <w:shd w:val="clear" w:color="auto" w:fill="auto"/>
              <w:spacing w:line="240" w:lineRule="auto"/>
              <w:jc w:val="left"/>
            </w:pPr>
            <w:r>
              <w:t>Zużycie materiałów i energii</w:t>
            </w:r>
          </w:p>
        </w:tc>
      </w:tr>
      <w:tr w:rsidR="00EF04BC" w:rsidTr="00515D7C">
        <w:trPr>
          <w:trHeight w:hRule="exact" w:val="295"/>
          <w:jc w:val="center"/>
        </w:trPr>
        <w:tc>
          <w:tcPr>
            <w:tcW w:w="902" w:type="dxa"/>
            <w:tcBorders>
              <w:top w:val="single" w:sz="4" w:space="0" w:color="auto"/>
              <w:left w:val="single" w:sz="4" w:space="0" w:color="auto"/>
            </w:tcBorders>
            <w:shd w:val="clear" w:color="auto" w:fill="FFFFFF"/>
            <w:vAlign w:val="bottom"/>
          </w:tcPr>
          <w:p w:rsidR="00EF04BC" w:rsidRDefault="00D378FD" w:rsidP="00846150">
            <w:pPr>
              <w:pStyle w:val="Inne0"/>
              <w:shd w:val="clear" w:color="auto" w:fill="auto"/>
              <w:spacing w:line="240" w:lineRule="auto"/>
              <w:jc w:val="left"/>
            </w:pPr>
            <w:r>
              <w:rPr>
                <w:b/>
                <w:bCs/>
              </w:rPr>
              <w:t>402</w:t>
            </w:r>
          </w:p>
        </w:tc>
        <w:tc>
          <w:tcPr>
            <w:tcW w:w="8582" w:type="dxa"/>
            <w:tcBorders>
              <w:top w:val="single" w:sz="4" w:space="0" w:color="auto"/>
              <w:left w:val="single" w:sz="4" w:space="0" w:color="auto"/>
              <w:right w:val="single" w:sz="4" w:space="0" w:color="auto"/>
            </w:tcBorders>
            <w:shd w:val="clear" w:color="auto" w:fill="FFFFFF"/>
            <w:vAlign w:val="bottom"/>
          </w:tcPr>
          <w:p w:rsidR="00EF04BC" w:rsidRDefault="00D378FD" w:rsidP="00846150">
            <w:pPr>
              <w:pStyle w:val="Inne0"/>
              <w:shd w:val="clear" w:color="auto" w:fill="auto"/>
              <w:spacing w:line="240" w:lineRule="auto"/>
              <w:jc w:val="left"/>
            </w:pPr>
            <w:r>
              <w:t>Usługi obce</w:t>
            </w:r>
          </w:p>
        </w:tc>
      </w:tr>
      <w:tr w:rsidR="00EF04BC" w:rsidTr="00515D7C">
        <w:trPr>
          <w:trHeight w:hRule="exact" w:val="284"/>
          <w:jc w:val="center"/>
        </w:trPr>
        <w:tc>
          <w:tcPr>
            <w:tcW w:w="902" w:type="dxa"/>
            <w:tcBorders>
              <w:top w:val="single" w:sz="4" w:space="0" w:color="auto"/>
              <w:left w:val="single" w:sz="4" w:space="0" w:color="auto"/>
            </w:tcBorders>
            <w:shd w:val="clear" w:color="auto" w:fill="FFFFFF"/>
            <w:vAlign w:val="bottom"/>
          </w:tcPr>
          <w:p w:rsidR="00EF04BC" w:rsidRDefault="00D378FD" w:rsidP="00846150">
            <w:pPr>
              <w:pStyle w:val="Inne0"/>
              <w:shd w:val="clear" w:color="auto" w:fill="auto"/>
              <w:spacing w:line="240" w:lineRule="auto"/>
              <w:jc w:val="left"/>
            </w:pPr>
            <w:r>
              <w:rPr>
                <w:b/>
                <w:bCs/>
              </w:rPr>
              <w:t>404</w:t>
            </w:r>
          </w:p>
        </w:tc>
        <w:tc>
          <w:tcPr>
            <w:tcW w:w="8582" w:type="dxa"/>
            <w:tcBorders>
              <w:top w:val="single" w:sz="4" w:space="0" w:color="auto"/>
              <w:left w:val="single" w:sz="4" w:space="0" w:color="auto"/>
              <w:right w:val="single" w:sz="4" w:space="0" w:color="auto"/>
            </w:tcBorders>
            <w:shd w:val="clear" w:color="auto" w:fill="FFFFFF"/>
            <w:vAlign w:val="bottom"/>
          </w:tcPr>
          <w:p w:rsidR="00EF04BC" w:rsidRDefault="00D378FD" w:rsidP="00846150">
            <w:pPr>
              <w:pStyle w:val="Inne0"/>
              <w:shd w:val="clear" w:color="auto" w:fill="auto"/>
              <w:spacing w:line="240" w:lineRule="auto"/>
              <w:jc w:val="left"/>
            </w:pPr>
            <w:r>
              <w:t>Wynagrodzenia</w:t>
            </w:r>
          </w:p>
        </w:tc>
      </w:tr>
      <w:tr w:rsidR="00EF04BC" w:rsidTr="00515D7C">
        <w:trPr>
          <w:trHeight w:hRule="exact" w:val="289"/>
          <w:jc w:val="center"/>
        </w:trPr>
        <w:tc>
          <w:tcPr>
            <w:tcW w:w="902" w:type="dxa"/>
            <w:tcBorders>
              <w:top w:val="single" w:sz="4" w:space="0" w:color="auto"/>
              <w:left w:val="single" w:sz="4" w:space="0" w:color="auto"/>
            </w:tcBorders>
            <w:shd w:val="clear" w:color="auto" w:fill="FFFFFF"/>
            <w:vAlign w:val="bottom"/>
          </w:tcPr>
          <w:p w:rsidR="00EF04BC" w:rsidRDefault="00D378FD" w:rsidP="00846150">
            <w:pPr>
              <w:pStyle w:val="Inne0"/>
              <w:shd w:val="clear" w:color="auto" w:fill="auto"/>
              <w:spacing w:line="240" w:lineRule="auto"/>
              <w:jc w:val="left"/>
            </w:pPr>
            <w:r>
              <w:rPr>
                <w:b/>
                <w:bCs/>
              </w:rPr>
              <w:t>405</w:t>
            </w:r>
          </w:p>
        </w:tc>
        <w:tc>
          <w:tcPr>
            <w:tcW w:w="8582" w:type="dxa"/>
            <w:tcBorders>
              <w:top w:val="single" w:sz="4" w:space="0" w:color="auto"/>
              <w:left w:val="single" w:sz="4" w:space="0" w:color="auto"/>
              <w:right w:val="single" w:sz="4" w:space="0" w:color="auto"/>
            </w:tcBorders>
            <w:shd w:val="clear" w:color="auto" w:fill="FFFFFF"/>
            <w:vAlign w:val="bottom"/>
          </w:tcPr>
          <w:p w:rsidR="00EF04BC" w:rsidRDefault="00D378FD" w:rsidP="00846150">
            <w:pPr>
              <w:pStyle w:val="Inne0"/>
              <w:shd w:val="clear" w:color="auto" w:fill="auto"/>
              <w:spacing w:line="240" w:lineRule="auto"/>
              <w:jc w:val="left"/>
            </w:pPr>
            <w:r>
              <w:t>Ubezpieczenia społeczne i inne świadczenia</w:t>
            </w:r>
          </w:p>
        </w:tc>
      </w:tr>
    </w:tbl>
    <w:p w:rsidR="00EF04BC" w:rsidRDefault="00D378FD" w:rsidP="00846150">
      <w:pPr>
        <w:pStyle w:val="Podpistabeli0"/>
        <w:shd w:val="clear" w:color="auto" w:fill="auto"/>
      </w:pPr>
      <w:r>
        <w:rPr>
          <w:b/>
          <w:bCs/>
        </w:rPr>
        <w:t>Zespół 7 - Przychody, dochody i koszty</w:t>
      </w:r>
    </w:p>
    <w:tbl>
      <w:tblPr>
        <w:tblOverlap w:val="never"/>
        <w:tblW w:w="0" w:type="auto"/>
        <w:jc w:val="center"/>
        <w:tblLayout w:type="fixed"/>
        <w:tblCellMar>
          <w:left w:w="10" w:type="dxa"/>
          <w:right w:w="10" w:type="dxa"/>
        </w:tblCellMar>
        <w:tblLook w:val="0000" w:firstRow="0" w:lastRow="0" w:firstColumn="0" w:lastColumn="0" w:noHBand="0" w:noVBand="0"/>
      </w:tblPr>
      <w:tblGrid>
        <w:gridCol w:w="902"/>
        <w:gridCol w:w="8582"/>
      </w:tblGrid>
      <w:tr w:rsidR="00EF04BC" w:rsidTr="00515D7C">
        <w:trPr>
          <w:trHeight w:hRule="exact" w:val="425"/>
          <w:jc w:val="center"/>
        </w:trPr>
        <w:tc>
          <w:tcPr>
            <w:tcW w:w="902" w:type="dxa"/>
            <w:tcBorders>
              <w:top w:val="single" w:sz="4" w:space="0" w:color="auto"/>
              <w:left w:val="single" w:sz="4" w:space="0" w:color="auto"/>
              <w:bottom w:val="single" w:sz="4" w:space="0" w:color="auto"/>
            </w:tcBorders>
            <w:shd w:val="clear" w:color="auto" w:fill="FFFFFF"/>
            <w:vAlign w:val="bottom"/>
          </w:tcPr>
          <w:p w:rsidR="00EF04BC" w:rsidRDefault="00A6195D" w:rsidP="00846150">
            <w:pPr>
              <w:pStyle w:val="Inne0"/>
              <w:shd w:val="clear" w:color="auto" w:fill="auto"/>
              <w:spacing w:line="240" w:lineRule="auto"/>
              <w:jc w:val="left"/>
            </w:pPr>
            <w:r>
              <w:rPr>
                <w:b/>
                <w:bCs/>
              </w:rPr>
              <w:t>750</w:t>
            </w:r>
          </w:p>
        </w:tc>
        <w:tc>
          <w:tcPr>
            <w:tcW w:w="8582" w:type="dxa"/>
            <w:tcBorders>
              <w:top w:val="single" w:sz="4" w:space="0" w:color="auto"/>
              <w:left w:val="single" w:sz="4" w:space="0" w:color="auto"/>
              <w:bottom w:val="single" w:sz="4" w:space="0" w:color="auto"/>
              <w:right w:val="single" w:sz="4" w:space="0" w:color="auto"/>
            </w:tcBorders>
            <w:shd w:val="clear" w:color="auto" w:fill="FFFFFF"/>
            <w:vAlign w:val="bottom"/>
          </w:tcPr>
          <w:p w:rsidR="00EF04BC" w:rsidRDefault="00D378FD" w:rsidP="00846150">
            <w:pPr>
              <w:pStyle w:val="Inne0"/>
              <w:shd w:val="clear" w:color="auto" w:fill="auto"/>
              <w:spacing w:line="240" w:lineRule="auto"/>
              <w:jc w:val="left"/>
            </w:pPr>
            <w:r>
              <w:t>Przychody z tytułu dochodów budżetowych</w:t>
            </w:r>
          </w:p>
        </w:tc>
      </w:tr>
    </w:tbl>
    <w:p w:rsidR="00EF04BC" w:rsidRDefault="00D378FD" w:rsidP="00846150">
      <w:pPr>
        <w:pStyle w:val="Podpistabeli0"/>
        <w:shd w:val="clear" w:color="auto" w:fill="auto"/>
      </w:pPr>
      <w:r>
        <w:rPr>
          <w:b/>
          <w:bCs/>
        </w:rPr>
        <w:t>Zespół 8 - Fundusze, rezerwy i wynik finansowy</w:t>
      </w:r>
    </w:p>
    <w:tbl>
      <w:tblPr>
        <w:tblOverlap w:val="never"/>
        <w:tblW w:w="0" w:type="auto"/>
        <w:jc w:val="center"/>
        <w:tblLayout w:type="fixed"/>
        <w:tblCellMar>
          <w:left w:w="10" w:type="dxa"/>
          <w:right w:w="10" w:type="dxa"/>
        </w:tblCellMar>
        <w:tblLook w:val="0000" w:firstRow="0" w:lastRow="0" w:firstColumn="0" w:lastColumn="0" w:noHBand="0" w:noVBand="0"/>
      </w:tblPr>
      <w:tblGrid>
        <w:gridCol w:w="902"/>
        <w:gridCol w:w="8582"/>
      </w:tblGrid>
      <w:tr w:rsidR="00EF04BC">
        <w:trPr>
          <w:trHeight w:hRule="exact" w:val="451"/>
          <w:jc w:val="center"/>
        </w:trPr>
        <w:tc>
          <w:tcPr>
            <w:tcW w:w="902" w:type="dxa"/>
            <w:tcBorders>
              <w:top w:val="single" w:sz="4" w:space="0" w:color="auto"/>
              <w:left w:val="single" w:sz="4" w:space="0" w:color="auto"/>
            </w:tcBorders>
            <w:shd w:val="clear" w:color="auto" w:fill="FFFFFF"/>
            <w:vAlign w:val="bottom"/>
          </w:tcPr>
          <w:p w:rsidR="00EF04BC" w:rsidRDefault="00D378FD" w:rsidP="00846150">
            <w:pPr>
              <w:pStyle w:val="Inne0"/>
              <w:shd w:val="clear" w:color="auto" w:fill="auto"/>
              <w:spacing w:line="240" w:lineRule="auto"/>
              <w:jc w:val="left"/>
            </w:pPr>
            <w:r>
              <w:rPr>
                <w:b/>
                <w:bCs/>
              </w:rPr>
              <w:t>800</w:t>
            </w:r>
          </w:p>
        </w:tc>
        <w:tc>
          <w:tcPr>
            <w:tcW w:w="8582" w:type="dxa"/>
            <w:tcBorders>
              <w:top w:val="single" w:sz="4" w:space="0" w:color="auto"/>
              <w:left w:val="single" w:sz="4" w:space="0" w:color="auto"/>
              <w:right w:val="single" w:sz="4" w:space="0" w:color="auto"/>
            </w:tcBorders>
            <w:shd w:val="clear" w:color="auto" w:fill="FFFFFF"/>
            <w:vAlign w:val="bottom"/>
          </w:tcPr>
          <w:p w:rsidR="00EF04BC" w:rsidRDefault="00D378FD" w:rsidP="00846150">
            <w:pPr>
              <w:pStyle w:val="Inne0"/>
              <w:shd w:val="clear" w:color="auto" w:fill="auto"/>
              <w:spacing w:line="240" w:lineRule="auto"/>
              <w:jc w:val="left"/>
            </w:pPr>
            <w:r>
              <w:t>Fundusz jednostki</w:t>
            </w:r>
          </w:p>
        </w:tc>
      </w:tr>
      <w:tr w:rsidR="00EF04BC">
        <w:trPr>
          <w:trHeight w:hRule="exact" w:val="456"/>
          <w:jc w:val="center"/>
        </w:trPr>
        <w:tc>
          <w:tcPr>
            <w:tcW w:w="902" w:type="dxa"/>
            <w:tcBorders>
              <w:top w:val="single" w:sz="4" w:space="0" w:color="auto"/>
              <w:left w:val="single" w:sz="4" w:space="0" w:color="auto"/>
              <w:bottom w:val="single" w:sz="4" w:space="0" w:color="auto"/>
            </w:tcBorders>
            <w:shd w:val="clear" w:color="auto" w:fill="FFFFFF"/>
            <w:vAlign w:val="bottom"/>
          </w:tcPr>
          <w:p w:rsidR="00EF04BC" w:rsidRDefault="00D378FD" w:rsidP="00846150">
            <w:pPr>
              <w:pStyle w:val="Inne0"/>
              <w:shd w:val="clear" w:color="auto" w:fill="auto"/>
              <w:spacing w:line="240" w:lineRule="auto"/>
              <w:jc w:val="left"/>
            </w:pPr>
            <w:r>
              <w:rPr>
                <w:b/>
                <w:bCs/>
              </w:rPr>
              <w:t>860</w:t>
            </w:r>
          </w:p>
        </w:tc>
        <w:tc>
          <w:tcPr>
            <w:tcW w:w="8582" w:type="dxa"/>
            <w:tcBorders>
              <w:top w:val="single" w:sz="4" w:space="0" w:color="auto"/>
              <w:left w:val="single" w:sz="4" w:space="0" w:color="auto"/>
              <w:bottom w:val="single" w:sz="4" w:space="0" w:color="auto"/>
              <w:right w:val="single" w:sz="4" w:space="0" w:color="auto"/>
            </w:tcBorders>
            <w:shd w:val="clear" w:color="auto" w:fill="FFFFFF"/>
            <w:vAlign w:val="bottom"/>
          </w:tcPr>
          <w:p w:rsidR="00EF04BC" w:rsidRDefault="00D378FD" w:rsidP="00846150">
            <w:pPr>
              <w:pStyle w:val="Inne0"/>
              <w:shd w:val="clear" w:color="auto" w:fill="auto"/>
              <w:spacing w:line="240" w:lineRule="auto"/>
              <w:jc w:val="left"/>
            </w:pPr>
            <w:r>
              <w:t>Wynik finansowy</w:t>
            </w:r>
          </w:p>
        </w:tc>
      </w:tr>
    </w:tbl>
    <w:p w:rsidR="00EF04BC" w:rsidRDefault="00D378FD" w:rsidP="00846150">
      <w:pPr>
        <w:pStyle w:val="Podpistabeli0"/>
        <w:shd w:val="clear" w:color="auto" w:fill="auto"/>
      </w:pPr>
      <w:r>
        <w:rPr>
          <w:b/>
          <w:bCs/>
        </w:rPr>
        <w:t>Konta pozabilansowe</w:t>
      </w:r>
    </w:p>
    <w:tbl>
      <w:tblPr>
        <w:tblOverlap w:val="never"/>
        <w:tblW w:w="0" w:type="auto"/>
        <w:jc w:val="center"/>
        <w:tblLayout w:type="fixed"/>
        <w:tblCellMar>
          <w:left w:w="10" w:type="dxa"/>
          <w:right w:w="10" w:type="dxa"/>
        </w:tblCellMar>
        <w:tblLook w:val="0000" w:firstRow="0" w:lastRow="0" w:firstColumn="0" w:lastColumn="0" w:noHBand="0" w:noVBand="0"/>
      </w:tblPr>
      <w:tblGrid>
        <w:gridCol w:w="902"/>
        <w:gridCol w:w="8582"/>
      </w:tblGrid>
      <w:tr w:rsidR="00EF04BC">
        <w:trPr>
          <w:trHeight w:hRule="exact" w:val="446"/>
          <w:jc w:val="center"/>
        </w:trPr>
        <w:tc>
          <w:tcPr>
            <w:tcW w:w="902" w:type="dxa"/>
            <w:tcBorders>
              <w:top w:val="single" w:sz="4" w:space="0" w:color="auto"/>
              <w:left w:val="single" w:sz="4" w:space="0" w:color="auto"/>
            </w:tcBorders>
            <w:shd w:val="clear" w:color="auto" w:fill="FFFFFF"/>
            <w:vAlign w:val="bottom"/>
          </w:tcPr>
          <w:p w:rsidR="00EF04BC" w:rsidRDefault="00D378FD" w:rsidP="00846150">
            <w:pPr>
              <w:pStyle w:val="Inne0"/>
              <w:shd w:val="clear" w:color="auto" w:fill="auto"/>
              <w:spacing w:line="240" w:lineRule="auto"/>
              <w:jc w:val="left"/>
            </w:pPr>
            <w:r>
              <w:rPr>
                <w:b/>
                <w:bCs/>
              </w:rPr>
              <w:t>980</w:t>
            </w:r>
          </w:p>
        </w:tc>
        <w:tc>
          <w:tcPr>
            <w:tcW w:w="8582" w:type="dxa"/>
            <w:tcBorders>
              <w:top w:val="single" w:sz="4" w:space="0" w:color="auto"/>
              <w:left w:val="single" w:sz="4" w:space="0" w:color="auto"/>
              <w:right w:val="single" w:sz="4" w:space="0" w:color="auto"/>
            </w:tcBorders>
            <w:shd w:val="clear" w:color="auto" w:fill="FFFFFF"/>
            <w:vAlign w:val="bottom"/>
          </w:tcPr>
          <w:p w:rsidR="00EF04BC" w:rsidRDefault="00D378FD" w:rsidP="00846150">
            <w:pPr>
              <w:pStyle w:val="Inne0"/>
              <w:shd w:val="clear" w:color="auto" w:fill="auto"/>
              <w:spacing w:line="240" w:lineRule="auto"/>
              <w:jc w:val="left"/>
            </w:pPr>
            <w:r>
              <w:t>Plan finansowy wydatków budżetowych</w:t>
            </w:r>
          </w:p>
        </w:tc>
      </w:tr>
      <w:tr w:rsidR="00EF04BC">
        <w:trPr>
          <w:trHeight w:hRule="exact" w:val="456"/>
          <w:jc w:val="center"/>
        </w:trPr>
        <w:tc>
          <w:tcPr>
            <w:tcW w:w="902" w:type="dxa"/>
            <w:tcBorders>
              <w:top w:val="single" w:sz="4" w:space="0" w:color="auto"/>
              <w:left w:val="single" w:sz="4" w:space="0" w:color="auto"/>
              <w:bottom w:val="single" w:sz="4" w:space="0" w:color="auto"/>
            </w:tcBorders>
            <w:shd w:val="clear" w:color="auto" w:fill="FFFFFF"/>
            <w:vAlign w:val="bottom"/>
          </w:tcPr>
          <w:p w:rsidR="00EF04BC" w:rsidRDefault="00D378FD" w:rsidP="00846150">
            <w:pPr>
              <w:pStyle w:val="Inne0"/>
              <w:shd w:val="clear" w:color="auto" w:fill="auto"/>
              <w:spacing w:line="240" w:lineRule="auto"/>
              <w:jc w:val="left"/>
            </w:pPr>
            <w:r>
              <w:rPr>
                <w:b/>
                <w:bCs/>
              </w:rPr>
              <w:t>998</w:t>
            </w:r>
          </w:p>
        </w:tc>
        <w:tc>
          <w:tcPr>
            <w:tcW w:w="8582" w:type="dxa"/>
            <w:tcBorders>
              <w:top w:val="single" w:sz="4" w:space="0" w:color="auto"/>
              <w:left w:val="single" w:sz="4" w:space="0" w:color="auto"/>
              <w:bottom w:val="single" w:sz="4" w:space="0" w:color="auto"/>
              <w:right w:val="single" w:sz="4" w:space="0" w:color="auto"/>
            </w:tcBorders>
            <w:shd w:val="clear" w:color="auto" w:fill="FFFFFF"/>
            <w:vAlign w:val="bottom"/>
          </w:tcPr>
          <w:p w:rsidR="00EF04BC" w:rsidRDefault="00D378FD" w:rsidP="00846150">
            <w:pPr>
              <w:pStyle w:val="Inne0"/>
              <w:shd w:val="clear" w:color="auto" w:fill="auto"/>
              <w:spacing w:line="240" w:lineRule="auto"/>
              <w:jc w:val="left"/>
            </w:pPr>
            <w:r>
              <w:t>Zaangażowanie wydatków budżetowych roku bieżącego</w:t>
            </w:r>
          </w:p>
        </w:tc>
      </w:tr>
    </w:tbl>
    <w:p w:rsidR="00EF04BC" w:rsidRDefault="00D378FD" w:rsidP="00846150">
      <w:pPr>
        <w:pStyle w:val="Nagwek31"/>
        <w:keepNext/>
        <w:keepLines/>
        <w:shd w:val="clear" w:color="auto" w:fill="auto"/>
        <w:spacing w:after="0"/>
      </w:pPr>
      <w:bookmarkStart w:id="10" w:name="bookmark9"/>
      <w:r>
        <w:lastRenderedPageBreak/>
        <w:t>Część opisowa do załącznika Planu Kont</w:t>
      </w:r>
      <w:bookmarkEnd w:id="10"/>
    </w:p>
    <w:p w:rsidR="008B41A4" w:rsidRDefault="008B41A4" w:rsidP="00846150">
      <w:pPr>
        <w:pStyle w:val="Nagwek31"/>
        <w:keepNext/>
        <w:keepLines/>
        <w:shd w:val="clear" w:color="auto" w:fill="auto"/>
        <w:spacing w:after="0"/>
      </w:pPr>
    </w:p>
    <w:p w:rsidR="00EF04BC" w:rsidRPr="00CA29BD" w:rsidRDefault="00D378FD" w:rsidP="00846150">
      <w:pPr>
        <w:pStyle w:val="Nagwek21"/>
        <w:keepNext/>
        <w:keepLines/>
        <w:numPr>
          <w:ilvl w:val="0"/>
          <w:numId w:val="7"/>
        </w:numPr>
        <w:shd w:val="clear" w:color="auto" w:fill="auto"/>
        <w:tabs>
          <w:tab w:val="left" w:pos="411"/>
        </w:tabs>
        <w:spacing w:after="0"/>
        <w:rPr>
          <w:color w:val="auto"/>
        </w:rPr>
      </w:pPr>
      <w:bookmarkStart w:id="11" w:name="bookmark10"/>
      <w:r w:rsidRPr="00CA29BD">
        <w:rPr>
          <w:color w:val="auto"/>
        </w:rPr>
        <w:t>Konta bilansowe</w:t>
      </w:r>
      <w:bookmarkEnd w:id="11"/>
    </w:p>
    <w:p w:rsidR="00EF04BC" w:rsidRPr="00CA29BD" w:rsidRDefault="00D378FD" w:rsidP="00846150">
      <w:pPr>
        <w:pStyle w:val="Nagwek41"/>
        <w:keepNext/>
        <w:keepLines/>
        <w:shd w:val="clear" w:color="auto" w:fill="auto"/>
        <w:spacing w:line="240" w:lineRule="auto"/>
        <w:rPr>
          <w:color w:val="auto"/>
        </w:rPr>
      </w:pPr>
      <w:bookmarkStart w:id="12" w:name="bookmark11"/>
      <w:r w:rsidRPr="00CA29BD">
        <w:rPr>
          <w:color w:val="auto"/>
        </w:rPr>
        <w:t>Zespół 0 - „Majątek trwały”</w:t>
      </w:r>
      <w:bookmarkEnd w:id="12"/>
    </w:p>
    <w:p w:rsidR="00EF04BC" w:rsidRPr="00CA29BD" w:rsidRDefault="00D378FD" w:rsidP="00846150">
      <w:pPr>
        <w:pStyle w:val="Teksttreci0"/>
        <w:shd w:val="clear" w:color="auto" w:fill="auto"/>
        <w:tabs>
          <w:tab w:val="left" w:pos="691"/>
        </w:tabs>
        <w:spacing w:line="240" w:lineRule="auto"/>
        <w:rPr>
          <w:color w:val="auto"/>
        </w:rPr>
      </w:pPr>
      <w:r w:rsidRPr="00CA29BD">
        <w:rPr>
          <w:color w:val="auto"/>
        </w:rPr>
        <w:t>Konta zespołu 0 „Majątek trwały” służą do ewidencji:</w:t>
      </w:r>
    </w:p>
    <w:p w:rsidR="00EF04BC" w:rsidRPr="00CA29BD" w:rsidRDefault="00D378FD" w:rsidP="00846150">
      <w:pPr>
        <w:pStyle w:val="Teksttreci0"/>
        <w:numPr>
          <w:ilvl w:val="0"/>
          <w:numId w:val="8"/>
        </w:numPr>
        <w:shd w:val="clear" w:color="auto" w:fill="auto"/>
        <w:tabs>
          <w:tab w:val="left" w:pos="691"/>
        </w:tabs>
        <w:spacing w:line="240" w:lineRule="auto"/>
        <w:rPr>
          <w:color w:val="auto"/>
        </w:rPr>
      </w:pPr>
      <w:r w:rsidRPr="00CA29BD">
        <w:rPr>
          <w:color w:val="auto"/>
        </w:rPr>
        <w:t>rzeczowego majątku trwałego,</w:t>
      </w:r>
    </w:p>
    <w:p w:rsidR="00EF04BC" w:rsidRPr="00CA29BD" w:rsidRDefault="00D378FD" w:rsidP="00846150">
      <w:pPr>
        <w:pStyle w:val="Teksttreci0"/>
        <w:numPr>
          <w:ilvl w:val="0"/>
          <w:numId w:val="8"/>
        </w:numPr>
        <w:shd w:val="clear" w:color="auto" w:fill="auto"/>
        <w:tabs>
          <w:tab w:val="left" w:pos="691"/>
        </w:tabs>
        <w:spacing w:line="240" w:lineRule="auto"/>
        <w:rPr>
          <w:color w:val="auto"/>
        </w:rPr>
      </w:pPr>
      <w:r w:rsidRPr="00CA29BD">
        <w:rPr>
          <w:color w:val="auto"/>
        </w:rPr>
        <w:t>wartości niematerialnych i prawnych,</w:t>
      </w:r>
    </w:p>
    <w:p w:rsidR="00EF04BC" w:rsidRPr="00CA29BD" w:rsidRDefault="00D378FD" w:rsidP="00846150">
      <w:pPr>
        <w:pStyle w:val="Teksttreci0"/>
        <w:numPr>
          <w:ilvl w:val="0"/>
          <w:numId w:val="8"/>
        </w:numPr>
        <w:shd w:val="clear" w:color="auto" w:fill="auto"/>
        <w:tabs>
          <w:tab w:val="left" w:pos="691"/>
        </w:tabs>
        <w:spacing w:line="240" w:lineRule="auto"/>
        <w:rPr>
          <w:color w:val="auto"/>
        </w:rPr>
      </w:pPr>
      <w:r w:rsidRPr="00CA29BD">
        <w:rPr>
          <w:color w:val="auto"/>
        </w:rPr>
        <w:t>finansowego majątku trwałego,</w:t>
      </w:r>
    </w:p>
    <w:p w:rsidR="00EF04BC" w:rsidRPr="00CA29BD" w:rsidRDefault="00D378FD" w:rsidP="00846150">
      <w:pPr>
        <w:pStyle w:val="Teksttreci0"/>
        <w:numPr>
          <w:ilvl w:val="0"/>
          <w:numId w:val="8"/>
        </w:numPr>
        <w:shd w:val="clear" w:color="auto" w:fill="auto"/>
        <w:tabs>
          <w:tab w:val="left" w:pos="691"/>
        </w:tabs>
        <w:spacing w:line="240" w:lineRule="auto"/>
        <w:rPr>
          <w:color w:val="auto"/>
        </w:rPr>
      </w:pPr>
      <w:r w:rsidRPr="00CA29BD">
        <w:rPr>
          <w:color w:val="auto"/>
        </w:rPr>
        <w:t>umorzenia majątku,</w:t>
      </w:r>
    </w:p>
    <w:p w:rsidR="00EF04BC" w:rsidRPr="00CA29BD" w:rsidRDefault="00D378FD" w:rsidP="00846150">
      <w:pPr>
        <w:pStyle w:val="Nagwek41"/>
        <w:keepNext/>
        <w:keepLines/>
        <w:shd w:val="clear" w:color="auto" w:fill="auto"/>
        <w:spacing w:line="240" w:lineRule="auto"/>
        <w:rPr>
          <w:color w:val="auto"/>
        </w:rPr>
      </w:pPr>
      <w:bookmarkStart w:id="13" w:name="bookmark12"/>
      <w:r w:rsidRPr="00CA29BD">
        <w:rPr>
          <w:color w:val="auto"/>
        </w:rPr>
        <w:t>Konto 011 „Środki trwałe”</w:t>
      </w:r>
      <w:bookmarkEnd w:id="13"/>
    </w:p>
    <w:p w:rsidR="00EF04BC" w:rsidRPr="00CA29BD" w:rsidRDefault="00D378FD" w:rsidP="00846150">
      <w:pPr>
        <w:pStyle w:val="Teksttreci0"/>
        <w:shd w:val="clear" w:color="auto" w:fill="auto"/>
        <w:spacing w:line="240" w:lineRule="auto"/>
        <w:rPr>
          <w:color w:val="auto"/>
        </w:rPr>
      </w:pPr>
      <w:r w:rsidRPr="00CA29BD">
        <w:rPr>
          <w:b/>
          <w:bCs/>
          <w:color w:val="auto"/>
        </w:rPr>
        <w:t xml:space="preserve">Konto 011 </w:t>
      </w:r>
      <w:r w:rsidRPr="00CA29BD">
        <w:rPr>
          <w:color w:val="auto"/>
        </w:rPr>
        <w:t>służy do ewidencji stanu zwiększeń i zmniejszeń wartości początkowej środków trwałych związanych z wykonywaną działalnością jednostki, które są umarzane stopniowo oraz gruntów i nie podlegają ujęciu na koncie 013.</w:t>
      </w:r>
    </w:p>
    <w:p w:rsidR="00EF04BC" w:rsidRPr="00CA29BD" w:rsidRDefault="00D378FD" w:rsidP="00846150">
      <w:pPr>
        <w:pStyle w:val="Teksttreci0"/>
        <w:shd w:val="clear" w:color="auto" w:fill="auto"/>
        <w:spacing w:line="240" w:lineRule="auto"/>
        <w:rPr>
          <w:color w:val="auto"/>
        </w:rPr>
      </w:pPr>
      <w:r w:rsidRPr="00CA29BD">
        <w:rPr>
          <w:color w:val="auto"/>
        </w:rPr>
        <w:t xml:space="preserve">Na stronie </w:t>
      </w:r>
      <w:proofErr w:type="spellStart"/>
      <w:r w:rsidRPr="00CA29BD">
        <w:rPr>
          <w:b/>
          <w:bCs/>
          <w:color w:val="auto"/>
        </w:rPr>
        <w:t>Wn</w:t>
      </w:r>
      <w:proofErr w:type="spellEnd"/>
      <w:r w:rsidRPr="00CA29BD">
        <w:rPr>
          <w:b/>
          <w:bCs/>
          <w:color w:val="auto"/>
        </w:rPr>
        <w:t xml:space="preserve"> konta 011 </w:t>
      </w:r>
      <w:r w:rsidRPr="00CA29BD">
        <w:rPr>
          <w:color w:val="auto"/>
        </w:rPr>
        <w:t xml:space="preserve">ujmuje się zwiększenia, a na stronie </w:t>
      </w:r>
      <w:r w:rsidRPr="00CA29BD">
        <w:rPr>
          <w:b/>
          <w:bCs/>
          <w:color w:val="auto"/>
        </w:rPr>
        <w:t xml:space="preserve">Ma - </w:t>
      </w:r>
      <w:r w:rsidRPr="00CA29BD">
        <w:rPr>
          <w:color w:val="auto"/>
        </w:rPr>
        <w:t>zmniejszenia stanu i wartości początkowej środków trwałych,</w:t>
      </w:r>
    </w:p>
    <w:p w:rsidR="00EF04BC" w:rsidRPr="00CA29BD" w:rsidRDefault="00D378FD" w:rsidP="00846150">
      <w:pPr>
        <w:pStyle w:val="Teksttreci0"/>
        <w:shd w:val="clear" w:color="auto" w:fill="auto"/>
        <w:spacing w:line="240" w:lineRule="auto"/>
        <w:rPr>
          <w:color w:val="auto"/>
        </w:rPr>
      </w:pPr>
      <w:r w:rsidRPr="00CA29BD">
        <w:rPr>
          <w:color w:val="auto"/>
        </w:rPr>
        <w:t xml:space="preserve">Na stronie </w:t>
      </w:r>
      <w:proofErr w:type="spellStart"/>
      <w:r w:rsidRPr="00CA29BD">
        <w:rPr>
          <w:b/>
          <w:bCs/>
          <w:color w:val="auto"/>
        </w:rPr>
        <w:t>Wn</w:t>
      </w:r>
      <w:proofErr w:type="spellEnd"/>
      <w:r w:rsidRPr="00CA29BD">
        <w:rPr>
          <w:b/>
          <w:bCs/>
          <w:color w:val="auto"/>
        </w:rPr>
        <w:t xml:space="preserve"> konta 011 </w:t>
      </w:r>
      <w:r w:rsidRPr="00CA29BD">
        <w:rPr>
          <w:color w:val="auto"/>
        </w:rPr>
        <w:t>ujmuje się w szczególności - w korespondencji z kontami:</w:t>
      </w:r>
    </w:p>
    <w:p w:rsidR="00A1512B" w:rsidRPr="00CA29BD" w:rsidRDefault="00A1512B" w:rsidP="00846150">
      <w:pPr>
        <w:pStyle w:val="Teksttreci0"/>
        <w:shd w:val="clear" w:color="auto" w:fill="auto"/>
        <w:spacing w:line="240" w:lineRule="auto"/>
        <w:rPr>
          <w:color w:val="auto"/>
        </w:rPr>
      </w:pPr>
      <w:r w:rsidRPr="00CA29BD">
        <w:rPr>
          <w:color w:val="auto"/>
        </w:rPr>
        <w:t>- przychody nowych lub używanych środków trwałych pochodzących z zakupu gotowych środków trwałych lub inwestycji oraz wartość ulepszeń zwiększających wartość początkową środków trwałych, w korespondencji z kontami 130, 080;</w:t>
      </w:r>
    </w:p>
    <w:p w:rsidR="00A1512B" w:rsidRPr="00CA29BD" w:rsidRDefault="00A1512B" w:rsidP="00846150">
      <w:pPr>
        <w:pStyle w:val="Teksttreci0"/>
        <w:shd w:val="clear" w:color="auto" w:fill="auto"/>
        <w:spacing w:line="240" w:lineRule="auto"/>
        <w:rPr>
          <w:color w:val="auto"/>
        </w:rPr>
      </w:pPr>
      <w:r w:rsidRPr="00CA29BD">
        <w:rPr>
          <w:color w:val="auto"/>
        </w:rPr>
        <w:t>- przychody środków trwałych nowo ujawnionych, w korespondencji z kontami 800;</w:t>
      </w:r>
    </w:p>
    <w:p w:rsidR="00A1512B" w:rsidRPr="00CA29BD" w:rsidRDefault="00A1512B" w:rsidP="00A1512B">
      <w:pPr>
        <w:pStyle w:val="Inne0"/>
        <w:shd w:val="clear" w:color="auto" w:fill="auto"/>
        <w:spacing w:line="240" w:lineRule="auto"/>
        <w:rPr>
          <w:color w:val="auto"/>
        </w:rPr>
      </w:pPr>
      <w:r w:rsidRPr="00CA29BD">
        <w:rPr>
          <w:color w:val="auto"/>
        </w:rPr>
        <w:t>- zwiększenia wartości początkowej środków trwałych dokonywane na skutek aktualizacji ich wyceny</w:t>
      </w:r>
    </w:p>
    <w:p w:rsidR="00A1512B" w:rsidRPr="00CA29BD" w:rsidRDefault="00A1512B" w:rsidP="00A1512B">
      <w:pPr>
        <w:pStyle w:val="Inne0"/>
        <w:shd w:val="clear" w:color="auto" w:fill="auto"/>
        <w:spacing w:line="240" w:lineRule="auto"/>
        <w:rPr>
          <w:color w:val="auto"/>
        </w:rPr>
      </w:pPr>
      <w:r w:rsidRPr="00CA29BD">
        <w:rPr>
          <w:color w:val="auto"/>
        </w:rPr>
        <w:t>w korespondencji z kontami 800;</w:t>
      </w:r>
    </w:p>
    <w:p w:rsidR="00A1512B" w:rsidRPr="00CA29BD" w:rsidRDefault="00A1512B" w:rsidP="00A1512B">
      <w:pPr>
        <w:pStyle w:val="Inne0"/>
        <w:shd w:val="clear" w:color="auto" w:fill="auto"/>
        <w:spacing w:line="240" w:lineRule="auto"/>
        <w:rPr>
          <w:color w:val="auto"/>
        </w:rPr>
      </w:pPr>
    </w:p>
    <w:p w:rsidR="00EF04BC" w:rsidRPr="00CA29BD" w:rsidRDefault="00D378FD" w:rsidP="00846150">
      <w:pPr>
        <w:pStyle w:val="Podpistabeli0"/>
        <w:shd w:val="clear" w:color="auto" w:fill="auto"/>
        <w:rPr>
          <w:color w:val="auto"/>
        </w:rPr>
      </w:pPr>
      <w:r w:rsidRPr="00CA29BD">
        <w:rPr>
          <w:color w:val="auto"/>
        </w:rPr>
        <w:t xml:space="preserve">Na stronie </w:t>
      </w:r>
      <w:r w:rsidRPr="00CA29BD">
        <w:rPr>
          <w:b/>
          <w:bCs/>
          <w:color w:val="auto"/>
        </w:rPr>
        <w:t xml:space="preserve">Ma konta 011 </w:t>
      </w:r>
      <w:r w:rsidRPr="00CA29BD">
        <w:rPr>
          <w:color w:val="auto"/>
        </w:rPr>
        <w:t>ujmuje się w szczególności - w korespondencji z kontami:</w:t>
      </w:r>
    </w:p>
    <w:p w:rsidR="00A1512B" w:rsidRPr="00CA29BD" w:rsidRDefault="00A1512B" w:rsidP="00846150">
      <w:pPr>
        <w:pStyle w:val="Podpistabeli0"/>
        <w:shd w:val="clear" w:color="auto" w:fill="auto"/>
        <w:rPr>
          <w:color w:val="auto"/>
        </w:rPr>
      </w:pPr>
    </w:p>
    <w:p w:rsidR="00A1512B" w:rsidRPr="00CA29BD" w:rsidRDefault="00A1512B" w:rsidP="00A1512B">
      <w:pPr>
        <w:pStyle w:val="Podpistabeli0"/>
        <w:shd w:val="clear" w:color="auto" w:fill="auto"/>
        <w:rPr>
          <w:color w:val="auto"/>
        </w:rPr>
      </w:pPr>
      <w:r w:rsidRPr="00CA29BD">
        <w:rPr>
          <w:color w:val="auto"/>
        </w:rPr>
        <w:t>-wycofanie środków trwałych z używania na skutek ich likwidacji, z powodu zniszczenia, zużycia, sprzedaży oraz nieodpłatnego przekazania, w korespondencji z kontem 800</w:t>
      </w:r>
    </w:p>
    <w:p w:rsidR="00A1512B" w:rsidRPr="00CA29BD" w:rsidRDefault="00A1512B" w:rsidP="00A1512B">
      <w:pPr>
        <w:pStyle w:val="Podpistabeli0"/>
        <w:shd w:val="clear" w:color="auto" w:fill="auto"/>
        <w:rPr>
          <w:color w:val="auto"/>
        </w:rPr>
      </w:pPr>
      <w:r w:rsidRPr="00CA29BD">
        <w:rPr>
          <w:color w:val="auto"/>
        </w:rPr>
        <w:t>-wartość nieumorzona ( Wartość netto )-wartość umorzona w korespondencji z kontem 800</w:t>
      </w:r>
    </w:p>
    <w:p w:rsidR="00A1512B" w:rsidRPr="00CA29BD" w:rsidRDefault="00A1512B" w:rsidP="00A1512B">
      <w:pPr>
        <w:pStyle w:val="Podpistabeli0"/>
        <w:shd w:val="clear" w:color="auto" w:fill="auto"/>
        <w:rPr>
          <w:color w:val="auto"/>
        </w:rPr>
      </w:pPr>
      <w:r w:rsidRPr="00CA29BD">
        <w:rPr>
          <w:color w:val="auto"/>
        </w:rPr>
        <w:t>-ujawnione niedobory środków trwałych w korespondencji z kontem 800</w:t>
      </w:r>
    </w:p>
    <w:p w:rsidR="00A1512B" w:rsidRPr="00CA29BD" w:rsidRDefault="00A1512B" w:rsidP="00A1512B">
      <w:pPr>
        <w:pStyle w:val="Podpistabeli0"/>
        <w:shd w:val="clear" w:color="auto" w:fill="auto"/>
        <w:rPr>
          <w:color w:val="auto"/>
        </w:rPr>
      </w:pPr>
      <w:r w:rsidRPr="00CA29BD">
        <w:rPr>
          <w:color w:val="auto"/>
        </w:rPr>
        <w:t>-zmniejszenia wartości początkowej środków trwałych dokonywane na skutek aktualizacji ich wyceny, w korespondencji z kontem 800</w:t>
      </w:r>
    </w:p>
    <w:p w:rsidR="00EF04BC" w:rsidRPr="00CA29BD" w:rsidRDefault="00EF04BC" w:rsidP="00846150">
      <w:pPr>
        <w:rPr>
          <w:color w:val="auto"/>
        </w:rPr>
      </w:pPr>
    </w:p>
    <w:p w:rsidR="00EF04BC" w:rsidRPr="00CA29BD" w:rsidRDefault="00D378FD" w:rsidP="00846150">
      <w:pPr>
        <w:pStyle w:val="Teksttreci0"/>
        <w:shd w:val="clear" w:color="auto" w:fill="auto"/>
        <w:spacing w:line="240" w:lineRule="auto"/>
        <w:rPr>
          <w:color w:val="auto"/>
        </w:rPr>
      </w:pPr>
      <w:r w:rsidRPr="00CA29BD">
        <w:rPr>
          <w:color w:val="auto"/>
        </w:rPr>
        <w:t>Ewidencja szczegółowa prowadzona do konta 011 powinna umożliwić:</w:t>
      </w:r>
    </w:p>
    <w:p w:rsidR="00EF04BC" w:rsidRPr="00CA29BD" w:rsidRDefault="00D378FD" w:rsidP="00846150">
      <w:pPr>
        <w:pStyle w:val="Teksttreci0"/>
        <w:numPr>
          <w:ilvl w:val="0"/>
          <w:numId w:val="5"/>
        </w:numPr>
        <w:shd w:val="clear" w:color="auto" w:fill="auto"/>
        <w:tabs>
          <w:tab w:val="left" w:pos="760"/>
        </w:tabs>
        <w:spacing w:line="240" w:lineRule="auto"/>
        <w:rPr>
          <w:color w:val="auto"/>
        </w:rPr>
      </w:pPr>
      <w:r w:rsidRPr="00CA29BD">
        <w:rPr>
          <w:color w:val="auto"/>
        </w:rPr>
        <w:t>ustalenie wartości początkowej poszczególnych obiektów środków trwałych,</w:t>
      </w:r>
    </w:p>
    <w:p w:rsidR="00EF04BC" w:rsidRPr="00CA29BD" w:rsidRDefault="00D378FD" w:rsidP="00846150">
      <w:pPr>
        <w:pStyle w:val="Teksttreci0"/>
        <w:numPr>
          <w:ilvl w:val="0"/>
          <w:numId w:val="5"/>
        </w:numPr>
        <w:shd w:val="clear" w:color="auto" w:fill="auto"/>
        <w:tabs>
          <w:tab w:val="left" w:pos="760"/>
        </w:tabs>
        <w:spacing w:line="240" w:lineRule="auto"/>
        <w:rPr>
          <w:color w:val="auto"/>
        </w:rPr>
      </w:pPr>
      <w:r w:rsidRPr="00CA29BD">
        <w:rPr>
          <w:color w:val="auto"/>
        </w:rPr>
        <w:t>ustalenia osób lub komórek organizacyjnych, którym powierzono środki trwałe,</w:t>
      </w:r>
    </w:p>
    <w:p w:rsidR="00EF04BC" w:rsidRPr="00CA29BD" w:rsidRDefault="00D378FD" w:rsidP="00846150">
      <w:pPr>
        <w:pStyle w:val="Teksttreci0"/>
        <w:numPr>
          <w:ilvl w:val="0"/>
          <w:numId w:val="5"/>
        </w:numPr>
        <w:shd w:val="clear" w:color="auto" w:fill="auto"/>
        <w:tabs>
          <w:tab w:val="left" w:pos="760"/>
        </w:tabs>
        <w:spacing w:line="240" w:lineRule="auto"/>
        <w:rPr>
          <w:color w:val="auto"/>
        </w:rPr>
      </w:pPr>
      <w:r w:rsidRPr="00CA29BD">
        <w:rPr>
          <w:color w:val="auto"/>
        </w:rPr>
        <w:t>należyte obliczanie umorzenia i amortyzacji.</w:t>
      </w:r>
    </w:p>
    <w:p w:rsidR="00EF04BC" w:rsidRPr="00CA29BD" w:rsidRDefault="00D378FD" w:rsidP="00846150">
      <w:pPr>
        <w:pStyle w:val="Teksttreci0"/>
        <w:shd w:val="clear" w:color="auto" w:fill="auto"/>
        <w:spacing w:line="240" w:lineRule="auto"/>
        <w:rPr>
          <w:color w:val="auto"/>
        </w:rPr>
      </w:pPr>
      <w:r w:rsidRPr="00CA29BD">
        <w:rPr>
          <w:b/>
          <w:bCs/>
          <w:color w:val="auto"/>
        </w:rPr>
        <w:t xml:space="preserve">Konto 011 </w:t>
      </w:r>
      <w:r w:rsidRPr="00CA29BD">
        <w:rPr>
          <w:color w:val="auto"/>
        </w:rPr>
        <w:t xml:space="preserve">może wykazywać </w:t>
      </w:r>
      <w:r w:rsidRPr="00CA29BD">
        <w:rPr>
          <w:b/>
          <w:bCs/>
          <w:color w:val="auto"/>
        </w:rPr>
        <w:t xml:space="preserve">saldo </w:t>
      </w:r>
      <w:proofErr w:type="spellStart"/>
      <w:r w:rsidRPr="00CA29BD">
        <w:rPr>
          <w:b/>
          <w:bCs/>
          <w:color w:val="auto"/>
        </w:rPr>
        <w:t>Wn</w:t>
      </w:r>
      <w:proofErr w:type="spellEnd"/>
      <w:r w:rsidRPr="00CA29BD">
        <w:rPr>
          <w:b/>
          <w:bCs/>
          <w:color w:val="auto"/>
        </w:rPr>
        <w:t xml:space="preserve">, </w:t>
      </w:r>
      <w:r w:rsidRPr="00CA29BD">
        <w:rPr>
          <w:color w:val="auto"/>
        </w:rPr>
        <w:t>które oznacza stan środków trwałych w wartości początkowej.</w:t>
      </w:r>
    </w:p>
    <w:p w:rsidR="00A1512B" w:rsidRPr="00CA29BD" w:rsidRDefault="00A1512B" w:rsidP="00846150">
      <w:pPr>
        <w:pStyle w:val="Teksttreci0"/>
        <w:shd w:val="clear" w:color="auto" w:fill="auto"/>
        <w:spacing w:line="240" w:lineRule="auto"/>
        <w:rPr>
          <w:color w:val="auto"/>
        </w:rPr>
      </w:pPr>
    </w:p>
    <w:p w:rsidR="00EF04BC" w:rsidRPr="00CA29BD" w:rsidRDefault="00D378FD" w:rsidP="00846150">
      <w:pPr>
        <w:pStyle w:val="Nagwek41"/>
        <w:keepNext/>
        <w:keepLines/>
        <w:shd w:val="clear" w:color="auto" w:fill="auto"/>
        <w:spacing w:line="240" w:lineRule="auto"/>
        <w:rPr>
          <w:color w:val="auto"/>
        </w:rPr>
      </w:pPr>
      <w:bookmarkStart w:id="14" w:name="bookmark13"/>
      <w:r w:rsidRPr="00CA29BD">
        <w:rPr>
          <w:color w:val="auto"/>
        </w:rPr>
        <w:t>Konto 013 „Pozostałe środki trwałe”</w:t>
      </w:r>
      <w:bookmarkEnd w:id="14"/>
    </w:p>
    <w:p w:rsidR="00EF04BC" w:rsidRPr="00CA29BD" w:rsidRDefault="00D378FD" w:rsidP="00846150">
      <w:pPr>
        <w:pStyle w:val="Teksttreci0"/>
        <w:shd w:val="clear" w:color="auto" w:fill="auto"/>
        <w:spacing w:line="240" w:lineRule="auto"/>
        <w:rPr>
          <w:color w:val="auto"/>
        </w:rPr>
      </w:pPr>
      <w:r w:rsidRPr="00CA29BD">
        <w:rPr>
          <w:b/>
          <w:bCs/>
          <w:color w:val="auto"/>
        </w:rPr>
        <w:t xml:space="preserve">Konto 013 </w:t>
      </w:r>
      <w:r w:rsidRPr="00CA29BD">
        <w:rPr>
          <w:color w:val="auto"/>
        </w:rPr>
        <w:t>służy do ewidencji stanu zwiększeń i zmniejszeń wartości początkowej pozostałych środków trwałych, nie podlegających ujęciu na koncie 011 „środki trwałe”, wydanych do używania na potrzeby działalności podstawowej jednostki.</w:t>
      </w:r>
    </w:p>
    <w:p w:rsidR="00EF04BC" w:rsidRPr="00CA29BD" w:rsidRDefault="00D378FD" w:rsidP="00846150">
      <w:pPr>
        <w:pStyle w:val="Teksttreci0"/>
        <w:shd w:val="clear" w:color="auto" w:fill="auto"/>
        <w:spacing w:line="240" w:lineRule="auto"/>
        <w:rPr>
          <w:color w:val="auto"/>
        </w:rPr>
      </w:pPr>
      <w:r w:rsidRPr="00CA29BD">
        <w:rPr>
          <w:color w:val="auto"/>
        </w:rPr>
        <w:t>Podlegaj ą one umorzeniu w pełnej wartości w miesiącu wydania do używania.</w:t>
      </w:r>
    </w:p>
    <w:p w:rsidR="00EF04BC" w:rsidRPr="00CA29BD" w:rsidRDefault="00D378FD" w:rsidP="00846150">
      <w:pPr>
        <w:pStyle w:val="Teksttreci0"/>
        <w:shd w:val="clear" w:color="auto" w:fill="auto"/>
        <w:spacing w:line="240" w:lineRule="auto"/>
        <w:rPr>
          <w:color w:val="auto"/>
        </w:rPr>
      </w:pPr>
      <w:r w:rsidRPr="00CA29BD">
        <w:rPr>
          <w:color w:val="auto"/>
        </w:rPr>
        <w:t>Do środków tych należą środki trwałe o okresie użytkowania dłuższym niż rok:</w:t>
      </w:r>
    </w:p>
    <w:p w:rsidR="00EF04BC" w:rsidRPr="00CA29BD" w:rsidRDefault="00D378FD" w:rsidP="00846150">
      <w:pPr>
        <w:pStyle w:val="Teksttreci0"/>
        <w:numPr>
          <w:ilvl w:val="0"/>
          <w:numId w:val="5"/>
        </w:numPr>
        <w:shd w:val="clear" w:color="auto" w:fill="auto"/>
        <w:tabs>
          <w:tab w:val="left" w:pos="760"/>
        </w:tabs>
        <w:spacing w:line="240" w:lineRule="auto"/>
        <w:rPr>
          <w:color w:val="auto"/>
        </w:rPr>
      </w:pPr>
      <w:r w:rsidRPr="00CA29BD">
        <w:rPr>
          <w:color w:val="auto"/>
        </w:rPr>
        <w:t xml:space="preserve">wszystkie środki o wartości początkowej </w:t>
      </w:r>
      <w:r w:rsidRPr="00CA29BD">
        <w:rPr>
          <w:b/>
          <w:bCs/>
          <w:color w:val="auto"/>
        </w:rPr>
        <w:t xml:space="preserve">poniżej </w:t>
      </w:r>
      <w:r w:rsidR="00A1512B" w:rsidRPr="00CA29BD">
        <w:rPr>
          <w:b/>
          <w:bCs/>
          <w:color w:val="auto"/>
        </w:rPr>
        <w:t>10 000</w:t>
      </w:r>
      <w:r w:rsidRPr="00CA29BD">
        <w:rPr>
          <w:b/>
          <w:bCs/>
          <w:color w:val="auto"/>
        </w:rPr>
        <w:t xml:space="preserve"> zł.</w:t>
      </w:r>
    </w:p>
    <w:p w:rsidR="00EF04BC" w:rsidRPr="00CA29BD" w:rsidRDefault="00D378FD" w:rsidP="00846150">
      <w:pPr>
        <w:pStyle w:val="Teksttreci0"/>
        <w:shd w:val="clear" w:color="auto" w:fill="auto"/>
        <w:spacing w:line="240" w:lineRule="auto"/>
        <w:jc w:val="left"/>
        <w:rPr>
          <w:color w:val="auto"/>
        </w:rPr>
      </w:pPr>
      <w:r w:rsidRPr="00CA29BD">
        <w:rPr>
          <w:color w:val="auto"/>
        </w:rPr>
        <w:t xml:space="preserve">Przyjmuje się, że pozostałe środki trwałe o </w:t>
      </w:r>
      <w:r w:rsidR="00A1512B" w:rsidRPr="00CA29BD">
        <w:rPr>
          <w:color w:val="auto"/>
        </w:rPr>
        <w:t xml:space="preserve">niskiej wartości, decyzją Dyrektora </w:t>
      </w:r>
      <w:r w:rsidRPr="00CA29BD">
        <w:rPr>
          <w:color w:val="auto"/>
        </w:rPr>
        <w:t xml:space="preserve">zaliczane są do materiałów Na stronie </w:t>
      </w:r>
      <w:proofErr w:type="spellStart"/>
      <w:r w:rsidRPr="00CA29BD">
        <w:rPr>
          <w:b/>
          <w:bCs/>
          <w:color w:val="auto"/>
        </w:rPr>
        <w:t>Wn</w:t>
      </w:r>
      <w:proofErr w:type="spellEnd"/>
      <w:r w:rsidRPr="00CA29BD">
        <w:rPr>
          <w:b/>
          <w:bCs/>
          <w:color w:val="auto"/>
        </w:rPr>
        <w:t xml:space="preserve"> konta 013 </w:t>
      </w:r>
      <w:r w:rsidRPr="00CA29BD">
        <w:rPr>
          <w:color w:val="auto"/>
        </w:rPr>
        <w:t xml:space="preserve">ujmuje się zwiększenia, a na stronie </w:t>
      </w:r>
      <w:r w:rsidRPr="00CA29BD">
        <w:rPr>
          <w:b/>
          <w:bCs/>
          <w:color w:val="auto"/>
        </w:rPr>
        <w:t xml:space="preserve">Ma konta 013 </w:t>
      </w:r>
      <w:r w:rsidRPr="00CA29BD">
        <w:rPr>
          <w:color w:val="auto"/>
        </w:rPr>
        <w:t xml:space="preserve">zmniejszenia stanu początkowego pozostałych środków trwałych znajdujących się w używaniu. Umorzenia pozostałych środków trwałych w używaniu ewidencjonuje się na koncie 072 „Umorzenie </w:t>
      </w:r>
      <w:r w:rsidRPr="00CA29BD">
        <w:rPr>
          <w:color w:val="auto"/>
        </w:rPr>
        <w:lastRenderedPageBreak/>
        <w:t>pozostałych środków trwałych oraz wartości niematerialnych i prawnych”.</w:t>
      </w:r>
    </w:p>
    <w:p w:rsidR="00EF04BC" w:rsidRPr="00CA29BD" w:rsidRDefault="00D378FD" w:rsidP="00846150">
      <w:pPr>
        <w:pStyle w:val="Teksttreci0"/>
        <w:shd w:val="clear" w:color="auto" w:fill="auto"/>
        <w:spacing w:line="240" w:lineRule="auto"/>
        <w:rPr>
          <w:color w:val="auto"/>
        </w:rPr>
      </w:pPr>
      <w:r w:rsidRPr="00CA29BD">
        <w:rPr>
          <w:color w:val="auto"/>
        </w:rPr>
        <w:t xml:space="preserve">Na stronie </w:t>
      </w:r>
      <w:proofErr w:type="spellStart"/>
      <w:r w:rsidRPr="00CA29BD">
        <w:rPr>
          <w:b/>
          <w:bCs/>
          <w:color w:val="auto"/>
        </w:rPr>
        <w:t>Wn</w:t>
      </w:r>
      <w:proofErr w:type="spellEnd"/>
      <w:r w:rsidRPr="00CA29BD">
        <w:rPr>
          <w:b/>
          <w:bCs/>
          <w:color w:val="auto"/>
        </w:rPr>
        <w:t xml:space="preserve"> konta 013 </w:t>
      </w:r>
      <w:r w:rsidRPr="00CA29BD">
        <w:rPr>
          <w:color w:val="auto"/>
        </w:rPr>
        <w:t>ujmuje się w szczególności (w korespondencji z kontami):</w:t>
      </w:r>
    </w:p>
    <w:p w:rsidR="00A1512B" w:rsidRPr="00CA29BD" w:rsidRDefault="00A942D6" w:rsidP="00846150">
      <w:pPr>
        <w:pStyle w:val="Teksttreci0"/>
        <w:shd w:val="clear" w:color="auto" w:fill="auto"/>
        <w:spacing w:line="240" w:lineRule="auto"/>
        <w:rPr>
          <w:color w:val="auto"/>
        </w:rPr>
      </w:pPr>
      <w:r w:rsidRPr="00CA29BD">
        <w:rPr>
          <w:color w:val="auto"/>
        </w:rPr>
        <w:t>-pozostałe środki trwałe przyjęte do używania z zakupu lub inwestycji w korespondencji z kontami 201, 080;</w:t>
      </w:r>
    </w:p>
    <w:p w:rsidR="00A1512B" w:rsidRPr="00CA29BD" w:rsidRDefault="00A942D6" w:rsidP="00846150">
      <w:pPr>
        <w:pStyle w:val="Teksttreci0"/>
        <w:shd w:val="clear" w:color="auto" w:fill="auto"/>
        <w:spacing w:line="240" w:lineRule="auto"/>
        <w:rPr>
          <w:color w:val="auto"/>
        </w:rPr>
      </w:pPr>
      <w:r w:rsidRPr="00CA29BD">
        <w:rPr>
          <w:color w:val="auto"/>
        </w:rPr>
        <w:t>-nadwyżki środków trwałych w używaniu w korespondencji z kontem 240</w:t>
      </w:r>
    </w:p>
    <w:p w:rsidR="00A942D6" w:rsidRPr="00CA29BD" w:rsidRDefault="00A942D6" w:rsidP="00846150">
      <w:pPr>
        <w:pStyle w:val="Teksttreci0"/>
        <w:shd w:val="clear" w:color="auto" w:fill="auto"/>
        <w:spacing w:line="240" w:lineRule="auto"/>
        <w:rPr>
          <w:color w:val="auto"/>
        </w:rPr>
      </w:pPr>
      <w:r w:rsidRPr="00CA29BD">
        <w:rPr>
          <w:color w:val="auto"/>
        </w:rPr>
        <w:t>-nieodpłatne otrzymanie pozostałych środków trwałych w korespondencji z kontami 072, 760</w:t>
      </w:r>
    </w:p>
    <w:p w:rsidR="00A1512B" w:rsidRPr="00CA29BD" w:rsidRDefault="00A1512B" w:rsidP="00846150">
      <w:pPr>
        <w:pStyle w:val="Teksttreci0"/>
        <w:shd w:val="clear" w:color="auto" w:fill="auto"/>
        <w:spacing w:line="240" w:lineRule="auto"/>
        <w:rPr>
          <w:color w:val="auto"/>
        </w:rPr>
      </w:pPr>
    </w:p>
    <w:p w:rsidR="00EF04BC" w:rsidRPr="00CA29BD" w:rsidRDefault="00D378FD" w:rsidP="00846150">
      <w:pPr>
        <w:pStyle w:val="Podpistabeli0"/>
        <w:shd w:val="clear" w:color="auto" w:fill="auto"/>
        <w:rPr>
          <w:color w:val="auto"/>
        </w:rPr>
      </w:pPr>
      <w:r w:rsidRPr="00CA29BD">
        <w:rPr>
          <w:color w:val="auto"/>
        </w:rPr>
        <w:t xml:space="preserve">Na stronie </w:t>
      </w:r>
      <w:r w:rsidRPr="00CA29BD">
        <w:rPr>
          <w:b/>
          <w:bCs/>
          <w:color w:val="auto"/>
        </w:rPr>
        <w:t xml:space="preserve">Ma konta 013 </w:t>
      </w:r>
      <w:r w:rsidRPr="00CA29BD">
        <w:rPr>
          <w:color w:val="auto"/>
        </w:rPr>
        <w:t>ujmuje się w szczególności (w korespondencji z kontami):</w:t>
      </w:r>
    </w:p>
    <w:p w:rsidR="00A942D6" w:rsidRPr="00CA29BD" w:rsidRDefault="00A942D6" w:rsidP="00A942D6">
      <w:pPr>
        <w:pStyle w:val="Inne0"/>
        <w:shd w:val="clear" w:color="auto" w:fill="auto"/>
        <w:spacing w:line="240" w:lineRule="auto"/>
        <w:rPr>
          <w:color w:val="auto"/>
        </w:rPr>
      </w:pPr>
      <w:r w:rsidRPr="00CA29BD">
        <w:rPr>
          <w:color w:val="auto"/>
        </w:rPr>
        <w:t>- wycofanie pozostałych środków trwałych z używania na skutek likwidacji, zniszczenia, zużycia, sprzedaży, nieodpłatnego przekazania oraz zdjęcia z ewidencji syntetycznej(w korespondencji z kontem 072</w:t>
      </w:r>
    </w:p>
    <w:p w:rsidR="00A942D6" w:rsidRPr="00CA29BD" w:rsidRDefault="00A942D6" w:rsidP="00A942D6">
      <w:pPr>
        <w:pStyle w:val="Inne0"/>
        <w:shd w:val="clear" w:color="auto" w:fill="auto"/>
        <w:spacing w:line="240" w:lineRule="auto"/>
        <w:rPr>
          <w:color w:val="auto"/>
        </w:rPr>
      </w:pPr>
      <w:r w:rsidRPr="00CA29BD">
        <w:rPr>
          <w:color w:val="auto"/>
        </w:rPr>
        <w:t>- ujawnione niedobory środków trwałych w używaniu (równocześnie należy wyksięgować umorzenie z konta 072 na Ma 240)</w:t>
      </w:r>
    </w:p>
    <w:p w:rsidR="00A942D6" w:rsidRPr="00CA29BD" w:rsidRDefault="00A942D6" w:rsidP="00846150">
      <w:pPr>
        <w:pStyle w:val="Podpistabeli0"/>
        <w:shd w:val="clear" w:color="auto" w:fill="auto"/>
        <w:rPr>
          <w:color w:val="auto"/>
        </w:rPr>
      </w:pPr>
    </w:p>
    <w:p w:rsidR="00EF04BC" w:rsidRPr="00CA29BD" w:rsidRDefault="00D378FD" w:rsidP="00846150">
      <w:pPr>
        <w:pStyle w:val="Teksttreci0"/>
        <w:shd w:val="clear" w:color="auto" w:fill="auto"/>
        <w:spacing w:line="240" w:lineRule="auto"/>
        <w:rPr>
          <w:color w:val="auto"/>
        </w:rPr>
      </w:pPr>
      <w:r w:rsidRPr="00CA29BD">
        <w:rPr>
          <w:color w:val="auto"/>
        </w:rPr>
        <w:t>Ewidencja szczegółowa prowadzona do konta 013 powinna umożliwić ustalenie wartości początkowej i ilości poszczególnych pozostałych środków trwałych oddanych do używania oraz osób, u których znajdują się pozostałe środki trwałe lub komórek organizacyjnych, u których znajdują się pozostałe środki trwale.</w:t>
      </w:r>
    </w:p>
    <w:p w:rsidR="00EF04BC" w:rsidRPr="00CA29BD" w:rsidRDefault="00D378FD" w:rsidP="00846150">
      <w:pPr>
        <w:pStyle w:val="Teksttreci0"/>
        <w:shd w:val="clear" w:color="auto" w:fill="auto"/>
        <w:spacing w:line="240" w:lineRule="auto"/>
        <w:rPr>
          <w:color w:val="auto"/>
        </w:rPr>
      </w:pPr>
      <w:r w:rsidRPr="00CA29BD">
        <w:rPr>
          <w:b/>
          <w:bCs/>
          <w:color w:val="auto"/>
        </w:rPr>
        <w:t xml:space="preserve">Konto 013 </w:t>
      </w:r>
      <w:r w:rsidRPr="00CA29BD">
        <w:rPr>
          <w:color w:val="auto"/>
        </w:rPr>
        <w:t xml:space="preserve">może wykazywać </w:t>
      </w:r>
      <w:r w:rsidRPr="00CA29BD">
        <w:rPr>
          <w:b/>
          <w:bCs/>
          <w:color w:val="auto"/>
        </w:rPr>
        <w:t xml:space="preserve">saldo </w:t>
      </w:r>
      <w:proofErr w:type="spellStart"/>
      <w:r w:rsidRPr="00CA29BD">
        <w:rPr>
          <w:b/>
          <w:bCs/>
          <w:color w:val="auto"/>
        </w:rPr>
        <w:t>Wn</w:t>
      </w:r>
      <w:proofErr w:type="spellEnd"/>
      <w:r w:rsidRPr="00CA29BD">
        <w:rPr>
          <w:b/>
          <w:bCs/>
          <w:color w:val="auto"/>
        </w:rPr>
        <w:t xml:space="preserve">, </w:t>
      </w:r>
      <w:r w:rsidRPr="00CA29BD">
        <w:rPr>
          <w:color w:val="auto"/>
        </w:rPr>
        <w:t>które oznacza wartość początkową objętych ewidencją księgową pozostałych środków trwałych znajdujących się w używaniu w wartości początkowej.</w:t>
      </w:r>
    </w:p>
    <w:p w:rsidR="00A942D6" w:rsidRPr="00CA29BD" w:rsidRDefault="00A942D6" w:rsidP="00846150">
      <w:pPr>
        <w:pStyle w:val="Teksttreci0"/>
        <w:shd w:val="clear" w:color="auto" w:fill="auto"/>
        <w:spacing w:line="240" w:lineRule="auto"/>
        <w:rPr>
          <w:color w:val="auto"/>
        </w:rPr>
      </w:pPr>
    </w:p>
    <w:p w:rsidR="00EF04BC" w:rsidRPr="00CA29BD" w:rsidRDefault="00D378FD" w:rsidP="00846150">
      <w:pPr>
        <w:pStyle w:val="Nagwek41"/>
        <w:keepNext/>
        <w:keepLines/>
        <w:shd w:val="clear" w:color="auto" w:fill="auto"/>
        <w:spacing w:line="240" w:lineRule="auto"/>
        <w:rPr>
          <w:color w:val="auto"/>
        </w:rPr>
      </w:pPr>
      <w:bookmarkStart w:id="15" w:name="bookmark15"/>
      <w:r w:rsidRPr="00CA29BD">
        <w:rPr>
          <w:color w:val="auto"/>
        </w:rPr>
        <w:t>Konto 020 „Wartości niematerialne i prawne”</w:t>
      </w:r>
      <w:bookmarkEnd w:id="15"/>
    </w:p>
    <w:p w:rsidR="00EF04BC" w:rsidRPr="00CA29BD" w:rsidRDefault="00D378FD" w:rsidP="00846150">
      <w:pPr>
        <w:pStyle w:val="Teksttreci0"/>
        <w:shd w:val="clear" w:color="auto" w:fill="auto"/>
        <w:spacing w:line="240" w:lineRule="auto"/>
        <w:rPr>
          <w:color w:val="auto"/>
        </w:rPr>
      </w:pPr>
      <w:r w:rsidRPr="00CA29BD">
        <w:rPr>
          <w:b/>
          <w:bCs/>
          <w:color w:val="auto"/>
        </w:rPr>
        <w:t xml:space="preserve">Konto 020 </w:t>
      </w:r>
      <w:r w:rsidRPr="00CA29BD">
        <w:rPr>
          <w:color w:val="auto"/>
        </w:rPr>
        <w:t>służy do ewidencji stanu oraz zwiększeń i zmniejszeń wartości początkowej wartości niematerialnych i prawnych.</w:t>
      </w:r>
    </w:p>
    <w:p w:rsidR="00EF04BC" w:rsidRPr="00CA29BD" w:rsidRDefault="00D378FD" w:rsidP="00846150">
      <w:pPr>
        <w:pStyle w:val="Teksttreci0"/>
        <w:shd w:val="clear" w:color="auto" w:fill="auto"/>
        <w:spacing w:line="240" w:lineRule="auto"/>
        <w:rPr>
          <w:color w:val="auto"/>
        </w:rPr>
      </w:pPr>
      <w:r w:rsidRPr="00CA29BD">
        <w:rPr>
          <w:color w:val="auto"/>
        </w:rPr>
        <w:t xml:space="preserve">Na stronie </w:t>
      </w:r>
      <w:proofErr w:type="spellStart"/>
      <w:r w:rsidRPr="00CA29BD">
        <w:rPr>
          <w:b/>
          <w:bCs/>
          <w:color w:val="auto"/>
        </w:rPr>
        <w:t>Wn</w:t>
      </w:r>
      <w:proofErr w:type="spellEnd"/>
      <w:r w:rsidRPr="00CA29BD">
        <w:rPr>
          <w:b/>
          <w:bCs/>
          <w:color w:val="auto"/>
        </w:rPr>
        <w:t xml:space="preserve"> konta 020 </w:t>
      </w:r>
      <w:r w:rsidRPr="00CA29BD">
        <w:rPr>
          <w:color w:val="auto"/>
        </w:rPr>
        <w:t xml:space="preserve">ujmuje się wszelkie zwiększenia a na stronie </w:t>
      </w:r>
      <w:r w:rsidRPr="00CA29BD">
        <w:rPr>
          <w:b/>
          <w:bCs/>
          <w:color w:val="auto"/>
        </w:rPr>
        <w:t xml:space="preserve">Ma konta 020 </w:t>
      </w:r>
      <w:r w:rsidRPr="00CA29BD">
        <w:rPr>
          <w:color w:val="auto"/>
        </w:rPr>
        <w:t>wszelkie zmniejszenia stanu wartości początkowej wartości niematerialnych i prawnych, z wyjątkiem umorzenia ujmowanego na koncie 072.</w:t>
      </w:r>
    </w:p>
    <w:p w:rsidR="00EF04BC" w:rsidRPr="00CA29BD" w:rsidRDefault="00D378FD" w:rsidP="00846150">
      <w:pPr>
        <w:pStyle w:val="Teksttreci0"/>
        <w:shd w:val="clear" w:color="auto" w:fill="auto"/>
        <w:spacing w:line="240" w:lineRule="auto"/>
        <w:rPr>
          <w:color w:val="auto"/>
        </w:rPr>
      </w:pPr>
      <w:r w:rsidRPr="00CA29BD">
        <w:rPr>
          <w:color w:val="auto"/>
        </w:rPr>
        <w:t xml:space="preserve">Na stronie </w:t>
      </w:r>
      <w:proofErr w:type="spellStart"/>
      <w:r w:rsidRPr="00CA29BD">
        <w:rPr>
          <w:b/>
          <w:bCs/>
          <w:color w:val="auto"/>
        </w:rPr>
        <w:t>Wn</w:t>
      </w:r>
      <w:proofErr w:type="spellEnd"/>
      <w:r w:rsidRPr="00CA29BD">
        <w:rPr>
          <w:b/>
          <w:bCs/>
          <w:color w:val="auto"/>
        </w:rPr>
        <w:t xml:space="preserve"> konta 020 </w:t>
      </w:r>
      <w:r w:rsidRPr="00CA29BD">
        <w:rPr>
          <w:color w:val="auto"/>
        </w:rPr>
        <w:t>ujmuje się w szczególności (w korespondencji z kontami):</w:t>
      </w:r>
    </w:p>
    <w:p w:rsidR="00A942D6" w:rsidRPr="00CA29BD" w:rsidRDefault="00A942D6" w:rsidP="00846150">
      <w:pPr>
        <w:pStyle w:val="Teksttreci0"/>
        <w:shd w:val="clear" w:color="auto" w:fill="auto"/>
        <w:spacing w:line="240" w:lineRule="auto"/>
        <w:rPr>
          <w:color w:val="auto"/>
        </w:rPr>
      </w:pPr>
      <w:r w:rsidRPr="00CA29BD">
        <w:rPr>
          <w:color w:val="auto"/>
        </w:rPr>
        <w:t>- przychód wartości niematerialnych i prawnych w korespondencji z kontami 130, 201, 240</w:t>
      </w:r>
    </w:p>
    <w:p w:rsidR="00A942D6" w:rsidRPr="00CA29BD" w:rsidRDefault="00A942D6" w:rsidP="00A942D6">
      <w:pPr>
        <w:pStyle w:val="Inne0"/>
        <w:shd w:val="clear" w:color="auto" w:fill="auto"/>
        <w:spacing w:line="240" w:lineRule="auto"/>
        <w:rPr>
          <w:color w:val="auto"/>
        </w:rPr>
      </w:pPr>
      <w:r w:rsidRPr="00CA29BD">
        <w:rPr>
          <w:color w:val="auto"/>
        </w:rPr>
        <w:t>- przyjęcie wartości niematerialnych i prawnych w związku z zakończeniem inwestycji w korespondencji z kontem 080</w:t>
      </w:r>
    </w:p>
    <w:p w:rsidR="00A942D6" w:rsidRPr="00CA29BD" w:rsidRDefault="00A942D6" w:rsidP="00A942D6">
      <w:pPr>
        <w:pStyle w:val="Inne0"/>
        <w:shd w:val="clear" w:color="auto" w:fill="auto"/>
        <w:spacing w:line="240" w:lineRule="auto"/>
        <w:rPr>
          <w:color w:val="auto"/>
        </w:rPr>
      </w:pPr>
      <w:r w:rsidRPr="00CA29BD">
        <w:rPr>
          <w:color w:val="auto"/>
        </w:rPr>
        <w:t>- nieodpłatne otrzymanie wartości niematerialnych i prawnych w korespondencji z kontami 800, 760</w:t>
      </w:r>
    </w:p>
    <w:p w:rsidR="00A942D6" w:rsidRPr="00CA29BD" w:rsidRDefault="00A942D6" w:rsidP="00846150">
      <w:pPr>
        <w:pStyle w:val="Teksttreci0"/>
        <w:shd w:val="clear" w:color="auto" w:fill="auto"/>
        <w:spacing w:line="240" w:lineRule="auto"/>
        <w:rPr>
          <w:color w:val="auto"/>
        </w:rPr>
      </w:pPr>
      <w:r w:rsidRPr="00CA29BD">
        <w:rPr>
          <w:color w:val="auto"/>
        </w:rPr>
        <w:t>- nadwyżki inwentaryzacyjne wartości niematerialnych i prawnych w korespondencji z kontem 240</w:t>
      </w:r>
    </w:p>
    <w:p w:rsidR="00A942D6" w:rsidRPr="00CA29BD" w:rsidRDefault="00A942D6" w:rsidP="00846150">
      <w:pPr>
        <w:pStyle w:val="Teksttreci0"/>
        <w:shd w:val="clear" w:color="auto" w:fill="auto"/>
        <w:spacing w:line="240" w:lineRule="auto"/>
        <w:rPr>
          <w:color w:val="auto"/>
        </w:rPr>
      </w:pPr>
    </w:p>
    <w:p w:rsidR="00EF04BC" w:rsidRPr="00CA29BD" w:rsidRDefault="00D378FD" w:rsidP="00846150">
      <w:pPr>
        <w:pStyle w:val="Podpistabeli0"/>
        <w:shd w:val="clear" w:color="auto" w:fill="auto"/>
        <w:rPr>
          <w:color w:val="auto"/>
        </w:rPr>
      </w:pPr>
      <w:r w:rsidRPr="00CA29BD">
        <w:rPr>
          <w:color w:val="auto"/>
        </w:rPr>
        <w:t xml:space="preserve">Na stronie </w:t>
      </w:r>
      <w:r w:rsidRPr="00CA29BD">
        <w:rPr>
          <w:b/>
          <w:bCs/>
          <w:color w:val="auto"/>
        </w:rPr>
        <w:t xml:space="preserve">Ma konta 020 </w:t>
      </w:r>
      <w:r w:rsidRPr="00CA29BD">
        <w:rPr>
          <w:color w:val="auto"/>
        </w:rPr>
        <w:t>ujmuje się w szczególności (w korespondencji z kontami):</w:t>
      </w:r>
    </w:p>
    <w:p w:rsidR="00A942D6" w:rsidRPr="00CA29BD" w:rsidRDefault="00A942D6" w:rsidP="00A942D6">
      <w:pPr>
        <w:pStyle w:val="Inne0"/>
        <w:shd w:val="clear" w:color="auto" w:fill="auto"/>
        <w:spacing w:line="240" w:lineRule="auto"/>
        <w:jc w:val="left"/>
        <w:rPr>
          <w:color w:val="auto"/>
        </w:rPr>
      </w:pPr>
      <w:r w:rsidRPr="00CA29BD">
        <w:rPr>
          <w:color w:val="auto"/>
        </w:rPr>
        <w:t>- rozchód wartości niematerialnych i prawnych, gdy określone prawa wygasły</w:t>
      </w:r>
    </w:p>
    <w:p w:rsidR="00A942D6" w:rsidRPr="00CA29BD" w:rsidRDefault="00A942D6" w:rsidP="00A942D6">
      <w:pPr>
        <w:pStyle w:val="Podpistabeli0"/>
        <w:shd w:val="clear" w:color="auto" w:fill="auto"/>
        <w:rPr>
          <w:color w:val="auto"/>
        </w:rPr>
      </w:pPr>
      <w:r w:rsidRPr="00CA29BD">
        <w:rPr>
          <w:color w:val="auto"/>
        </w:rPr>
        <w:t>lub są gospodarczo przydatne w korespondencji z kontem 072</w:t>
      </w:r>
    </w:p>
    <w:p w:rsidR="00A942D6" w:rsidRPr="00CA29BD" w:rsidRDefault="00A942D6" w:rsidP="00846150">
      <w:pPr>
        <w:pStyle w:val="Podpistabeli0"/>
        <w:shd w:val="clear" w:color="auto" w:fill="auto"/>
        <w:rPr>
          <w:color w:val="auto"/>
        </w:rPr>
      </w:pPr>
      <w:r w:rsidRPr="00CA29BD">
        <w:rPr>
          <w:color w:val="auto"/>
        </w:rPr>
        <w:t>- niedobór wartości niematerialnych i prawnych w korespondencji z kontem 240</w:t>
      </w:r>
    </w:p>
    <w:p w:rsidR="00A942D6" w:rsidRPr="00CA29BD" w:rsidRDefault="00A942D6" w:rsidP="00846150">
      <w:pPr>
        <w:pStyle w:val="Podpistabeli0"/>
        <w:shd w:val="clear" w:color="auto" w:fill="auto"/>
        <w:rPr>
          <w:color w:val="auto"/>
        </w:rPr>
      </w:pPr>
    </w:p>
    <w:p w:rsidR="00EF04BC" w:rsidRPr="00CA29BD" w:rsidRDefault="00D378FD" w:rsidP="00846150">
      <w:pPr>
        <w:pStyle w:val="Teksttreci0"/>
        <w:shd w:val="clear" w:color="auto" w:fill="auto"/>
        <w:spacing w:line="240" w:lineRule="auto"/>
        <w:rPr>
          <w:color w:val="auto"/>
        </w:rPr>
      </w:pPr>
      <w:r w:rsidRPr="00CA29BD">
        <w:rPr>
          <w:color w:val="auto"/>
        </w:rPr>
        <w:t>Ewidencja szczegółowa prowadzona do konta 020 powinna umożliwić należyte obliczanie</w:t>
      </w:r>
    </w:p>
    <w:p w:rsidR="00EF04BC" w:rsidRPr="00CA29BD" w:rsidRDefault="00D378FD" w:rsidP="00846150">
      <w:pPr>
        <w:pStyle w:val="Teksttreci0"/>
        <w:shd w:val="clear" w:color="auto" w:fill="auto"/>
        <w:spacing w:line="240" w:lineRule="auto"/>
        <w:rPr>
          <w:color w:val="auto"/>
        </w:rPr>
      </w:pPr>
      <w:r w:rsidRPr="00CA29BD">
        <w:rPr>
          <w:color w:val="auto"/>
        </w:rPr>
        <w:t>umorzenia wartości niematerialnych i prawnych, podział według ich tytułów lub osób</w:t>
      </w:r>
    </w:p>
    <w:p w:rsidR="00EF04BC" w:rsidRPr="00CA29BD" w:rsidRDefault="00D378FD" w:rsidP="00846150">
      <w:pPr>
        <w:pStyle w:val="Teksttreci0"/>
        <w:shd w:val="clear" w:color="auto" w:fill="auto"/>
        <w:spacing w:line="240" w:lineRule="auto"/>
        <w:rPr>
          <w:color w:val="auto"/>
        </w:rPr>
      </w:pPr>
      <w:r w:rsidRPr="00CA29BD">
        <w:rPr>
          <w:color w:val="auto"/>
        </w:rPr>
        <w:t>odpowiedzialnych.</w:t>
      </w:r>
    </w:p>
    <w:p w:rsidR="00EF04BC" w:rsidRPr="00CA29BD" w:rsidRDefault="00D378FD" w:rsidP="00846150">
      <w:pPr>
        <w:pStyle w:val="Teksttreci0"/>
        <w:shd w:val="clear" w:color="auto" w:fill="auto"/>
        <w:spacing w:line="240" w:lineRule="auto"/>
        <w:rPr>
          <w:color w:val="auto"/>
        </w:rPr>
      </w:pPr>
      <w:r w:rsidRPr="00CA29BD">
        <w:rPr>
          <w:b/>
          <w:bCs/>
          <w:color w:val="auto"/>
        </w:rPr>
        <w:t xml:space="preserve">Konto 020 </w:t>
      </w:r>
      <w:r w:rsidRPr="00CA29BD">
        <w:rPr>
          <w:color w:val="auto"/>
        </w:rPr>
        <w:t xml:space="preserve">może wykazywać </w:t>
      </w:r>
      <w:r w:rsidRPr="00CA29BD">
        <w:rPr>
          <w:b/>
          <w:bCs/>
          <w:color w:val="auto"/>
        </w:rPr>
        <w:t xml:space="preserve">saldo </w:t>
      </w:r>
      <w:proofErr w:type="spellStart"/>
      <w:r w:rsidRPr="00CA29BD">
        <w:rPr>
          <w:b/>
          <w:bCs/>
          <w:color w:val="auto"/>
        </w:rPr>
        <w:t>Wn</w:t>
      </w:r>
      <w:proofErr w:type="spellEnd"/>
      <w:r w:rsidRPr="00CA29BD">
        <w:rPr>
          <w:color w:val="auto"/>
        </w:rPr>
        <w:t>, które oznacza stan wartości niematerialnych i prawnych w wartości początkowej.</w:t>
      </w:r>
    </w:p>
    <w:p w:rsidR="00A942D6" w:rsidRPr="00CA29BD" w:rsidRDefault="00A942D6" w:rsidP="00846150">
      <w:pPr>
        <w:pStyle w:val="Teksttreci0"/>
        <w:shd w:val="clear" w:color="auto" w:fill="auto"/>
        <w:spacing w:line="240" w:lineRule="auto"/>
        <w:rPr>
          <w:color w:val="auto"/>
        </w:rPr>
      </w:pPr>
    </w:p>
    <w:p w:rsidR="00EF04BC" w:rsidRPr="00CA29BD" w:rsidRDefault="00D378FD" w:rsidP="00846150">
      <w:pPr>
        <w:pStyle w:val="Nagwek41"/>
        <w:keepNext/>
        <w:keepLines/>
        <w:shd w:val="clear" w:color="auto" w:fill="auto"/>
        <w:spacing w:line="240" w:lineRule="auto"/>
        <w:rPr>
          <w:color w:val="auto"/>
        </w:rPr>
      </w:pPr>
      <w:bookmarkStart w:id="16" w:name="bookmark16"/>
      <w:r w:rsidRPr="00CA29BD">
        <w:rPr>
          <w:color w:val="auto"/>
        </w:rPr>
        <w:t>Konto 071 „Umorzenie środków trwałych oraz wartości niematerialnych i prawnych”</w:t>
      </w:r>
      <w:bookmarkEnd w:id="16"/>
    </w:p>
    <w:p w:rsidR="00EF04BC" w:rsidRPr="00CA29BD" w:rsidRDefault="00D378FD" w:rsidP="00846150">
      <w:pPr>
        <w:pStyle w:val="Teksttreci0"/>
        <w:shd w:val="clear" w:color="auto" w:fill="auto"/>
        <w:spacing w:line="240" w:lineRule="auto"/>
        <w:rPr>
          <w:color w:val="auto"/>
        </w:rPr>
      </w:pPr>
      <w:r w:rsidRPr="00CA29BD">
        <w:rPr>
          <w:b/>
          <w:bCs/>
          <w:color w:val="auto"/>
        </w:rPr>
        <w:t xml:space="preserve">Konto 071 </w:t>
      </w:r>
      <w:r w:rsidRPr="00CA29BD">
        <w:rPr>
          <w:color w:val="auto"/>
        </w:rPr>
        <w:t>służy do ewidencji zmniejszeń wartości początkowej środków trwałych oraz wartości niematerialnych i prawnych, które podlegają umorzeniu według stawek amortyzacyjnych określonych w przepisach o podatku dochodowym od osób prawnych. Odpisy umorzeniowe są dokonywane w korespondencji z kontem 400 „Amortyzacja”.</w:t>
      </w:r>
    </w:p>
    <w:p w:rsidR="00EF04BC" w:rsidRPr="00CA29BD" w:rsidRDefault="00D378FD" w:rsidP="00846150">
      <w:pPr>
        <w:pStyle w:val="Teksttreci0"/>
        <w:shd w:val="clear" w:color="auto" w:fill="auto"/>
        <w:spacing w:line="240" w:lineRule="auto"/>
        <w:rPr>
          <w:color w:val="auto"/>
        </w:rPr>
      </w:pPr>
      <w:r w:rsidRPr="00CA29BD">
        <w:rPr>
          <w:color w:val="auto"/>
        </w:rPr>
        <w:lastRenderedPageBreak/>
        <w:t xml:space="preserve">Na stronie </w:t>
      </w:r>
      <w:r w:rsidRPr="00CA29BD">
        <w:rPr>
          <w:b/>
          <w:bCs/>
          <w:color w:val="auto"/>
        </w:rPr>
        <w:t xml:space="preserve">Ma konta 071 </w:t>
      </w:r>
      <w:r w:rsidRPr="00CA29BD">
        <w:rPr>
          <w:color w:val="auto"/>
        </w:rPr>
        <w:t xml:space="preserve">ujmuje się zwiększenia, a na stronie </w:t>
      </w:r>
      <w:proofErr w:type="spellStart"/>
      <w:r w:rsidRPr="00CA29BD">
        <w:rPr>
          <w:b/>
          <w:bCs/>
          <w:color w:val="auto"/>
        </w:rPr>
        <w:t>Wn</w:t>
      </w:r>
      <w:proofErr w:type="spellEnd"/>
      <w:r w:rsidRPr="00CA29BD">
        <w:rPr>
          <w:b/>
          <w:bCs/>
          <w:color w:val="auto"/>
        </w:rPr>
        <w:t xml:space="preserve"> konta 071 </w:t>
      </w:r>
      <w:r w:rsidRPr="00CA29BD">
        <w:rPr>
          <w:color w:val="auto"/>
        </w:rPr>
        <w:t>zmniejszenia umorzenia wartości początkowej środków trwałych oraz wartości niematerialnych.</w:t>
      </w:r>
    </w:p>
    <w:p w:rsidR="00CD6209" w:rsidRPr="00CA29BD" w:rsidRDefault="00CD6209" w:rsidP="00846150">
      <w:pPr>
        <w:pStyle w:val="Podpistabeli0"/>
        <w:shd w:val="clear" w:color="auto" w:fill="auto"/>
        <w:ind w:left="43"/>
        <w:rPr>
          <w:color w:val="auto"/>
        </w:rPr>
      </w:pPr>
    </w:p>
    <w:p w:rsidR="00EF04BC" w:rsidRPr="00CA29BD" w:rsidRDefault="00D378FD" w:rsidP="00846150">
      <w:pPr>
        <w:pStyle w:val="Podpistabeli0"/>
        <w:shd w:val="clear" w:color="auto" w:fill="auto"/>
        <w:ind w:left="43"/>
        <w:rPr>
          <w:color w:val="auto"/>
        </w:rPr>
      </w:pPr>
      <w:r w:rsidRPr="00CA29BD">
        <w:rPr>
          <w:color w:val="auto"/>
        </w:rPr>
        <w:t xml:space="preserve">Na stronie </w:t>
      </w:r>
      <w:proofErr w:type="spellStart"/>
      <w:r w:rsidRPr="00CA29BD">
        <w:rPr>
          <w:b/>
          <w:bCs/>
          <w:color w:val="auto"/>
        </w:rPr>
        <w:t>Wn</w:t>
      </w:r>
      <w:proofErr w:type="spellEnd"/>
      <w:r w:rsidRPr="00CA29BD">
        <w:rPr>
          <w:b/>
          <w:bCs/>
          <w:color w:val="auto"/>
        </w:rPr>
        <w:t xml:space="preserve"> konta 071 </w:t>
      </w:r>
      <w:r w:rsidRPr="00CA29BD">
        <w:rPr>
          <w:color w:val="auto"/>
        </w:rPr>
        <w:t>ujmuje się w szczególności (w korespondencji z kontami):</w:t>
      </w:r>
    </w:p>
    <w:p w:rsidR="00A942D6" w:rsidRPr="00CA29BD" w:rsidRDefault="00A942D6" w:rsidP="00846150">
      <w:pPr>
        <w:pStyle w:val="Podpistabeli0"/>
        <w:shd w:val="clear" w:color="auto" w:fill="auto"/>
        <w:ind w:left="43"/>
        <w:rPr>
          <w:color w:val="auto"/>
        </w:rPr>
      </w:pPr>
    </w:p>
    <w:p w:rsidR="00A942D6" w:rsidRPr="00CA29BD" w:rsidRDefault="00A942D6" w:rsidP="00846150">
      <w:pPr>
        <w:pStyle w:val="Podpistabeli0"/>
        <w:shd w:val="clear" w:color="auto" w:fill="auto"/>
        <w:ind w:left="43"/>
        <w:rPr>
          <w:color w:val="auto"/>
        </w:rPr>
      </w:pPr>
      <w:r w:rsidRPr="00CA29BD">
        <w:rPr>
          <w:color w:val="auto"/>
        </w:rPr>
        <w:t>- wyksięgowanie dotychczasowego umorzenia podstawowych środków trwałych oraz wartości niematerialnych i prawnych wycofanych z eksploatacji w korespondencji z kontami</w:t>
      </w:r>
      <w:r w:rsidR="00CB4961" w:rsidRPr="00CA29BD">
        <w:rPr>
          <w:color w:val="auto"/>
        </w:rPr>
        <w:t xml:space="preserve"> 011, 020</w:t>
      </w:r>
    </w:p>
    <w:p w:rsidR="00A942D6" w:rsidRPr="00CA29BD" w:rsidRDefault="00A942D6" w:rsidP="00846150">
      <w:pPr>
        <w:pStyle w:val="Podpistabeli0"/>
        <w:shd w:val="clear" w:color="auto" w:fill="auto"/>
        <w:ind w:left="43"/>
        <w:rPr>
          <w:color w:val="auto"/>
        </w:rPr>
      </w:pPr>
      <w:r w:rsidRPr="00CA29BD">
        <w:rPr>
          <w:color w:val="auto"/>
        </w:rPr>
        <w:t>- wartość netto w korespondencji z kont</w:t>
      </w:r>
      <w:r w:rsidR="00CB4961" w:rsidRPr="00CA29BD">
        <w:rPr>
          <w:color w:val="auto"/>
        </w:rPr>
        <w:t>em 800</w:t>
      </w:r>
    </w:p>
    <w:p w:rsidR="00846150" w:rsidRPr="00CA29BD" w:rsidRDefault="00A942D6" w:rsidP="00846150">
      <w:pPr>
        <w:pStyle w:val="Podpistabeli0"/>
        <w:shd w:val="clear" w:color="auto" w:fill="auto"/>
        <w:ind w:left="43"/>
        <w:rPr>
          <w:color w:val="auto"/>
        </w:rPr>
      </w:pPr>
      <w:r w:rsidRPr="00CA29BD">
        <w:rPr>
          <w:color w:val="auto"/>
        </w:rPr>
        <w:t>- urzędowe zmniejszenie wartości umorzenia na skutek zmniejszenia wartości środków</w:t>
      </w:r>
      <w:r w:rsidR="00CB4961" w:rsidRPr="00CA29BD">
        <w:rPr>
          <w:color w:val="auto"/>
        </w:rPr>
        <w:t xml:space="preserve"> trwałych w wyniku aktualizacji w korespondencji z kontem 800</w:t>
      </w:r>
    </w:p>
    <w:p w:rsidR="00CB4961" w:rsidRPr="00CA29BD" w:rsidRDefault="00CB4961" w:rsidP="00846150">
      <w:pPr>
        <w:pStyle w:val="Podpistabeli0"/>
        <w:shd w:val="clear" w:color="auto" w:fill="auto"/>
        <w:ind w:left="43"/>
        <w:rPr>
          <w:color w:val="auto"/>
        </w:rPr>
      </w:pPr>
    </w:p>
    <w:p w:rsidR="00EF04BC" w:rsidRPr="00CA29BD" w:rsidRDefault="00D378FD" w:rsidP="00846150">
      <w:pPr>
        <w:pStyle w:val="Podpistabeli0"/>
        <w:shd w:val="clear" w:color="auto" w:fill="auto"/>
        <w:ind w:left="43"/>
        <w:rPr>
          <w:color w:val="auto"/>
        </w:rPr>
      </w:pPr>
      <w:r w:rsidRPr="00CA29BD">
        <w:rPr>
          <w:color w:val="auto"/>
        </w:rPr>
        <w:t xml:space="preserve">Na stronie </w:t>
      </w:r>
      <w:r w:rsidRPr="00CA29BD">
        <w:rPr>
          <w:b/>
          <w:bCs/>
          <w:color w:val="auto"/>
        </w:rPr>
        <w:t xml:space="preserve">Ma konta 071 </w:t>
      </w:r>
      <w:r w:rsidRPr="00CA29BD">
        <w:rPr>
          <w:color w:val="auto"/>
        </w:rPr>
        <w:t>ujmuje się w szczególności ( w korespondencji z kontami ):</w:t>
      </w:r>
    </w:p>
    <w:p w:rsidR="00CB4961" w:rsidRPr="00CA29BD" w:rsidRDefault="00CB4961" w:rsidP="00846150">
      <w:pPr>
        <w:pStyle w:val="Podpistabeli0"/>
        <w:shd w:val="clear" w:color="auto" w:fill="auto"/>
        <w:ind w:left="43"/>
        <w:rPr>
          <w:color w:val="auto"/>
        </w:rPr>
      </w:pPr>
    </w:p>
    <w:p w:rsidR="00CB4961" w:rsidRPr="00CA29BD" w:rsidRDefault="00CB4961" w:rsidP="00CB4961">
      <w:pPr>
        <w:pStyle w:val="Podpistabeli0"/>
        <w:shd w:val="clear" w:color="auto" w:fill="auto"/>
        <w:ind w:left="43"/>
        <w:rPr>
          <w:color w:val="auto"/>
        </w:rPr>
      </w:pPr>
      <w:r w:rsidRPr="00CA29BD">
        <w:rPr>
          <w:color w:val="auto"/>
        </w:rPr>
        <w:t>- naliczone za okres umorzenie podstawowych środków trwałych oraz wartości niematerialnych i prawnych związanych z wykonywaną działalnością jednostki umarzanych stopniowo w korespondencji z kontem 400</w:t>
      </w:r>
    </w:p>
    <w:p w:rsidR="00CB4961" w:rsidRPr="00CA29BD" w:rsidRDefault="00CB4961" w:rsidP="00CB4961">
      <w:pPr>
        <w:pStyle w:val="Podpistabeli0"/>
        <w:shd w:val="clear" w:color="auto" w:fill="auto"/>
        <w:ind w:left="43"/>
        <w:rPr>
          <w:color w:val="auto"/>
        </w:rPr>
      </w:pPr>
      <w:r w:rsidRPr="00CA29BD">
        <w:rPr>
          <w:color w:val="auto"/>
        </w:rPr>
        <w:t>- dotychczasowe umorzenie otrzymanych na podstawie decyzji organu od innej jednostki lub zakładu budżetowego środków trwałych oraz wartości niematerialnych i prawnych w korespondencji z kontem 011, 020</w:t>
      </w:r>
    </w:p>
    <w:p w:rsidR="00CB4961" w:rsidRPr="00CA29BD" w:rsidRDefault="00CB4961" w:rsidP="00CB4961">
      <w:pPr>
        <w:pStyle w:val="Podpistabeli0"/>
        <w:shd w:val="clear" w:color="auto" w:fill="auto"/>
        <w:ind w:left="43"/>
        <w:rPr>
          <w:color w:val="auto"/>
        </w:rPr>
      </w:pPr>
      <w:r w:rsidRPr="00CA29BD">
        <w:rPr>
          <w:color w:val="auto"/>
        </w:rPr>
        <w:t>- wartość nieumorzona w korespondencji z kontem 011</w:t>
      </w:r>
    </w:p>
    <w:p w:rsidR="00CB4961" w:rsidRPr="00CA29BD" w:rsidRDefault="00CB4961" w:rsidP="00CB4961">
      <w:pPr>
        <w:pStyle w:val="Podpistabeli0"/>
        <w:shd w:val="clear" w:color="auto" w:fill="auto"/>
        <w:ind w:left="43"/>
        <w:rPr>
          <w:color w:val="auto"/>
        </w:rPr>
      </w:pPr>
      <w:r w:rsidRPr="00CA29BD">
        <w:rPr>
          <w:color w:val="auto"/>
        </w:rPr>
        <w:t>- urzędowe zwiększenie umorzenia w związku z aktualizacją wartości początkowej środków trwałych podlegających stopniowemu umarzaniu w korespondencji z kontem 800</w:t>
      </w:r>
    </w:p>
    <w:p w:rsidR="00EF04BC" w:rsidRPr="00CA29BD" w:rsidRDefault="00D378FD" w:rsidP="00846150">
      <w:pPr>
        <w:pStyle w:val="Teksttreci0"/>
        <w:shd w:val="clear" w:color="auto" w:fill="auto"/>
        <w:spacing w:line="240" w:lineRule="auto"/>
        <w:rPr>
          <w:color w:val="auto"/>
        </w:rPr>
      </w:pPr>
      <w:r w:rsidRPr="00CA29BD">
        <w:rPr>
          <w:color w:val="auto"/>
        </w:rPr>
        <w:t>Ewidencję szczegółową do konta 071 prowadzi się według zasad podanych do kont 011 i 020. Konto 071 może wykazywać saldo Ma, które wyraża stan umorzenia wartości środków trwałych i wartości niematerialnych i prawnych.</w:t>
      </w:r>
    </w:p>
    <w:p w:rsidR="00CB4961" w:rsidRPr="00CA29BD" w:rsidRDefault="00CB4961" w:rsidP="00846150">
      <w:pPr>
        <w:pStyle w:val="Teksttreci0"/>
        <w:shd w:val="clear" w:color="auto" w:fill="auto"/>
        <w:spacing w:line="240" w:lineRule="auto"/>
        <w:rPr>
          <w:color w:val="auto"/>
        </w:rPr>
      </w:pPr>
    </w:p>
    <w:p w:rsidR="00CB4961" w:rsidRPr="00CA29BD" w:rsidRDefault="00CB4961" w:rsidP="00846150">
      <w:pPr>
        <w:pStyle w:val="Teksttreci0"/>
        <w:shd w:val="clear" w:color="auto" w:fill="auto"/>
        <w:spacing w:line="240" w:lineRule="auto"/>
        <w:rPr>
          <w:color w:val="auto"/>
        </w:rPr>
      </w:pPr>
    </w:p>
    <w:p w:rsidR="00EF04BC" w:rsidRPr="00CA29BD" w:rsidRDefault="00D378FD" w:rsidP="00846150">
      <w:pPr>
        <w:pStyle w:val="Nagwek41"/>
        <w:keepNext/>
        <w:keepLines/>
        <w:shd w:val="clear" w:color="auto" w:fill="auto"/>
        <w:spacing w:line="240" w:lineRule="auto"/>
        <w:rPr>
          <w:color w:val="auto"/>
        </w:rPr>
      </w:pPr>
      <w:bookmarkStart w:id="17" w:name="bookmark17"/>
      <w:r w:rsidRPr="00CA29BD">
        <w:rPr>
          <w:color w:val="auto"/>
        </w:rPr>
        <w:t>Konto 072 „Umorzenie pozostałych środków trwałych oraz wartości niematerialnych i prawnych”</w:t>
      </w:r>
      <w:bookmarkEnd w:id="17"/>
    </w:p>
    <w:p w:rsidR="00EF04BC" w:rsidRPr="00CA29BD" w:rsidRDefault="00D378FD" w:rsidP="00CD6209">
      <w:pPr>
        <w:pStyle w:val="Teksttreci0"/>
        <w:shd w:val="clear" w:color="auto" w:fill="auto"/>
        <w:tabs>
          <w:tab w:val="left" w:pos="0"/>
          <w:tab w:val="left" w:pos="142"/>
        </w:tabs>
        <w:spacing w:line="240" w:lineRule="auto"/>
        <w:rPr>
          <w:color w:val="auto"/>
        </w:rPr>
      </w:pPr>
      <w:r w:rsidRPr="00CA29BD">
        <w:rPr>
          <w:b/>
          <w:bCs/>
          <w:color w:val="auto"/>
        </w:rPr>
        <w:t xml:space="preserve">Konto 072 </w:t>
      </w:r>
      <w:r w:rsidRPr="00CA29BD">
        <w:rPr>
          <w:color w:val="auto"/>
        </w:rPr>
        <w:t>służy do ewidencji zmniejszeń wartości początkowej środków trwałych oraz wartości niematerialnych i prawnych, podlegających umorzeniu jednorazowo w pełnej wysokości, w miesiącu</w:t>
      </w:r>
      <w:r w:rsidRPr="00CA29BD">
        <w:rPr>
          <w:color w:val="auto"/>
        </w:rPr>
        <w:tab/>
        <w:t>wydania ich do używania. Umorzenie księgowane jest</w:t>
      </w:r>
      <w:r w:rsidR="00CD6209" w:rsidRPr="00CA29BD">
        <w:rPr>
          <w:color w:val="auto"/>
        </w:rPr>
        <w:t xml:space="preserve"> </w:t>
      </w:r>
      <w:r w:rsidRPr="00CA29BD">
        <w:rPr>
          <w:color w:val="auto"/>
        </w:rPr>
        <w:t>w korespondencji z kontem 401 „Zużycie materiałów i energii”.</w:t>
      </w:r>
    </w:p>
    <w:p w:rsidR="00EF04BC" w:rsidRPr="00CA29BD" w:rsidRDefault="00D378FD" w:rsidP="00846150">
      <w:pPr>
        <w:pStyle w:val="Teksttreci0"/>
        <w:shd w:val="clear" w:color="auto" w:fill="auto"/>
        <w:spacing w:line="240" w:lineRule="auto"/>
        <w:rPr>
          <w:color w:val="auto"/>
        </w:rPr>
      </w:pPr>
      <w:r w:rsidRPr="00CA29BD">
        <w:rPr>
          <w:color w:val="auto"/>
        </w:rPr>
        <w:t xml:space="preserve">Na stronie </w:t>
      </w:r>
      <w:r w:rsidRPr="00CA29BD">
        <w:rPr>
          <w:b/>
          <w:bCs/>
          <w:color w:val="auto"/>
        </w:rPr>
        <w:t xml:space="preserve">Ma konta 072 </w:t>
      </w:r>
      <w:r w:rsidRPr="00CA29BD">
        <w:rPr>
          <w:color w:val="auto"/>
        </w:rPr>
        <w:t xml:space="preserve">ujmuje się zwiększenia, a na stronie </w:t>
      </w:r>
      <w:proofErr w:type="spellStart"/>
      <w:r w:rsidRPr="00CA29BD">
        <w:rPr>
          <w:b/>
          <w:bCs/>
          <w:color w:val="auto"/>
        </w:rPr>
        <w:t>Wn</w:t>
      </w:r>
      <w:proofErr w:type="spellEnd"/>
      <w:r w:rsidRPr="00CA29BD">
        <w:rPr>
          <w:b/>
          <w:bCs/>
          <w:color w:val="auto"/>
        </w:rPr>
        <w:t xml:space="preserve"> konta 072 </w:t>
      </w:r>
      <w:r w:rsidRPr="00CA29BD">
        <w:rPr>
          <w:color w:val="auto"/>
        </w:rPr>
        <w:t>zmniejszenia umorzenia wartości początkowej pozostałych środków trwałych oraz wartości niematerialnych i prawnych.</w:t>
      </w:r>
    </w:p>
    <w:p w:rsidR="00EF04BC" w:rsidRPr="00CA29BD" w:rsidRDefault="00D378FD" w:rsidP="00846150">
      <w:pPr>
        <w:pStyle w:val="Podpistabeli0"/>
        <w:shd w:val="clear" w:color="auto" w:fill="auto"/>
        <w:rPr>
          <w:color w:val="auto"/>
        </w:rPr>
      </w:pPr>
      <w:r w:rsidRPr="00CA29BD">
        <w:rPr>
          <w:color w:val="auto"/>
        </w:rPr>
        <w:t xml:space="preserve">Na stronie </w:t>
      </w:r>
      <w:proofErr w:type="spellStart"/>
      <w:r w:rsidRPr="00CA29BD">
        <w:rPr>
          <w:b/>
          <w:bCs/>
          <w:color w:val="auto"/>
        </w:rPr>
        <w:t>Wn</w:t>
      </w:r>
      <w:proofErr w:type="spellEnd"/>
      <w:r w:rsidRPr="00CA29BD">
        <w:rPr>
          <w:b/>
          <w:bCs/>
          <w:color w:val="auto"/>
        </w:rPr>
        <w:t xml:space="preserve"> konta 072 </w:t>
      </w:r>
      <w:r w:rsidRPr="00CA29BD">
        <w:rPr>
          <w:color w:val="auto"/>
        </w:rPr>
        <w:t>ujmuje się w szczególności (w korespondencji z kontami):</w:t>
      </w:r>
    </w:p>
    <w:p w:rsidR="00CB4961" w:rsidRPr="00CA29BD" w:rsidRDefault="00CB4961" w:rsidP="00CB4961">
      <w:pPr>
        <w:pStyle w:val="Inne0"/>
        <w:shd w:val="clear" w:color="auto" w:fill="auto"/>
        <w:spacing w:line="240" w:lineRule="auto"/>
        <w:rPr>
          <w:color w:val="auto"/>
        </w:rPr>
      </w:pPr>
      <w:r w:rsidRPr="00CA29BD">
        <w:rPr>
          <w:color w:val="auto"/>
        </w:rPr>
        <w:t>- wyksięgowanie dotychczasowego umorzenia pozostałych środków trwałych oraz pozostałych wartości niematerialnych i prawnych rozchodowanych z tytułu likwidacji, sprzedaży, nieodpłatnego przekazania, niedoboru lub szkody, wyłączenia z ewidencji księgowej ilościowo-wartościowej w korespondencji z kontami 013, 020,240.</w:t>
      </w:r>
    </w:p>
    <w:p w:rsidR="00CB4961" w:rsidRPr="00CA29BD" w:rsidRDefault="00CB4961" w:rsidP="00846150">
      <w:pPr>
        <w:pStyle w:val="Podpistabeli0"/>
        <w:shd w:val="clear" w:color="auto" w:fill="auto"/>
        <w:rPr>
          <w:color w:val="auto"/>
        </w:rPr>
      </w:pPr>
    </w:p>
    <w:p w:rsidR="00EF04BC" w:rsidRPr="00CA29BD" w:rsidRDefault="00D378FD" w:rsidP="00846150">
      <w:pPr>
        <w:pStyle w:val="Podpistabeli0"/>
        <w:shd w:val="clear" w:color="auto" w:fill="auto"/>
        <w:rPr>
          <w:color w:val="auto"/>
        </w:rPr>
      </w:pPr>
      <w:r w:rsidRPr="00CA29BD">
        <w:rPr>
          <w:color w:val="auto"/>
        </w:rPr>
        <w:t xml:space="preserve">Na stronie </w:t>
      </w:r>
      <w:r w:rsidRPr="00CA29BD">
        <w:rPr>
          <w:b/>
          <w:bCs/>
          <w:color w:val="auto"/>
        </w:rPr>
        <w:t xml:space="preserve">Ma konta 072 </w:t>
      </w:r>
      <w:r w:rsidRPr="00CA29BD">
        <w:rPr>
          <w:color w:val="auto"/>
        </w:rPr>
        <w:t>ujmuje się w szczególności (w korespondencji):</w:t>
      </w:r>
    </w:p>
    <w:p w:rsidR="00CB4961" w:rsidRPr="00CA29BD" w:rsidRDefault="00CB4961" w:rsidP="00846150">
      <w:pPr>
        <w:pStyle w:val="Podpistabeli0"/>
        <w:shd w:val="clear" w:color="auto" w:fill="auto"/>
        <w:rPr>
          <w:color w:val="auto"/>
        </w:rPr>
      </w:pPr>
      <w:r w:rsidRPr="00CA29BD">
        <w:rPr>
          <w:color w:val="auto"/>
        </w:rPr>
        <w:t>- odpisy umorzenia nowych, wydanych do używania pozostałych środków trwałych oraz pozostałych wartości niematerialnych i prawnych włączonych do ewidencji księgowej, sfinansowanych ze środków na wydatki bieżące lub otrzymanych nieodpłatnie w korespondencji z kontem 401</w:t>
      </w:r>
    </w:p>
    <w:p w:rsidR="00EF04BC" w:rsidRPr="00CA29BD" w:rsidRDefault="00CB4961" w:rsidP="00CB4961">
      <w:pPr>
        <w:pStyle w:val="Podpistabeli0"/>
        <w:shd w:val="clear" w:color="auto" w:fill="auto"/>
        <w:rPr>
          <w:color w:val="auto"/>
        </w:rPr>
      </w:pPr>
      <w:r w:rsidRPr="00CA29BD">
        <w:rPr>
          <w:color w:val="auto"/>
        </w:rPr>
        <w:t>- dotychczasowe umorzenie pozostałych środków trwałych oraz wartości niematerialnych i prawnych otrzymanych na podstawie decyzji administracyjnej od innej jednostki w korespondencji z kontami 013,020</w:t>
      </w:r>
    </w:p>
    <w:p w:rsidR="00CB4961" w:rsidRPr="00CA29BD" w:rsidRDefault="00CB4961" w:rsidP="00CB4961">
      <w:pPr>
        <w:pStyle w:val="Inne0"/>
        <w:shd w:val="clear" w:color="auto" w:fill="auto"/>
        <w:spacing w:line="240" w:lineRule="auto"/>
        <w:rPr>
          <w:color w:val="auto"/>
        </w:rPr>
      </w:pPr>
      <w:r w:rsidRPr="00CA29BD">
        <w:rPr>
          <w:color w:val="auto"/>
        </w:rPr>
        <w:t>- umorzenie pozostałych środków trwałych, otrzymanych jako pierwsze wyposażenie nowego obiektu sfinansowanych ze środków na inwestycje w korespondencji z kontem 800</w:t>
      </w:r>
    </w:p>
    <w:p w:rsidR="00EF04BC" w:rsidRPr="00CA29BD" w:rsidRDefault="00EF04BC" w:rsidP="00846150">
      <w:pPr>
        <w:rPr>
          <w:color w:val="auto"/>
        </w:rPr>
      </w:pPr>
    </w:p>
    <w:p w:rsidR="00EF04BC" w:rsidRPr="00CA29BD" w:rsidRDefault="00D378FD" w:rsidP="00846150">
      <w:pPr>
        <w:pStyle w:val="Teksttreci0"/>
        <w:shd w:val="clear" w:color="auto" w:fill="auto"/>
        <w:spacing w:line="240" w:lineRule="auto"/>
        <w:rPr>
          <w:color w:val="auto"/>
        </w:rPr>
      </w:pPr>
      <w:r w:rsidRPr="00CA29BD">
        <w:rPr>
          <w:b/>
          <w:bCs/>
          <w:color w:val="auto"/>
        </w:rPr>
        <w:lastRenderedPageBreak/>
        <w:t xml:space="preserve">Konto 072 </w:t>
      </w:r>
      <w:r w:rsidRPr="00CA29BD">
        <w:rPr>
          <w:color w:val="auto"/>
        </w:rPr>
        <w:t>może wykazywać saldo Ma, które wyraża stan umorzenia wartości początkowej pozostałych środków trwałych oraz pozostałych wartości niematerialnych i prawnych umorzonych w pełnej wartości w miesiącu wydania ich do używania</w:t>
      </w:r>
    </w:p>
    <w:p w:rsidR="00CB4961" w:rsidRPr="00CA29BD" w:rsidRDefault="00CB4961" w:rsidP="00846150">
      <w:pPr>
        <w:pStyle w:val="Teksttreci0"/>
        <w:shd w:val="clear" w:color="auto" w:fill="auto"/>
        <w:spacing w:line="240" w:lineRule="auto"/>
        <w:rPr>
          <w:color w:val="auto"/>
        </w:rPr>
      </w:pPr>
    </w:p>
    <w:p w:rsidR="00600A06" w:rsidRPr="00CA29BD" w:rsidRDefault="00600A06" w:rsidP="00600A06">
      <w:pPr>
        <w:widowControl/>
        <w:autoSpaceDE w:val="0"/>
        <w:autoSpaceDN w:val="0"/>
        <w:adjustRightInd w:val="0"/>
        <w:rPr>
          <w:rFonts w:ascii="Times New Roman" w:eastAsia="Times New Roman" w:hAnsi="Times New Roman" w:cs="Times New Roman"/>
          <w:b/>
          <w:color w:val="auto"/>
          <w:lang w:bidi="ar-SA"/>
        </w:rPr>
      </w:pPr>
      <w:r w:rsidRPr="00CA29BD">
        <w:rPr>
          <w:rFonts w:ascii="Times New Roman" w:eastAsia="Times New Roman" w:hAnsi="Times New Roman" w:cs="Times New Roman"/>
          <w:b/>
          <w:color w:val="auto"/>
          <w:lang w:bidi="ar-SA"/>
        </w:rPr>
        <w:t>Konto 101 - "Kasa"</w:t>
      </w:r>
    </w:p>
    <w:p w:rsidR="00600A06" w:rsidRPr="00CA29BD" w:rsidRDefault="00600A06" w:rsidP="00600A06">
      <w:pPr>
        <w:widowControl/>
        <w:autoSpaceDE w:val="0"/>
        <w:autoSpaceDN w:val="0"/>
        <w:adjustRightInd w:val="0"/>
        <w:rPr>
          <w:rFonts w:ascii="Times New Roman" w:eastAsia="Times New Roman" w:hAnsi="Times New Roman" w:cs="Times New Roman"/>
          <w:color w:val="auto"/>
          <w:lang w:bidi="ar-SA"/>
        </w:rPr>
      </w:pPr>
      <w:r w:rsidRPr="00CA29BD">
        <w:rPr>
          <w:rFonts w:ascii="Times New Roman" w:eastAsia="Times New Roman" w:hAnsi="Times New Roman" w:cs="Times New Roman"/>
          <w:color w:val="auto"/>
          <w:lang w:bidi="ar-SA"/>
        </w:rPr>
        <w:t>Konto 101 służy do ewidencji krajowej gotówki znajdującej się w kasach jednostki.</w:t>
      </w:r>
    </w:p>
    <w:p w:rsidR="00600A06" w:rsidRPr="00CA29BD" w:rsidRDefault="00600A06" w:rsidP="00600A06">
      <w:pPr>
        <w:widowControl/>
        <w:autoSpaceDE w:val="0"/>
        <w:autoSpaceDN w:val="0"/>
        <w:adjustRightInd w:val="0"/>
        <w:rPr>
          <w:rFonts w:ascii="Times New Roman" w:eastAsia="Times New Roman" w:hAnsi="Times New Roman" w:cs="Times New Roman"/>
          <w:color w:val="auto"/>
          <w:lang w:bidi="ar-SA"/>
        </w:rPr>
      </w:pPr>
      <w:r w:rsidRPr="00CA29BD">
        <w:rPr>
          <w:rFonts w:ascii="Times New Roman" w:eastAsia="Times New Roman" w:hAnsi="Times New Roman" w:cs="Times New Roman"/>
          <w:color w:val="auto"/>
          <w:lang w:bidi="ar-SA"/>
        </w:rPr>
        <w:t xml:space="preserve">Na stronie </w:t>
      </w:r>
      <w:proofErr w:type="spellStart"/>
      <w:r w:rsidRPr="00CA29BD">
        <w:rPr>
          <w:rFonts w:ascii="Times New Roman" w:eastAsia="Times New Roman" w:hAnsi="Times New Roman" w:cs="Times New Roman"/>
          <w:color w:val="auto"/>
          <w:lang w:bidi="ar-SA"/>
        </w:rPr>
        <w:t>Wn</w:t>
      </w:r>
      <w:proofErr w:type="spellEnd"/>
      <w:r w:rsidRPr="00CA29BD">
        <w:rPr>
          <w:rFonts w:ascii="Times New Roman" w:eastAsia="Times New Roman" w:hAnsi="Times New Roman" w:cs="Times New Roman"/>
          <w:color w:val="auto"/>
          <w:lang w:bidi="ar-SA"/>
        </w:rPr>
        <w:t xml:space="preserve"> konta 101 ujmuje się wpływy gotówki oraz nadwyżki kasowe, a na stronie Ma - rozchody gotówki i niedobory kasowe.</w:t>
      </w:r>
    </w:p>
    <w:p w:rsidR="00600A06" w:rsidRPr="00CA29BD" w:rsidRDefault="00600A06" w:rsidP="00600A06">
      <w:pPr>
        <w:widowControl/>
        <w:autoSpaceDE w:val="0"/>
        <w:autoSpaceDN w:val="0"/>
        <w:adjustRightInd w:val="0"/>
        <w:rPr>
          <w:rFonts w:ascii="Times New Roman" w:eastAsia="Times New Roman" w:hAnsi="Times New Roman" w:cs="Times New Roman"/>
          <w:color w:val="auto"/>
          <w:lang w:bidi="ar-SA"/>
        </w:rPr>
      </w:pPr>
      <w:r w:rsidRPr="00CA29BD">
        <w:rPr>
          <w:rFonts w:ascii="Times New Roman" w:eastAsia="Times New Roman" w:hAnsi="Times New Roman" w:cs="Times New Roman"/>
          <w:color w:val="auto"/>
          <w:lang w:bidi="ar-SA"/>
        </w:rPr>
        <w:t>Ewidencja szczegółowa prowadzona do konta 101 powinna umożliwić ustalenie:</w:t>
      </w:r>
    </w:p>
    <w:p w:rsidR="00600A06" w:rsidRPr="00CA29BD" w:rsidRDefault="00600A06" w:rsidP="00600A06">
      <w:pPr>
        <w:widowControl/>
        <w:autoSpaceDE w:val="0"/>
        <w:autoSpaceDN w:val="0"/>
        <w:adjustRightInd w:val="0"/>
        <w:rPr>
          <w:rFonts w:ascii="Times New Roman" w:eastAsia="Times New Roman" w:hAnsi="Times New Roman" w:cs="Times New Roman"/>
          <w:color w:val="auto"/>
          <w:lang w:bidi="ar-SA"/>
        </w:rPr>
      </w:pPr>
      <w:r w:rsidRPr="00CA29BD">
        <w:rPr>
          <w:rFonts w:ascii="Times New Roman" w:eastAsia="Times New Roman" w:hAnsi="Times New Roman" w:cs="Times New Roman"/>
          <w:color w:val="auto"/>
          <w:lang w:bidi="ar-SA"/>
        </w:rPr>
        <w:t>1) stanu gotówki w walucie polskiej;</w:t>
      </w:r>
    </w:p>
    <w:p w:rsidR="00600A06" w:rsidRPr="00CA29BD" w:rsidRDefault="00600A06" w:rsidP="00600A06">
      <w:pPr>
        <w:widowControl/>
        <w:autoSpaceDE w:val="0"/>
        <w:autoSpaceDN w:val="0"/>
        <w:adjustRightInd w:val="0"/>
        <w:rPr>
          <w:rFonts w:ascii="Times New Roman" w:eastAsia="Times New Roman" w:hAnsi="Times New Roman" w:cs="Times New Roman"/>
          <w:color w:val="auto"/>
          <w:lang w:bidi="ar-SA"/>
        </w:rPr>
      </w:pPr>
      <w:r w:rsidRPr="00CA29BD">
        <w:rPr>
          <w:rFonts w:ascii="Times New Roman" w:eastAsia="Times New Roman" w:hAnsi="Times New Roman" w:cs="Times New Roman"/>
          <w:color w:val="auto"/>
          <w:lang w:bidi="ar-SA"/>
        </w:rPr>
        <w:t>2) wartości gotówki powierzonej poszczególnym osobom za nią odpowiedzialnym.</w:t>
      </w:r>
    </w:p>
    <w:p w:rsidR="00600A06" w:rsidRPr="00CA29BD" w:rsidRDefault="00600A06" w:rsidP="00600A06">
      <w:pPr>
        <w:widowControl/>
        <w:tabs>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ind w:left="200"/>
        <w:jc w:val="both"/>
        <w:rPr>
          <w:rFonts w:ascii="Times New Roman" w:eastAsia="Times New Roman" w:hAnsi="Times New Roman" w:cs="Times New Roman"/>
          <w:bCs/>
          <w:snapToGrid w:val="0"/>
          <w:color w:val="auto"/>
          <w:lang w:bidi="ar-SA"/>
        </w:rPr>
      </w:pPr>
      <w:r w:rsidRPr="00CA29BD">
        <w:rPr>
          <w:rFonts w:ascii="Times New Roman" w:eastAsia="Times New Roman" w:hAnsi="Times New Roman" w:cs="Times New Roman"/>
          <w:bCs/>
          <w:snapToGrid w:val="0"/>
          <w:color w:val="auto"/>
          <w:lang w:bidi="ar-SA"/>
        </w:rPr>
        <w:t xml:space="preserve">Zapisy strony </w:t>
      </w:r>
      <w:proofErr w:type="spellStart"/>
      <w:r w:rsidRPr="00CA29BD">
        <w:rPr>
          <w:rFonts w:ascii="Times New Roman" w:eastAsia="Times New Roman" w:hAnsi="Times New Roman" w:cs="Times New Roman"/>
          <w:bCs/>
          <w:snapToGrid w:val="0"/>
          <w:color w:val="auto"/>
          <w:lang w:bidi="ar-SA"/>
        </w:rPr>
        <w:t>Wn</w:t>
      </w:r>
      <w:proofErr w:type="spellEnd"/>
      <w:r w:rsidRPr="00CA29BD">
        <w:rPr>
          <w:rFonts w:ascii="Times New Roman" w:eastAsia="Times New Roman" w:hAnsi="Times New Roman" w:cs="Times New Roman"/>
          <w:bCs/>
          <w:snapToGrid w:val="0"/>
          <w:color w:val="auto"/>
          <w:lang w:bidi="ar-SA"/>
        </w:rPr>
        <w:t xml:space="preserve"> konta 101</w:t>
      </w:r>
    </w:p>
    <w:p w:rsidR="00CB4961" w:rsidRPr="00CA29BD" w:rsidRDefault="00CB4961" w:rsidP="00CB4961">
      <w:pPr>
        <w:widowControl/>
        <w:tabs>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jc w:val="both"/>
        <w:rPr>
          <w:rFonts w:ascii="Times New Roman" w:eastAsia="Times New Roman" w:hAnsi="Times New Roman" w:cs="Times New Roman"/>
          <w:bCs/>
          <w:snapToGrid w:val="0"/>
          <w:color w:val="auto"/>
          <w:lang w:bidi="ar-SA"/>
        </w:rPr>
      </w:pPr>
      <w:r w:rsidRPr="00CA29BD">
        <w:rPr>
          <w:rFonts w:ascii="Times New Roman" w:eastAsia="Times New Roman" w:hAnsi="Times New Roman" w:cs="Times New Roman"/>
          <w:bCs/>
          <w:snapToGrid w:val="0"/>
          <w:color w:val="auto"/>
          <w:lang w:bidi="ar-SA"/>
        </w:rPr>
        <w:t>- wpływ do kasy środki pieniężne w drodze</w:t>
      </w:r>
      <w:r w:rsidRPr="00CA29BD">
        <w:rPr>
          <w:color w:val="auto"/>
        </w:rPr>
        <w:t xml:space="preserve"> w </w:t>
      </w:r>
      <w:r w:rsidRPr="00CA29BD">
        <w:rPr>
          <w:rFonts w:ascii="Times New Roman" w:hAnsi="Times New Roman" w:cs="Times New Roman"/>
          <w:color w:val="auto"/>
        </w:rPr>
        <w:t>korespondencji z kontem 141</w:t>
      </w:r>
    </w:p>
    <w:p w:rsidR="00CB4961" w:rsidRPr="00CA29BD" w:rsidRDefault="00CB4961" w:rsidP="00CB4961">
      <w:pPr>
        <w:widowControl/>
        <w:tabs>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jc w:val="both"/>
        <w:rPr>
          <w:rFonts w:ascii="Times New Roman" w:eastAsia="Times New Roman" w:hAnsi="Times New Roman" w:cs="Times New Roman"/>
          <w:bCs/>
          <w:snapToGrid w:val="0"/>
          <w:color w:val="auto"/>
          <w:lang w:bidi="ar-SA"/>
        </w:rPr>
      </w:pPr>
      <w:r w:rsidRPr="00CA29BD">
        <w:rPr>
          <w:rFonts w:ascii="Times New Roman" w:eastAsia="Times New Roman" w:hAnsi="Times New Roman" w:cs="Times New Roman"/>
          <w:bCs/>
          <w:snapToGrid w:val="0"/>
          <w:color w:val="auto"/>
          <w:lang w:bidi="ar-SA"/>
        </w:rPr>
        <w:t>- wpłaty środków pieniężnych ujętych na kontach rozrachunków</w:t>
      </w:r>
      <w:r w:rsidRPr="00CA29BD">
        <w:rPr>
          <w:rFonts w:ascii="Times New Roman" w:hAnsi="Times New Roman" w:cs="Times New Roman"/>
          <w:color w:val="auto"/>
        </w:rPr>
        <w:t xml:space="preserve"> w korespondencji z kontami: 231, 234, 240</w:t>
      </w:r>
    </w:p>
    <w:p w:rsidR="00600A06" w:rsidRPr="00CA29BD" w:rsidRDefault="00600A06" w:rsidP="00600A06">
      <w:pPr>
        <w:widowControl/>
        <w:tabs>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ind w:left="200"/>
        <w:jc w:val="both"/>
        <w:rPr>
          <w:rFonts w:ascii="Times New Roman" w:eastAsia="Times New Roman" w:hAnsi="Times New Roman" w:cs="Times New Roman"/>
          <w:bCs/>
          <w:snapToGrid w:val="0"/>
          <w:color w:val="auto"/>
          <w:lang w:bidi="ar-SA"/>
        </w:rPr>
      </w:pPr>
      <w:r w:rsidRPr="00CA29BD">
        <w:rPr>
          <w:rFonts w:ascii="Times New Roman" w:eastAsia="Times New Roman" w:hAnsi="Times New Roman" w:cs="Times New Roman"/>
          <w:bCs/>
          <w:snapToGrid w:val="0"/>
          <w:color w:val="auto"/>
          <w:lang w:bidi="ar-SA"/>
        </w:rPr>
        <w:t>Zapisy strony Ma konta 101</w:t>
      </w:r>
    </w:p>
    <w:p w:rsidR="00CB4961" w:rsidRPr="00CA29BD" w:rsidRDefault="00094974" w:rsidP="00CB4961">
      <w:pPr>
        <w:widowControl/>
        <w:tabs>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jc w:val="both"/>
        <w:rPr>
          <w:rFonts w:ascii="Times New Roman" w:eastAsia="Times New Roman" w:hAnsi="Times New Roman" w:cs="Times New Roman"/>
          <w:bCs/>
          <w:snapToGrid w:val="0"/>
          <w:color w:val="auto"/>
          <w:lang w:bidi="ar-SA"/>
        </w:rPr>
      </w:pPr>
      <w:r w:rsidRPr="00CA29BD">
        <w:rPr>
          <w:rFonts w:ascii="Times New Roman" w:eastAsia="Times New Roman" w:hAnsi="Times New Roman" w:cs="Times New Roman"/>
          <w:bCs/>
          <w:snapToGrid w:val="0"/>
          <w:color w:val="auto"/>
          <w:lang w:bidi="ar-SA"/>
        </w:rPr>
        <w:t>- w</w:t>
      </w:r>
      <w:r w:rsidR="00CB4961" w:rsidRPr="00CA29BD">
        <w:rPr>
          <w:rFonts w:ascii="Times New Roman" w:eastAsia="Times New Roman" w:hAnsi="Times New Roman" w:cs="Times New Roman"/>
          <w:bCs/>
          <w:snapToGrid w:val="0"/>
          <w:color w:val="auto"/>
          <w:lang w:bidi="ar-SA"/>
        </w:rPr>
        <w:t>ypłata zaliczek do rozliczenia</w:t>
      </w:r>
      <w:r w:rsidRPr="00CA29BD">
        <w:rPr>
          <w:color w:val="auto"/>
        </w:rPr>
        <w:t xml:space="preserve"> w </w:t>
      </w:r>
      <w:r w:rsidRPr="00CA29BD">
        <w:rPr>
          <w:rFonts w:ascii="Times New Roman" w:hAnsi="Times New Roman" w:cs="Times New Roman"/>
          <w:color w:val="auto"/>
        </w:rPr>
        <w:t>korespondencji z kontem 234</w:t>
      </w:r>
    </w:p>
    <w:p w:rsidR="00CB4961" w:rsidRPr="00CA29BD" w:rsidRDefault="00094974" w:rsidP="00CB4961">
      <w:pPr>
        <w:widowControl/>
        <w:tabs>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eastAsia="Times New Roman" w:hAnsi="Times New Roman" w:cs="Times New Roman"/>
          <w:bCs/>
          <w:snapToGrid w:val="0"/>
          <w:color w:val="auto"/>
          <w:lang w:bidi="ar-SA"/>
        </w:rPr>
      </w:pPr>
      <w:r w:rsidRPr="00CA29BD">
        <w:rPr>
          <w:rFonts w:ascii="Times New Roman" w:eastAsia="Times New Roman" w:hAnsi="Times New Roman" w:cs="Times New Roman"/>
          <w:bCs/>
          <w:snapToGrid w:val="0"/>
          <w:color w:val="auto"/>
          <w:lang w:bidi="ar-SA"/>
        </w:rPr>
        <w:t>- s</w:t>
      </w:r>
      <w:r w:rsidR="00CB4961" w:rsidRPr="00CA29BD">
        <w:rPr>
          <w:rFonts w:ascii="Times New Roman" w:eastAsia="Times New Roman" w:hAnsi="Times New Roman" w:cs="Times New Roman"/>
          <w:bCs/>
          <w:snapToGrid w:val="0"/>
          <w:color w:val="auto"/>
          <w:lang w:bidi="ar-SA"/>
        </w:rPr>
        <w:t>płata zobowiązań wobec :</w:t>
      </w:r>
    </w:p>
    <w:p w:rsidR="00CB4961" w:rsidRPr="00CA29BD" w:rsidRDefault="00CB4961" w:rsidP="00CB4961">
      <w:pPr>
        <w:widowControl/>
        <w:numPr>
          <w:ilvl w:val="0"/>
          <w:numId w:val="17"/>
        </w:numPr>
        <w:tabs>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eastAsia="Times New Roman" w:hAnsi="Times New Roman" w:cs="Times New Roman"/>
          <w:bCs/>
          <w:snapToGrid w:val="0"/>
          <w:color w:val="auto"/>
          <w:lang w:bidi="ar-SA"/>
        </w:rPr>
      </w:pPr>
      <w:r w:rsidRPr="00CA29BD">
        <w:rPr>
          <w:rFonts w:ascii="Times New Roman" w:eastAsia="Times New Roman" w:hAnsi="Times New Roman" w:cs="Times New Roman"/>
          <w:bCs/>
          <w:snapToGrid w:val="0"/>
          <w:color w:val="auto"/>
          <w:lang w:bidi="ar-SA"/>
        </w:rPr>
        <w:t>pracowników</w:t>
      </w:r>
    </w:p>
    <w:p w:rsidR="00CB4961" w:rsidRPr="00CA29BD" w:rsidRDefault="00CB4961" w:rsidP="00CB4961">
      <w:pPr>
        <w:widowControl/>
        <w:numPr>
          <w:ilvl w:val="0"/>
          <w:numId w:val="17"/>
        </w:numPr>
        <w:tabs>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eastAsia="Times New Roman" w:hAnsi="Times New Roman" w:cs="Times New Roman"/>
          <w:bCs/>
          <w:snapToGrid w:val="0"/>
          <w:color w:val="auto"/>
          <w:lang w:bidi="ar-SA"/>
        </w:rPr>
      </w:pPr>
      <w:r w:rsidRPr="00CA29BD">
        <w:rPr>
          <w:rFonts w:ascii="Times New Roman" w:eastAsia="Times New Roman" w:hAnsi="Times New Roman" w:cs="Times New Roman"/>
          <w:bCs/>
          <w:snapToGrid w:val="0"/>
          <w:color w:val="auto"/>
          <w:lang w:bidi="ar-SA"/>
        </w:rPr>
        <w:t>innych</w:t>
      </w:r>
      <w:r w:rsidR="00094974" w:rsidRPr="00CA29BD">
        <w:rPr>
          <w:rFonts w:ascii="Times New Roman" w:eastAsia="Times New Roman" w:hAnsi="Times New Roman" w:cs="Times New Roman"/>
          <w:bCs/>
          <w:snapToGrid w:val="0"/>
          <w:color w:val="auto"/>
          <w:lang w:bidi="ar-SA"/>
        </w:rPr>
        <w:t>,</w:t>
      </w:r>
      <w:r w:rsidR="00094974" w:rsidRPr="00CA29BD">
        <w:rPr>
          <w:color w:val="auto"/>
        </w:rPr>
        <w:t xml:space="preserve"> w </w:t>
      </w:r>
      <w:r w:rsidR="00094974" w:rsidRPr="00CA29BD">
        <w:rPr>
          <w:rFonts w:ascii="Times New Roman" w:hAnsi="Times New Roman" w:cs="Times New Roman"/>
          <w:color w:val="auto"/>
        </w:rPr>
        <w:t>korespondencji z kontem 234</w:t>
      </w:r>
    </w:p>
    <w:p w:rsidR="00CB4961" w:rsidRPr="00CA29BD" w:rsidRDefault="00094974" w:rsidP="00CB4961">
      <w:pPr>
        <w:widowControl/>
        <w:tabs>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eastAsia="Times New Roman" w:hAnsi="Times New Roman" w:cs="Times New Roman"/>
          <w:bCs/>
          <w:snapToGrid w:val="0"/>
          <w:color w:val="auto"/>
          <w:lang w:bidi="ar-SA"/>
        </w:rPr>
      </w:pPr>
      <w:r w:rsidRPr="00CA29BD">
        <w:rPr>
          <w:rFonts w:ascii="Times New Roman" w:eastAsia="Times New Roman" w:hAnsi="Times New Roman" w:cs="Times New Roman"/>
          <w:bCs/>
          <w:snapToGrid w:val="0"/>
          <w:color w:val="auto"/>
          <w:lang w:bidi="ar-SA"/>
        </w:rPr>
        <w:t>- n</w:t>
      </w:r>
      <w:r w:rsidR="00CB4961" w:rsidRPr="00CA29BD">
        <w:rPr>
          <w:rFonts w:ascii="Times New Roman" w:eastAsia="Times New Roman" w:hAnsi="Times New Roman" w:cs="Times New Roman"/>
          <w:bCs/>
          <w:snapToGrid w:val="0"/>
          <w:color w:val="auto"/>
          <w:lang w:bidi="ar-SA"/>
        </w:rPr>
        <w:t>iedobory w kasie – inwentaryzacja</w:t>
      </w:r>
      <w:r w:rsidRPr="00CA29BD">
        <w:rPr>
          <w:color w:val="auto"/>
        </w:rPr>
        <w:t xml:space="preserve"> w </w:t>
      </w:r>
      <w:r w:rsidRPr="00CA29BD">
        <w:rPr>
          <w:rFonts w:ascii="Times New Roman" w:hAnsi="Times New Roman" w:cs="Times New Roman"/>
          <w:color w:val="auto"/>
        </w:rPr>
        <w:t>korespondencji z kontem 240</w:t>
      </w:r>
    </w:p>
    <w:p w:rsidR="00CB4961" w:rsidRPr="00CA29BD" w:rsidRDefault="00094974" w:rsidP="00600A06">
      <w:pPr>
        <w:widowControl/>
        <w:tabs>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ind w:left="200"/>
        <w:jc w:val="both"/>
        <w:rPr>
          <w:rFonts w:ascii="Times New Roman" w:hAnsi="Times New Roman" w:cs="Times New Roman"/>
          <w:color w:val="auto"/>
        </w:rPr>
      </w:pPr>
      <w:r w:rsidRPr="00CA29BD">
        <w:rPr>
          <w:rFonts w:ascii="Times New Roman" w:eastAsia="Times New Roman" w:hAnsi="Times New Roman" w:cs="Times New Roman"/>
          <w:bCs/>
          <w:snapToGrid w:val="0"/>
          <w:color w:val="auto"/>
          <w:lang w:bidi="ar-SA"/>
        </w:rPr>
        <w:t>- z</w:t>
      </w:r>
      <w:r w:rsidR="00CB4961" w:rsidRPr="00CA29BD">
        <w:rPr>
          <w:rFonts w:ascii="Times New Roman" w:eastAsia="Times New Roman" w:hAnsi="Times New Roman" w:cs="Times New Roman"/>
          <w:bCs/>
          <w:snapToGrid w:val="0"/>
          <w:color w:val="auto"/>
          <w:lang w:bidi="ar-SA"/>
        </w:rPr>
        <w:t>apłata gotówką zobowiązań wynikających z faktur lub rachunków nieujętych na kontach rozrachunkowych z tytułu zakupu materiałów lub usług oraz funduszu specjalnego przeznaczenia</w:t>
      </w:r>
      <w:r w:rsidRPr="00CA29BD">
        <w:rPr>
          <w:color w:val="auto"/>
        </w:rPr>
        <w:t xml:space="preserve"> w </w:t>
      </w:r>
      <w:r w:rsidRPr="00CA29BD">
        <w:rPr>
          <w:rFonts w:ascii="Times New Roman" w:hAnsi="Times New Roman" w:cs="Times New Roman"/>
          <w:color w:val="auto"/>
        </w:rPr>
        <w:t>korespondencji z kontami zespołu 4,,,,, lub 851</w:t>
      </w:r>
    </w:p>
    <w:p w:rsidR="00600A06" w:rsidRPr="00CA29BD" w:rsidRDefault="00600A06" w:rsidP="00600A06">
      <w:pPr>
        <w:widowControl/>
        <w:autoSpaceDE w:val="0"/>
        <w:autoSpaceDN w:val="0"/>
        <w:adjustRightInd w:val="0"/>
        <w:ind w:left="360"/>
        <w:rPr>
          <w:rFonts w:ascii="Times New Roman" w:eastAsia="Times New Roman" w:hAnsi="Times New Roman" w:cs="Times New Roman"/>
          <w:color w:val="auto"/>
          <w:lang w:bidi="ar-SA"/>
        </w:rPr>
      </w:pPr>
      <w:r w:rsidRPr="00CA29BD">
        <w:rPr>
          <w:rFonts w:ascii="Times New Roman" w:eastAsia="Times New Roman" w:hAnsi="Times New Roman" w:cs="Times New Roman"/>
          <w:color w:val="auto"/>
          <w:lang w:bidi="ar-SA"/>
        </w:rPr>
        <w:t xml:space="preserve">Konto 101 może wykazywać saldo </w:t>
      </w:r>
      <w:proofErr w:type="spellStart"/>
      <w:r w:rsidRPr="00CA29BD">
        <w:rPr>
          <w:rFonts w:ascii="Times New Roman" w:eastAsia="Times New Roman" w:hAnsi="Times New Roman" w:cs="Times New Roman"/>
          <w:color w:val="auto"/>
          <w:lang w:bidi="ar-SA"/>
        </w:rPr>
        <w:t>Wn</w:t>
      </w:r>
      <w:proofErr w:type="spellEnd"/>
      <w:r w:rsidRPr="00CA29BD">
        <w:rPr>
          <w:rFonts w:ascii="Times New Roman" w:eastAsia="Times New Roman" w:hAnsi="Times New Roman" w:cs="Times New Roman"/>
          <w:color w:val="auto"/>
          <w:lang w:bidi="ar-SA"/>
        </w:rPr>
        <w:t>, które oznacza stan gotówki w kasie.</w:t>
      </w:r>
    </w:p>
    <w:p w:rsidR="00600A06" w:rsidRPr="00CA29BD" w:rsidRDefault="00600A06" w:rsidP="00846150">
      <w:pPr>
        <w:pStyle w:val="Teksttreci0"/>
        <w:shd w:val="clear" w:color="auto" w:fill="auto"/>
        <w:spacing w:line="240" w:lineRule="auto"/>
        <w:rPr>
          <w:color w:val="auto"/>
        </w:rPr>
      </w:pPr>
    </w:p>
    <w:p w:rsidR="00EF04BC" w:rsidRPr="00CA29BD" w:rsidRDefault="00D378FD" w:rsidP="00846150">
      <w:pPr>
        <w:pStyle w:val="Nagwek41"/>
        <w:keepNext/>
        <w:keepLines/>
        <w:shd w:val="clear" w:color="auto" w:fill="auto"/>
        <w:spacing w:line="240" w:lineRule="auto"/>
        <w:rPr>
          <w:color w:val="auto"/>
        </w:rPr>
      </w:pPr>
      <w:bookmarkStart w:id="18" w:name="bookmark18"/>
      <w:r w:rsidRPr="00CA29BD">
        <w:rPr>
          <w:color w:val="auto"/>
        </w:rPr>
        <w:t>Konto 130 „Rachunek bieżący jednostki budżetowej”</w:t>
      </w:r>
      <w:bookmarkEnd w:id="18"/>
    </w:p>
    <w:p w:rsidR="00EF04BC" w:rsidRPr="00CA29BD" w:rsidRDefault="00D378FD" w:rsidP="00846150">
      <w:pPr>
        <w:pStyle w:val="Teksttreci0"/>
        <w:shd w:val="clear" w:color="auto" w:fill="auto"/>
        <w:spacing w:line="240" w:lineRule="auto"/>
        <w:jc w:val="left"/>
        <w:rPr>
          <w:color w:val="auto"/>
        </w:rPr>
      </w:pPr>
      <w:r w:rsidRPr="00CA29BD">
        <w:rPr>
          <w:b/>
          <w:bCs/>
          <w:color w:val="auto"/>
        </w:rPr>
        <w:t xml:space="preserve">W zakresie konta 130 </w:t>
      </w:r>
      <w:r w:rsidRPr="00CA29BD">
        <w:rPr>
          <w:color w:val="auto"/>
        </w:rPr>
        <w:t>ustala się prowadzenie ksiąg pomocniczych do następujących rachunków bankowych</w:t>
      </w:r>
    </w:p>
    <w:p w:rsidR="00EF04BC" w:rsidRPr="00CA29BD" w:rsidRDefault="00D378FD" w:rsidP="00846150">
      <w:pPr>
        <w:pStyle w:val="Teksttreci0"/>
        <w:shd w:val="clear" w:color="auto" w:fill="auto"/>
        <w:tabs>
          <w:tab w:val="left" w:leader="dot" w:pos="808"/>
        </w:tabs>
        <w:spacing w:line="240" w:lineRule="auto"/>
        <w:rPr>
          <w:color w:val="auto"/>
        </w:rPr>
      </w:pPr>
      <w:r w:rsidRPr="00CA29BD">
        <w:rPr>
          <w:b/>
          <w:bCs/>
          <w:color w:val="auto"/>
        </w:rPr>
        <w:t>130 -</w:t>
      </w:r>
      <w:r w:rsidRPr="00CA29BD">
        <w:rPr>
          <w:b/>
          <w:bCs/>
          <w:color w:val="auto"/>
        </w:rPr>
        <w:tab/>
        <w:t>- dział - rozdział - paragraf - utworzone w miarę potrzeb jednostki w przypadku</w:t>
      </w:r>
    </w:p>
    <w:p w:rsidR="00EF04BC" w:rsidRPr="00CA29BD" w:rsidRDefault="00D378FD" w:rsidP="00846150">
      <w:pPr>
        <w:pStyle w:val="Teksttreci0"/>
        <w:shd w:val="clear" w:color="auto" w:fill="auto"/>
        <w:spacing w:line="240" w:lineRule="auto"/>
        <w:jc w:val="left"/>
        <w:rPr>
          <w:color w:val="auto"/>
        </w:rPr>
      </w:pPr>
      <w:r w:rsidRPr="00CA29BD">
        <w:rPr>
          <w:b/>
          <w:bCs/>
          <w:color w:val="auto"/>
        </w:rPr>
        <w:t>realizacji projektów z których wynika konieczność wydzielenia rachunku bankowego ( 1 - dzienniki częściowe ),</w:t>
      </w:r>
    </w:p>
    <w:p w:rsidR="00EF04BC" w:rsidRPr="00CA29BD" w:rsidRDefault="00D378FD" w:rsidP="00846150">
      <w:pPr>
        <w:pStyle w:val="Teksttreci0"/>
        <w:shd w:val="clear" w:color="auto" w:fill="auto"/>
        <w:spacing w:line="240" w:lineRule="auto"/>
        <w:rPr>
          <w:color w:val="auto"/>
        </w:rPr>
      </w:pPr>
      <w:r w:rsidRPr="00CA29BD">
        <w:rPr>
          <w:b/>
          <w:bCs/>
          <w:color w:val="auto"/>
        </w:rPr>
        <w:t xml:space="preserve">Konto 130 </w:t>
      </w:r>
      <w:r w:rsidRPr="00CA29BD">
        <w:rPr>
          <w:color w:val="auto"/>
        </w:rPr>
        <w:t>służy do :</w:t>
      </w:r>
    </w:p>
    <w:p w:rsidR="00EF04BC" w:rsidRPr="00CA29BD" w:rsidRDefault="00D378FD" w:rsidP="00846150">
      <w:pPr>
        <w:pStyle w:val="Teksttreci0"/>
        <w:shd w:val="clear" w:color="auto" w:fill="auto"/>
        <w:spacing w:line="240" w:lineRule="auto"/>
        <w:rPr>
          <w:color w:val="auto"/>
        </w:rPr>
      </w:pPr>
      <w:r w:rsidRPr="00CA29BD">
        <w:rPr>
          <w:color w:val="auto"/>
        </w:rPr>
        <w:t>1) Ewidencji stanu środków pieniężnych oraz obrotów na rachunku bankowym jednostki budżetowej z tytułu wydatków i dochodów (wpływów) budżetowych objętych planem finansowym w związku z realizacją danego projektu.</w:t>
      </w:r>
    </w:p>
    <w:p w:rsidR="00EF04BC" w:rsidRPr="00CA29BD" w:rsidRDefault="00D378FD" w:rsidP="00846150">
      <w:pPr>
        <w:pStyle w:val="Teksttreci0"/>
        <w:shd w:val="clear" w:color="auto" w:fill="auto"/>
        <w:spacing w:line="240" w:lineRule="auto"/>
        <w:rPr>
          <w:color w:val="auto"/>
        </w:rPr>
      </w:pPr>
      <w:r w:rsidRPr="00CA29BD">
        <w:rPr>
          <w:color w:val="auto"/>
        </w:rPr>
        <w:t>2) Ujmowania operacji na podstawie wyciągów bankowych do rachunku budżetu (subkonto środków pomocowych)</w:t>
      </w:r>
    </w:p>
    <w:p w:rsidR="00EF04BC" w:rsidRPr="00CA29BD" w:rsidRDefault="00D378FD" w:rsidP="00846150">
      <w:pPr>
        <w:pStyle w:val="Teksttreci0"/>
        <w:shd w:val="clear" w:color="auto" w:fill="auto"/>
        <w:spacing w:line="240" w:lineRule="auto"/>
        <w:ind w:left="380"/>
        <w:jc w:val="left"/>
        <w:rPr>
          <w:color w:val="auto"/>
        </w:rPr>
      </w:pPr>
      <w:r w:rsidRPr="00CA29BD">
        <w:rPr>
          <w:color w:val="auto"/>
        </w:rPr>
        <w:t xml:space="preserve">Na stronie </w:t>
      </w:r>
      <w:proofErr w:type="spellStart"/>
      <w:r w:rsidRPr="00CA29BD">
        <w:rPr>
          <w:b/>
          <w:bCs/>
          <w:color w:val="auto"/>
        </w:rPr>
        <w:t>Wn</w:t>
      </w:r>
      <w:proofErr w:type="spellEnd"/>
      <w:r w:rsidRPr="00CA29BD">
        <w:rPr>
          <w:b/>
          <w:bCs/>
          <w:color w:val="auto"/>
        </w:rPr>
        <w:t xml:space="preserve"> konta 130 </w:t>
      </w:r>
      <w:r w:rsidRPr="00CA29BD">
        <w:rPr>
          <w:color w:val="auto"/>
        </w:rPr>
        <w:t>ujmuje się wpływy środków pieniężnych z tytułu:</w:t>
      </w:r>
    </w:p>
    <w:p w:rsidR="00EF04BC" w:rsidRPr="00CA29BD" w:rsidRDefault="00D378FD" w:rsidP="00846150">
      <w:pPr>
        <w:pStyle w:val="Teksttreci0"/>
        <w:numPr>
          <w:ilvl w:val="0"/>
          <w:numId w:val="5"/>
        </w:numPr>
        <w:shd w:val="clear" w:color="auto" w:fill="auto"/>
        <w:tabs>
          <w:tab w:val="left" w:pos="808"/>
        </w:tabs>
        <w:spacing w:line="240" w:lineRule="auto"/>
        <w:rPr>
          <w:color w:val="auto"/>
        </w:rPr>
      </w:pPr>
      <w:r w:rsidRPr="00CA29BD">
        <w:rPr>
          <w:color w:val="auto"/>
        </w:rPr>
        <w:t>otrzymanych z rachunku podstawowego budżetu na realizację wydatków budżetowych</w:t>
      </w:r>
    </w:p>
    <w:p w:rsidR="00EF04BC" w:rsidRPr="00CA29BD" w:rsidRDefault="00D378FD" w:rsidP="00846150">
      <w:pPr>
        <w:pStyle w:val="Teksttreci0"/>
        <w:shd w:val="clear" w:color="auto" w:fill="auto"/>
        <w:tabs>
          <w:tab w:val="left" w:pos="1834"/>
        </w:tabs>
        <w:spacing w:line="240" w:lineRule="auto"/>
        <w:rPr>
          <w:color w:val="auto"/>
        </w:rPr>
      </w:pPr>
      <w:r w:rsidRPr="00CA29BD">
        <w:rPr>
          <w:color w:val="auto"/>
        </w:rPr>
        <w:t>zgodnie</w:t>
      </w:r>
      <w:r w:rsidRPr="00CA29BD">
        <w:rPr>
          <w:color w:val="auto"/>
        </w:rPr>
        <w:tab/>
        <w:t>z planem finansowym , w korespondencji z kontem 223</w:t>
      </w:r>
    </w:p>
    <w:p w:rsidR="00EF04BC" w:rsidRPr="00CA29BD" w:rsidRDefault="00D378FD" w:rsidP="00846150">
      <w:pPr>
        <w:pStyle w:val="Teksttreci0"/>
        <w:shd w:val="clear" w:color="auto" w:fill="auto"/>
        <w:spacing w:line="240" w:lineRule="auto"/>
        <w:rPr>
          <w:color w:val="auto"/>
        </w:rPr>
      </w:pPr>
      <w:r w:rsidRPr="00CA29BD">
        <w:rPr>
          <w:color w:val="auto"/>
        </w:rPr>
        <w:t xml:space="preserve">Na stronie </w:t>
      </w:r>
      <w:r w:rsidRPr="00CA29BD">
        <w:rPr>
          <w:b/>
          <w:bCs/>
          <w:color w:val="auto"/>
        </w:rPr>
        <w:t xml:space="preserve">Ma konta 130 </w:t>
      </w:r>
      <w:r w:rsidRPr="00CA29BD">
        <w:rPr>
          <w:color w:val="auto"/>
        </w:rPr>
        <w:t>ujmuje się :</w:t>
      </w:r>
    </w:p>
    <w:p w:rsidR="00EF04BC" w:rsidRPr="00CA29BD" w:rsidRDefault="00D378FD" w:rsidP="00846150">
      <w:pPr>
        <w:pStyle w:val="Teksttreci0"/>
        <w:numPr>
          <w:ilvl w:val="0"/>
          <w:numId w:val="5"/>
        </w:numPr>
        <w:shd w:val="clear" w:color="auto" w:fill="auto"/>
        <w:tabs>
          <w:tab w:val="left" w:pos="808"/>
        </w:tabs>
        <w:spacing w:line="240" w:lineRule="auto"/>
        <w:rPr>
          <w:color w:val="auto"/>
        </w:rPr>
      </w:pPr>
      <w:r w:rsidRPr="00CA29BD">
        <w:rPr>
          <w:color w:val="auto"/>
        </w:rPr>
        <w:t>zrealizowane wydatki budżetowe zgodnie z planem finansowym jednostki budżetowej na realizację wydatków budżetowych - ewidencja szczegółowa prowadzona według podziałek klasyfikacji wydatków budżetowych - w korespondencji z właściwymi kontami zespołu 1, 2, 3, 4, 7 lub 8,</w:t>
      </w:r>
    </w:p>
    <w:p w:rsidR="00EF04BC" w:rsidRPr="00CA29BD" w:rsidRDefault="00D378FD" w:rsidP="00846150">
      <w:pPr>
        <w:pStyle w:val="Teksttreci0"/>
        <w:shd w:val="clear" w:color="auto" w:fill="auto"/>
        <w:spacing w:line="240" w:lineRule="auto"/>
        <w:rPr>
          <w:color w:val="auto"/>
        </w:rPr>
      </w:pPr>
      <w:r w:rsidRPr="00CA29BD">
        <w:rPr>
          <w:color w:val="auto"/>
        </w:rPr>
        <w:t xml:space="preserve">Zapisy na </w:t>
      </w:r>
      <w:r w:rsidRPr="00CA29BD">
        <w:rPr>
          <w:b/>
          <w:bCs/>
          <w:color w:val="auto"/>
        </w:rPr>
        <w:t xml:space="preserve">koncie 130 </w:t>
      </w:r>
      <w:r w:rsidRPr="00CA29BD">
        <w:rPr>
          <w:color w:val="auto"/>
        </w:rPr>
        <w:t>są dokonywane na podstawie wyciągów bankowych, w związku z czym musi zachodzić pełna zgodność zapisów między jednostką a bankiem.</w:t>
      </w:r>
    </w:p>
    <w:p w:rsidR="00EF04BC" w:rsidRPr="00CA29BD" w:rsidRDefault="00D378FD" w:rsidP="00CD6209">
      <w:pPr>
        <w:pStyle w:val="Teksttreci0"/>
        <w:shd w:val="clear" w:color="auto" w:fill="auto"/>
        <w:spacing w:line="240" w:lineRule="auto"/>
        <w:jc w:val="left"/>
        <w:rPr>
          <w:color w:val="auto"/>
        </w:rPr>
      </w:pPr>
      <w:r w:rsidRPr="00CA29BD">
        <w:rPr>
          <w:color w:val="auto"/>
        </w:rPr>
        <w:lastRenderedPageBreak/>
        <w:t xml:space="preserve">Na </w:t>
      </w:r>
      <w:r w:rsidRPr="00CA29BD">
        <w:rPr>
          <w:b/>
          <w:bCs/>
          <w:color w:val="auto"/>
        </w:rPr>
        <w:t xml:space="preserve">koncie 130 </w:t>
      </w:r>
      <w:r w:rsidRPr="00CA29BD">
        <w:rPr>
          <w:color w:val="auto"/>
        </w:rPr>
        <w:t>obowiązuje zachowanie zasady czystości obrotó</w:t>
      </w:r>
      <w:r w:rsidR="00CD6209" w:rsidRPr="00CA29BD">
        <w:rPr>
          <w:color w:val="auto"/>
        </w:rPr>
        <w:t>w, co oznacza, że do błędnych</w:t>
      </w:r>
      <w:r w:rsidR="00CD6209" w:rsidRPr="00CA29BD">
        <w:rPr>
          <w:color w:val="auto"/>
        </w:rPr>
        <w:br/>
      </w:r>
      <w:r w:rsidRPr="00CA29BD">
        <w:rPr>
          <w:color w:val="auto"/>
        </w:rPr>
        <w:t>zapisów, zwrotów nadpłat, korekt, wprowadza się dodatkowy techniczny zapis ujemny (czerwony) po obu stronach konta.</w:t>
      </w:r>
    </w:p>
    <w:p w:rsidR="00EF04BC" w:rsidRPr="00CA29BD" w:rsidRDefault="00D378FD" w:rsidP="00846150">
      <w:pPr>
        <w:pStyle w:val="Teksttreci0"/>
        <w:shd w:val="clear" w:color="auto" w:fill="auto"/>
        <w:spacing w:line="240" w:lineRule="auto"/>
        <w:jc w:val="left"/>
        <w:rPr>
          <w:color w:val="auto"/>
        </w:rPr>
      </w:pPr>
      <w:r w:rsidRPr="00CA29BD">
        <w:rPr>
          <w:color w:val="auto"/>
        </w:rPr>
        <w:t xml:space="preserve">Operacje związane ze zwrotem wydatków należy ujmować w księgach projektu na stronie </w:t>
      </w:r>
      <w:proofErr w:type="spellStart"/>
      <w:r w:rsidRPr="00CA29BD">
        <w:rPr>
          <w:color w:val="auto"/>
        </w:rPr>
        <w:t>Wn</w:t>
      </w:r>
      <w:proofErr w:type="spellEnd"/>
      <w:r w:rsidRPr="00CA29BD">
        <w:rPr>
          <w:color w:val="auto"/>
        </w:rPr>
        <w:t xml:space="preserve"> konta 130 w korespondencji z właściwym kontem zespołu 2 lub 4 i równolegle dokonywać zapisu technicznego na koncie 130 po obu stronach ze znakiem minus.</w:t>
      </w:r>
    </w:p>
    <w:p w:rsidR="00094974" w:rsidRPr="00CA29BD" w:rsidRDefault="00094974" w:rsidP="00846150">
      <w:pPr>
        <w:pStyle w:val="Teksttreci0"/>
        <w:shd w:val="clear" w:color="auto" w:fill="auto"/>
        <w:spacing w:line="240" w:lineRule="auto"/>
        <w:jc w:val="left"/>
        <w:rPr>
          <w:color w:val="auto"/>
        </w:rPr>
      </w:pPr>
    </w:p>
    <w:p w:rsidR="00EF04BC" w:rsidRPr="00CA29BD" w:rsidRDefault="00D378FD" w:rsidP="00846150">
      <w:pPr>
        <w:pStyle w:val="Nagwek41"/>
        <w:keepNext/>
        <w:keepLines/>
        <w:shd w:val="clear" w:color="auto" w:fill="auto"/>
        <w:spacing w:line="240" w:lineRule="auto"/>
        <w:jc w:val="left"/>
        <w:rPr>
          <w:color w:val="auto"/>
        </w:rPr>
      </w:pPr>
      <w:bookmarkStart w:id="19" w:name="bookmark19"/>
      <w:r w:rsidRPr="00CA29BD">
        <w:rPr>
          <w:color w:val="auto"/>
        </w:rPr>
        <w:t>Konto 141 „Środki pieniężne w drodze”</w:t>
      </w:r>
      <w:bookmarkEnd w:id="19"/>
    </w:p>
    <w:p w:rsidR="00EF04BC" w:rsidRPr="00CA29BD" w:rsidRDefault="00D378FD" w:rsidP="00846150">
      <w:pPr>
        <w:pStyle w:val="Teksttreci0"/>
        <w:shd w:val="clear" w:color="auto" w:fill="auto"/>
        <w:spacing w:line="240" w:lineRule="auto"/>
        <w:jc w:val="left"/>
        <w:rPr>
          <w:color w:val="auto"/>
        </w:rPr>
      </w:pPr>
      <w:r w:rsidRPr="00CA29BD">
        <w:rPr>
          <w:b/>
          <w:bCs/>
          <w:color w:val="auto"/>
        </w:rPr>
        <w:t xml:space="preserve">Konto 141 </w:t>
      </w:r>
      <w:r w:rsidRPr="00CA29BD">
        <w:rPr>
          <w:color w:val="auto"/>
        </w:rPr>
        <w:t>służy do ewidencji środków pieniężnych w drodze.</w:t>
      </w:r>
    </w:p>
    <w:p w:rsidR="00EF04BC" w:rsidRPr="00CA29BD" w:rsidRDefault="00D378FD" w:rsidP="00846150">
      <w:pPr>
        <w:pStyle w:val="Teksttreci0"/>
        <w:shd w:val="clear" w:color="auto" w:fill="auto"/>
        <w:spacing w:line="240" w:lineRule="auto"/>
        <w:jc w:val="left"/>
        <w:rPr>
          <w:color w:val="auto"/>
        </w:rPr>
      </w:pPr>
      <w:r w:rsidRPr="00CA29BD">
        <w:rPr>
          <w:color w:val="auto"/>
        </w:rPr>
        <w:t xml:space="preserve">Na stronie </w:t>
      </w:r>
      <w:proofErr w:type="spellStart"/>
      <w:r w:rsidRPr="00CA29BD">
        <w:rPr>
          <w:b/>
          <w:bCs/>
          <w:color w:val="auto"/>
        </w:rPr>
        <w:t>Wn</w:t>
      </w:r>
      <w:proofErr w:type="spellEnd"/>
      <w:r w:rsidRPr="00CA29BD">
        <w:rPr>
          <w:b/>
          <w:bCs/>
          <w:color w:val="auto"/>
        </w:rPr>
        <w:t xml:space="preserve"> </w:t>
      </w:r>
      <w:r w:rsidRPr="00CA29BD">
        <w:rPr>
          <w:color w:val="auto"/>
        </w:rPr>
        <w:t xml:space="preserve">ujmuje się zwiększenia środków pieniężnych w drodze , a na stronie </w:t>
      </w:r>
      <w:r w:rsidRPr="00CA29BD">
        <w:rPr>
          <w:b/>
          <w:bCs/>
          <w:color w:val="auto"/>
        </w:rPr>
        <w:t xml:space="preserve">Ma </w:t>
      </w:r>
      <w:r w:rsidRPr="00CA29BD">
        <w:rPr>
          <w:color w:val="auto"/>
        </w:rPr>
        <w:t>- zmniejszenia stanów środków pieniężnych w drodze.</w:t>
      </w:r>
    </w:p>
    <w:p w:rsidR="00EF04BC" w:rsidRPr="00CA29BD" w:rsidRDefault="00D378FD" w:rsidP="00846150">
      <w:pPr>
        <w:pStyle w:val="Teksttreci0"/>
        <w:shd w:val="clear" w:color="auto" w:fill="auto"/>
        <w:spacing w:line="240" w:lineRule="auto"/>
        <w:jc w:val="left"/>
        <w:rPr>
          <w:color w:val="auto"/>
        </w:rPr>
      </w:pPr>
      <w:r w:rsidRPr="00CA29BD">
        <w:rPr>
          <w:color w:val="auto"/>
        </w:rPr>
        <w:t xml:space="preserve">Środki pieniężne w drodze ewidencjonowane są tylko na przełomie okresu sprawozdawczego. Konto 141 może wykazywać saldo </w:t>
      </w:r>
      <w:proofErr w:type="spellStart"/>
      <w:r w:rsidRPr="00CA29BD">
        <w:rPr>
          <w:b/>
          <w:bCs/>
          <w:color w:val="auto"/>
        </w:rPr>
        <w:t>Wn</w:t>
      </w:r>
      <w:proofErr w:type="spellEnd"/>
      <w:r w:rsidRPr="00CA29BD">
        <w:rPr>
          <w:color w:val="auto"/>
        </w:rPr>
        <w:t>, które oznacza stan środków pieniężnych w drodze.</w:t>
      </w:r>
    </w:p>
    <w:p w:rsidR="00094974" w:rsidRPr="00CA29BD" w:rsidRDefault="00094974" w:rsidP="00846150">
      <w:pPr>
        <w:pStyle w:val="Teksttreci0"/>
        <w:shd w:val="clear" w:color="auto" w:fill="auto"/>
        <w:spacing w:line="240" w:lineRule="auto"/>
        <w:jc w:val="left"/>
        <w:rPr>
          <w:color w:val="auto"/>
        </w:rPr>
      </w:pPr>
    </w:p>
    <w:p w:rsidR="00EF04BC" w:rsidRPr="00CA29BD" w:rsidRDefault="00D378FD" w:rsidP="00846150">
      <w:pPr>
        <w:pStyle w:val="Nagwek41"/>
        <w:keepNext/>
        <w:keepLines/>
        <w:shd w:val="clear" w:color="auto" w:fill="auto"/>
        <w:spacing w:line="240" w:lineRule="auto"/>
        <w:jc w:val="left"/>
        <w:rPr>
          <w:color w:val="auto"/>
        </w:rPr>
      </w:pPr>
      <w:bookmarkStart w:id="20" w:name="bookmark20"/>
      <w:r w:rsidRPr="00CA29BD">
        <w:rPr>
          <w:color w:val="auto"/>
        </w:rPr>
        <w:t>Zespół 2 „Rozrachunki i rozliczenia”</w:t>
      </w:r>
      <w:bookmarkEnd w:id="20"/>
    </w:p>
    <w:p w:rsidR="00EF04BC" w:rsidRPr="00CA29BD" w:rsidRDefault="00D378FD" w:rsidP="00846150">
      <w:pPr>
        <w:pStyle w:val="Teksttreci0"/>
        <w:shd w:val="clear" w:color="auto" w:fill="auto"/>
        <w:spacing w:line="240" w:lineRule="auto"/>
        <w:jc w:val="left"/>
        <w:rPr>
          <w:color w:val="auto"/>
        </w:rPr>
      </w:pPr>
      <w:r w:rsidRPr="00CA29BD">
        <w:rPr>
          <w:color w:val="auto"/>
        </w:rPr>
        <w:t>Konta zespołu 2 „Rozrachunki i roszczenia” służą do ewidencji krajowych i zagranicznych rozrachunków oraz rozliczeń.</w:t>
      </w:r>
    </w:p>
    <w:p w:rsidR="00EF04BC" w:rsidRPr="00CA29BD" w:rsidRDefault="00D378FD" w:rsidP="00846150">
      <w:pPr>
        <w:pStyle w:val="Teksttreci0"/>
        <w:shd w:val="clear" w:color="auto" w:fill="auto"/>
        <w:spacing w:line="240" w:lineRule="auto"/>
        <w:rPr>
          <w:color w:val="auto"/>
        </w:rPr>
      </w:pPr>
      <w:r w:rsidRPr="00CA29BD">
        <w:rPr>
          <w:color w:val="auto"/>
        </w:rPr>
        <w:t>Konta zespołu 2 służą także do ewidencji i rozliczeń środków budżetowych, środków europejskich i innych środków pochodzących ze źródeł zagranicznych niepodlegających zwrotowi, wynagrodzeń, rozliczeń niedoborów, szkód i nadwyżek oraz wszelkich innych rozliczeń związanych z rozrachunkami i roszczeniami spornymi.</w:t>
      </w:r>
    </w:p>
    <w:p w:rsidR="00EF04BC" w:rsidRPr="00CA29BD" w:rsidRDefault="00D378FD" w:rsidP="00846150">
      <w:pPr>
        <w:pStyle w:val="Teksttreci0"/>
        <w:shd w:val="clear" w:color="auto" w:fill="auto"/>
        <w:spacing w:line="240" w:lineRule="auto"/>
        <w:jc w:val="left"/>
        <w:rPr>
          <w:color w:val="auto"/>
        </w:rPr>
      </w:pPr>
      <w:r w:rsidRPr="00CA29BD">
        <w:rPr>
          <w:color w:val="auto"/>
        </w:rPr>
        <w:t>Ewidencja szczegółowa prowadzona do kont zespołu 2 może być prowadzona wg podziałek klasyfikacji budżetowej i powinna umożliwić wyodrębnienie poszczególnych grup rozrachunków, rozliczeń, ustalenie przebiegu ich rozliczeń oraz stanu należności, rozliczeń, roszczeń spornych i zobowiązań z podziałem według kontrahentów .</w:t>
      </w:r>
    </w:p>
    <w:p w:rsidR="00094974" w:rsidRPr="00CA29BD" w:rsidRDefault="00094974" w:rsidP="00846150">
      <w:pPr>
        <w:pStyle w:val="Teksttreci0"/>
        <w:shd w:val="clear" w:color="auto" w:fill="auto"/>
        <w:spacing w:line="240" w:lineRule="auto"/>
        <w:jc w:val="left"/>
        <w:rPr>
          <w:color w:val="auto"/>
        </w:rPr>
      </w:pPr>
    </w:p>
    <w:p w:rsidR="00EF04BC" w:rsidRPr="00CA29BD" w:rsidRDefault="00D378FD" w:rsidP="00846150">
      <w:pPr>
        <w:pStyle w:val="Nagwek41"/>
        <w:keepNext/>
        <w:keepLines/>
        <w:shd w:val="clear" w:color="auto" w:fill="auto"/>
        <w:spacing w:line="240" w:lineRule="auto"/>
        <w:jc w:val="left"/>
        <w:rPr>
          <w:color w:val="auto"/>
        </w:rPr>
      </w:pPr>
      <w:bookmarkStart w:id="21" w:name="bookmark21"/>
      <w:r w:rsidRPr="00CA29BD">
        <w:rPr>
          <w:color w:val="auto"/>
        </w:rPr>
        <w:t>Konto 201 „Rozrachunki z odbiorcami i dostawcami”</w:t>
      </w:r>
      <w:bookmarkEnd w:id="21"/>
    </w:p>
    <w:p w:rsidR="00EF04BC" w:rsidRPr="00CA29BD" w:rsidRDefault="00D378FD" w:rsidP="00846150">
      <w:pPr>
        <w:pStyle w:val="Teksttreci0"/>
        <w:shd w:val="clear" w:color="auto" w:fill="auto"/>
        <w:spacing w:line="240" w:lineRule="auto"/>
        <w:jc w:val="left"/>
        <w:rPr>
          <w:color w:val="auto"/>
        </w:rPr>
      </w:pPr>
      <w:r w:rsidRPr="00CA29BD">
        <w:rPr>
          <w:b/>
          <w:bCs/>
          <w:color w:val="auto"/>
        </w:rPr>
        <w:t xml:space="preserve">Konto 201 </w:t>
      </w:r>
      <w:r w:rsidRPr="00CA29BD">
        <w:rPr>
          <w:color w:val="auto"/>
        </w:rPr>
        <w:t>służy do ewidencji rozrachunków i roszczeń krajowych i zagranicznych z tytułu dostaw, robót i usług, w tym również zaliczek na poczet dostaw, robót i usług oraz kaucji gwarancyjnych, a także należności z tytułu przychodów finansowych. Na koncie 201 nie ujmuje się należności jednostek budżetowych zaliczanych do dochodów budżetowych, które ujmowane są na koncie 221. Konto 201 obciąża się za powstałe należności i roszczenia oraz spłatę i zmniejszenie zobowiązań, a uznaje za powstałe zobowiązania oraz spłatę i zmniejszenie należności i roszczeń.</w:t>
      </w:r>
    </w:p>
    <w:p w:rsidR="00EF04BC" w:rsidRPr="00CA29BD" w:rsidRDefault="00D378FD" w:rsidP="00846150">
      <w:pPr>
        <w:pStyle w:val="Teksttreci0"/>
        <w:shd w:val="clear" w:color="auto" w:fill="auto"/>
        <w:spacing w:line="240" w:lineRule="auto"/>
        <w:rPr>
          <w:color w:val="auto"/>
        </w:rPr>
      </w:pPr>
      <w:r w:rsidRPr="00CA29BD">
        <w:rPr>
          <w:color w:val="auto"/>
        </w:rPr>
        <w:t>Ewidencja szczegółowa do konta 201 prowadzona jest wg podziałek klasyfikacji budżetowej oraz powinna zapewnić możliwość ustalenia należności i zobowiązań krajowych i zagranicznych według poszczególnych kontrahentów.</w:t>
      </w:r>
    </w:p>
    <w:p w:rsidR="00EF04BC" w:rsidRPr="00CA29BD" w:rsidRDefault="00D378FD" w:rsidP="00846150">
      <w:pPr>
        <w:pStyle w:val="Teksttreci0"/>
        <w:shd w:val="clear" w:color="auto" w:fill="auto"/>
        <w:spacing w:line="240" w:lineRule="auto"/>
        <w:rPr>
          <w:color w:val="auto"/>
        </w:rPr>
      </w:pPr>
      <w:r w:rsidRPr="00CA29BD">
        <w:rPr>
          <w:color w:val="auto"/>
        </w:rPr>
        <w:t xml:space="preserve">Konto 201 może mieć dwa salda. Saldo </w:t>
      </w:r>
      <w:proofErr w:type="spellStart"/>
      <w:r w:rsidRPr="00CA29BD">
        <w:rPr>
          <w:color w:val="auto"/>
        </w:rPr>
        <w:t>Wn</w:t>
      </w:r>
      <w:proofErr w:type="spellEnd"/>
      <w:r w:rsidRPr="00CA29BD">
        <w:rPr>
          <w:color w:val="auto"/>
        </w:rPr>
        <w:t xml:space="preserve"> oznacza stan należności i roszczeń a saldo Ma - stan zobowiązań.</w:t>
      </w:r>
    </w:p>
    <w:p w:rsidR="00EF04BC" w:rsidRPr="00CA29BD" w:rsidRDefault="00D378FD" w:rsidP="00846150">
      <w:pPr>
        <w:pStyle w:val="Nagwek41"/>
        <w:keepNext/>
        <w:keepLines/>
        <w:shd w:val="clear" w:color="auto" w:fill="auto"/>
        <w:spacing w:line="240" w:lineRule="auto"/>
        <w:rPr>
          <w:color w:val="auto"/>
        </w:rPr>
      </w:pPr>
      <w:bookmarkStart w:id="22" w:name="bookmark22"/>
      <w:r w:rsidRPr="00CA29BD">
        <w:rPr>
          <w:color w:val="auto"/>
        </w:rPr>
        <w:t>221 „Należności z tytułu dochodów budżetowych”</w:t>
      </w:r>
      <w:bookmarkEnd w:id="22"/>
    </w:p>
    <w:p w:rsidR="00EF04BC" w:rsidRPr="00CA29BD" w:rsidRDefault="00D378FD" w:rsidP="00846150">
      <w:pPr>
        <w:pStyle w:val="Teksttreci0"/>
        <w:shd w:val="clear" w:color="auto" w:fill="auto"/>
        <w:spacing w:line="240" w:lineRule="auto"/>
        <w:rPr>
          <w:color w:val="auto"/>
        </w:rPr>
      </w:pPr>
      <w:r w:rsidRPr="00CA29BD">
        <w:rPr>
          <w:b/>
          <w:bCs/>
          <w:color w:val="auto"/>
        </w:rPr>
        <w:t xml:space="preserve">Konto 221 </w:t>
      </w:r>
      <w:r w:rsidRPr="00CA29BD">
        <w:rPr>
          <w:color w:val="auto"/>
        </w:rPr>
        <w:t>służy do ewidencji należności z tytułu dochodów budżetowych.</w:t>
      </w:r>
    </w:p>
    <w:p w:rsidR="00EF04BC" w:rsidRPr="00CA29BD" w:rsidRDefault="00D378FD" w:rsidP="00846150">
      <w:pPr>
        <w:pStyle w:val="Teksttreci0"/>
        <w:shd w:val="clear" w:color="auto" w:fill="auto"/>
        <w:spacing w:line="240" w:lineRule="auto"/>
        <w:jc w:val="left"/>
        <w:rPr>
          <w:color w:val="auto"/>
        </w:rPr>
      </w:pPr>
      <w:r w:rsidRPr="00CA29BD">
        <w:rPr>
          <w:color w:val="auto"/>
        </w:rPr>
        <w:t xml:space="preserve">Na stronie </w:t>
      </w:r>
      <w:proofErr w:type="spellStart"/>
      <w:r w:rsidRPr="00CA29BD">
        <w:rPr>
          <w:b/>
          <w:color w:val="auto"/>
        </w:rPr>
        <w:t>Wn</w:t>
      </w:r>
      <w:proofErr w:type="spellEnd"/>
      <w:r w:rsidRPr="00CA29BD">
        <w:rPr>
          <w:b/>
          <w:color w:val="auto"/>
        </w:rPr>
        <w:t xml:space="preserve"> konta 221</w:t>
      </w:r>
      <w:r w:rsidRPr="00CA29BD">
        <w:rPr>
          <w:color w:val="auto"/>
        </w:rPr>
        <w:t xml:space="preserve"> ujmuje się ustalone należności z tytułu dochodów budżetowych i zwrot nadpłat.</w:t>
      </w:r>
    </w:p>
    <w:p w:rsidR="00EF04BC" w:rsidRPr="00CA29BD" w:rsidRDefault="00D378FD" w:rsidP="00846150">
      <w:pPr>
        <w:pStyle w:val="Teksttreci0"/>
        <w:shd w:val="clear" w:color="auto" w:fill="auto"/>
        <w:spacing w:line="240" w:lineRule="auto"/>
        <w:jc w:val="left"/>
        <w:rPr>
          <w:color w:val="auto"/>
        </w:rPr>
      </w:pPr>
      <w:r w:rsidRPr="00CA29BD">
        <w:rPr>
          <w:color w:val="auto"/>
        </w:rPr>
        <w:t xml:space="preserve">Na stronie </w:t>
      </w:r>
      <w:r w:rsidRPr="00CA29BD">
        <w:rPr>
          <w:b/>
          <w:color w:val="auto"/>
        </w:rPr>
        <w:t>Ma konta 221</w:t>
      </w:r>
      <w:r w:rsidRPr="00CA29BD">
        <w:rPr>
          <w:color w:val="auto"/>
        </w:rPr>
        <w:t xml:space="preserve"> ujmuje się ustalone należności z tytułu dochodów budżetowych oraz odpisy (zmniejszenia) należności.</w:t>
      </w:r>
    </w:p>
    <w:p w:rsidR="00EF04BC" w:rsidRPr="00CA29BD" w:rsidRDefault="00D378FD" w:rsidP="00846150">
      <w:pPr>
        <w:pStyle w:val="Teksttreci0"/>
        <w:shd w:val="clear" w:color="auto" w:fill="auto"/>
        <w:spacing w:line="240" w:lineRule="auto"/>
        <w:jc w:val="left"/>
        <w:rPr>
          <w:color w:val="auto"/>
        </w:rPr>
      </w:pPr>
      <w:r w:rsidRPr="00CA29BD">
        <w:rPr>
          <w:color w:val="auto"/>
        </w:rPr>
        <w:t xml:space="preserve">Konto 221 może wykazywać dwa salda. Saldo </w:t>
      </w:r>
      <w:proofErr w:type="spellStart"/>
      <w:r w:rsidRPr="00CA29BD">
        <w:rPr>
          <w:color w:val="auto"/>
        </w:rPr>
        <w:t>Wn</w:t>
      </w:r>
      <w:proofErr w:type="spellEnd"/>
      <w:r w:rsidRPr="00CA29BD">
        <w:rPr>
          <w:color w:val="auto"/>
        </w:rPr>
        <w:t xml:space="preserve"> oznacza stan należności z tytułu dochodów budżetowych, a saldo Ma stan zobowiązań jednostki z tytułu nadpłat w tych dochodach.</w:t>
      </w:r>
    </w:p>
    <w:p w:rsidR="00CA29BD" w:rsidRPr="00CA29BD" w:rsidRDefault="00CA29BD" w:rsidP="00846150">
      <w:pPr>
        <w:pStyle w:val="Teksttreci0"/>
        <w:shd w:val="clear" w:color="auto" w:fill="auto"/>
        <w:spacing w:line="240" w:lineRule="auto"/>
        <w:jc w:val="left"/>
        <w:rPr>
          <w:color w:val="auto"/>
        </w:rPr>
      </w:pPr>
    </w:p>
    <w:p w:rsidR="00881359" w:rsidRPr="00CA29BD" w:rsidRDefault="00881359" w:rsidP="00881359">
      <w:pPr>
        <w:widowControl/>
        <w:autoSpaceDE w:val="0"/>
        <w:autoSpaceDN w:val="0"/>
        <w:adjustRightInd w:val="0"/>
        <w:jc w:val="both"/>
        <w:rPr>
          <w:rFonts w:ascii="Times New Roman" w:eastAsia="Times New Roman" w:hAnsi="Times New Roman" w:cs="Times New Roman"/>
          <w:color w:val="auto"/>
          <w:sz w:val="28"/>
          <w:szCs w:val="28"/>
          <w:lang w:bidi="ar-SA"/>
        </w:rPr>
      </w:pPr>
      <w:r w:rsidRPr="00CA29BD">
        <w:rPr>
          <w:rFonts w:ascii="Times New Roman" w:eastAsia="Times New Roman" w:hAnsi="Times New Roman" w:cs="Times New Roman"/>
          <w:b/>
          <w:color w:val="auto"/>
          <w:lang w:bidi="ar-SA"/>
        </w:rPr>
        <w:t>Konto 222 – „Rozliczenie dochodów budżetowych”</w:t>
      </w:r>
    </w:p>
    <w:p w:rsidR="00881359" w:rsidRPr="00CA29BD" w:rsidRDefault="00881359" w:rsidP="00881359">
      <w:pPr>
        <w:widowControl/>
        <w:autoSpaceDE w:val="0"/>
        <w:autoSpaceDN w:val="0"/>
        <w:adjustRightInd w:val="0"/>
        <w:jc w:val="both"/>
        <w:rPr>
          <w:rFonts w:ascii="Times New Roman" w:eastAsia="Times New Roman" w:hAnsi="Times New Roman" w:cs="Times New Roman"/>
          <w:bCs/>
          <w:color w:val="auto"/>
          <w:sz w:val="22"/>
          <w:szCs w:val="22"/>
          <w:lang w:bidi="ar-SA"/>
        </w:rPr>
      </w:pPr>
      <w:r w:rsidRPr="00CA29BD">
        <w:rPr>
          <w:rFonts w:ascii="Times New Roman" w:eastAsia="Times New Roman" w:hAnsi="Times New Roman" w:cs="Times New Roman"/>
          <w:bCs/>
          <w:color w:val="auto"/>
          <w:sz w:val="22"/>
          <w:szCs w:val="22"/>
          <w:lang w:bidi="ar-SA"/>
        </w:rPr>
        <w:t>Konto 222 służy do ewidencji rozliczenia zrealizowanych przez jednostkę dochodów budżetowych.</w:t>
      </w:r>
    </w:p>
    <w:p w:rsidR="00881359" w:rsidRPr="00CA29BD" w:rsidRDefault="00881359" w:rsidP="00881359">
      <w:pPr>
        <w:widowControl/>
        <w:autoSpaceDE w:val="0"/>
        <w:autoSpaceDN w:val="0"/>
        <w:adjustRightInd w:val="0"/>
        <w:jc w:val="both"/>
        <w:rPr>
          <w:rFonts w:ascii="Times New Roman" w:eastAsia="Times New Roman" w:hAnsi="Times New Roman" w:cs="Times New Roman"/>
          <w:bCs/>
          <w:color w:val="auto"/>
          <w:sz w:val="22"/>
          <w:szCs w:val="22"/>
          <w:lang w:bidi="ar-SA"/>
        </w:rPr>
      </w:pPr>
      <w:r w:rsidRPr="00CA29BD">
        <w:rPr>
          <w:rFonts w:ascii="Times New Roman" w:eastAsia="Times New Roman" w:hAnsi="Times New Roman" w:cs="Times New Roman"/>
          <w:bCs/>
          <w:color w:val="auto"/>
          <w:sz w:val="22"/>
          <w:szCs w:val="22"/>
          <w:lang w:bidi="ar-SA"/>
        </w:rPr>
        <w:lastRenderedPageBreak/>
        <w:t xml:space="preserve">Na stronie </w:t>
      </w:r>
      <w:proofErr w:type="spellStart"/>
      <w:r w:rsidRPr="00CA29BD">
        <w:rPr>
          <w:rFonts w:ascii="Times New Roman" w:eastAsia="Times New Roman" w:hAnsi="Times New Roman" w:cs="Times New Roman"/>
          <w:bCs/>
          <w:color w:val="auto"/>
          <w:sz w:val="22"/>
          <w:szCs w:val="22"/>
          <w:lang w:bidi="ar-SA"/>
        </w:rPr>
        <w:t>Wn</w:t>
      </w:r>
      <w:proofErr w:type="spellEnd"/>
      <w:r w:rsidRPr="00CA29BD">
        <w:rPr>
          <w:rFonts w:ascii="Times New Roman" w:eastAsia="Times New Roman" w:hAnsi="Times New Roman" w:cs="Times New Roman"/>
          <w:bCs/>
          <w:color w:val="auto"/>
          <w:sz w:val="22"/>
          <w:szCs w:val="22"/>
          <w:lang w:bidi="ar-SA"/>
        </w:rPr>
        <w:t xml:space="preserve"> konta 222 ujmuje się dochody budżetowe przelane do budżetu, w korespondencji odpowiednio z kontem 130.</w:t>
      </w:r>
    </w:p>
    <w:p w:rsidR="00881359" w:rsidRPr="00CA29BD" w:rsidRDefault="00881359" w:rsidP="00881359">
      <w:pPr>
        <w:widowControl/>
        <w:autoSpaceDE w:val="0"/>
        <w:autoSpaceDN w:val="0"/>
        <w:adjustRightInd w:val="0"/>
        <w:jc w:val="both"/>
        <w:rPr>
          <w:rFonts w:ascii="Times New Roman" w:eastAsia="Times New Roman" w:hAnsi="Times New Roman" w:cs="Times New Roman"/>
          <w:bCs/>
          <w:color w:val="auto"/>
          <w:sz w:val="22"/>
          <w:szCs w:val="22"/>
          <w:lang w:bidi="ar-SA"/>
        </w:rPr>
      </w:pPr>
      <w:r w:rsidRPr="00CA29BD">
        <w:rPr>
          <w:rFonts w:ascii="Times New Roman" w:eastAsia="Times New Roman" w:hAnsi="Times New Roman" w:cs="Times New Roman"/>
          <w:bCs/>
          <w:color w:val="auto"/>
          <w:sz w:val="22"/>
          <w:szCs w:val="22"/>
          <w:lang w:bidi="ar-SA"/>
        </w:rPr>
        <w:t>Na stronie Ma konta 222 ujmuje się w ciągu roku budżetowego okresowe lub roczne przeksięgowania zrealizowanych dochodów budżetowych na konto 800, na podstawie sprawozdań budżetowych.</w:t>
      </w:r>
    </w:p>
    <w:p w:rsidR="00881359" w:rsidRPr="00CA29BD" w:rsidRDefault="00881359" w:rsidP="00881359">
      <w:pPr>
        <w:widowControl/>
        <w:autoSpaceDE w:val="0"/>
        <w:autoSpaceDN w:val="0"/>
        <w:adjustRightInd w:val="0"/>
        <w:jc w:val="both"/>
        <w:rPr>
          <w:rFonts w:ascii="Times New Roman" w:eastAsia="Times New Roman" w:hAnsi="Times New Roman" w:cs="Times New Roman"/>
          <w:bCs/>
          <w:color w:val="auto"/>
          <w:sz w:val="22"/>
          <w:szCs w:val="22"/>
          <w:lang w:bidi="ar-SA"/>
        </w:rPr>
      </w:pPr>
      <w:r w:rsidRPr="00CA29BD">
        <w:rPr>
          <w:rFonts w:ascii="Times New Roman" w:eastAsia="Times New Roman" w:hAnsi="Times New Roman" w:cs="Times New Roman"/>
          <w:bCs/>
          <w:color w:val="auto"/>
          <w:sz w:val="22"/>
          <w:szCs w:val="22"/>
          <w:lang w:bidi="ar-SA"/>
        </w:rPr>
        <w:t>Konto 222 może wykazywać saldo Ma, które oznacza stan dochodów budżetowych zrealizowanych, lecz nieprzelanych do budżetu.</w:t>
      </w:r>
    </w:p>
    <w:p w:rsidR="00881359" w:rsidRPr="00CA29BD" w:rsidRDefault="00881359" w:rsidP="00881359">
      <w:pPr>
        <w:widowControl/>
        <w:autoSpaceDE w:val="0"/>
        <w:autoSpaceDN w:val="0"/>
        <w:adjustRightInd w:val="0"/>
        <w:rPr>
          <w:rFonts w:ascii="Times New Roman" w:eastAsia="Times New Roman" w:hAnsi="Times New Roman" w:cs="Times New Roman"/>
          <w:color w:val="auto"/>
          <w:lang w:bidi="ar-SA"/>
        </w:rPr>
      </w:pPr>
      <w:r w:rsidRPr="00CA29BD">
        <w:rPr>
          <w:rFonts w:ascii="Times New Roman" w:eastAsia="Times New Roman" w:hAnsi="Times New Roman" w:cs="Times New Roman"/>
          <w:bCs/>
          <w:color w:val="auto"/>
          <w:sz w:val="22"/>
          <w:szCs w:val="22"/>
          <w:lang w:bidi="ar-SA"/>
        </w:rPr>
        <w:t>Saldo konta 222 ulega likwidacji poprzez księgowanie przelewu do budżetu dochodów budżetowych pobranych, lecz nieprzelanych do końca roku, w korespondencji z kontem 130</w:t>
      </w:r>
    </w:p>
    <w:p w:rsidR="00C32581" w:rsidRPr="00CA29BD" w:rsidRDefault="00C32581" w:rsidP="00846150">
      <w:pPr>
        <w:pStyle w:val="Teksttreci0"/>
        <w:shd w:val="clear" w:color="auto" w:fill="auto"/>
        <w:spacing w:line="240" w:lineRule="auto"/>
        <w:jc w:val="left"/>
        <w:rPr>
          <w:color w:val="auto"/>
        </w:rPr>
      </w:pPr>
    </w:p>
    <w:p w:rsidR="00EF04BC" w:rsidRPr="00CA29BD" w:rsidRDefault="00D378FD" w:rsidP="00846150">
      <w:pPr>
        <w:pStyle w:val="Nagwek41"/>
        <w:keepNext/>
        <w:keepLines/>
        <w:shd w:val="clear" w:color="auto" w:fill="auto"/>
        <w:spacing w:line="240" w:lineRule="auto"/>
        <w:rPr>
          <w:color w:val="auto"/>
        </w:rPr>
      </w:pPr>
      <w:bookmarkStart w:id="23" w:name="bookmark23"/>
      <w:r w:rsidRPr="00CA29BD">
        <w:rPr>
          <w:color w:val="auto"/>
        </w:rPr>
        <w:t>Konto 223 „Rozliczenie wydatków budżetowych”</w:t>
      </w:r>
      <w:bookmarkEnd w:id="23"/>
    </w:p>
    <w:p w:rsidR="00EF04BC" w:rsidRPr="00CA29BD" w:rsidRDefault="00D378FD" w:rsidP="00846150">
      <w:pPr>
        <w:pStyle w:val="Teksttreci0"/>
        <w:shd w:val="clear" w:color="auto" w:fill="auto"/>
        <w:spacing w:line="240" w:lineRule="auto"/>
        <w:rPr>
          <w:color w:val="auto"/>
        </w:rPr>
      </w:pPr>
      <w:r w:rsidRPr="00CA29BD">
        <w:rPr>
          <w:b/>
          <w:bCs/>
          <w:color w:val="auto"/>
        </w:rPr>
        <w:t xml:space="preserve">Konto 223 </w:t>
      </w:r>
      <w:r w:rsidRPr="00CA29BD">
        <w:rPr>
          <w:color w:val="auto"/>
        </w:rPr>
        <w:t>służy do ewidencji rozliczenia zrealizowanych przez jednostkę budżetową wydatków budżetowych otrzymanych na pokrycie wydatków budżetowych przewidzianych w jej planie finansowym.</w:t>
      </w:r>
    </w:p>
    <w:p w:rsidR="00EF04BC" w:rsidRPr="00CA29BD" w:rsidRDefault="00D378FD" w:rsidP="00846150">
      <w:pPr>
        <w:pStyle w:val="Teksttreci0"/>
        <w:shd w:val="clear" w:color="auto" w:fill="auto"/>
        <w:spacing w:line="240" w:lineRule="auto"/>
        <w:rPr>
          <w:color w:val="auto"/>
        </w:rPr>
      </w:pPr>
      <w:r w:rsidRPr="00CA29BD">
        <w:rPr>
          <w:color w:val="auto"/>
        </w:rPr>
        <w:t xml:space="preserve">Na stronie </w:t>
      </w:r>
      <w:proofErr w:type="spellStart"/>
      <w:r w:rsidRPr="00CA29BD">
        <w:rPr>
          <w:b/>
          <w:bCs/>
          <w:color w:val="auto"/>
        </w:rPr>
        <w:t>Wn</w:t>
      </w:r>
      <w:proofErr w:type="spellEnd"/>
      <w:r w:rsidRPr="00CA29BD">
        <w:rPr>
          <w:b/>
          <w:bCs/>
          <w:color w:val="auto"/>
        </w:rPr>
        <w:t xml:space="preserve"> konta 223 </w:t>
      </w:r>
      <w:r w:rsidRPr="00CA29BD">
        <w:rPr>
          <w:color w:val="auto"/>
        </w:rPr>
        <w:t>ujmuje się:</w:t>
      </w:r>
    </w:p>
    <w:p w:rsidR="00EF04BC" w:rsidRPr="00CA29BD" w:rsidRDefault="00D378FD" w:rsidP="00846150">
      <w:pPr>
        <w:pStyle w:val="Teksttreci0"/>
        <w:numPr>
          <w:ilvl w:val="0"/>
          <w:numId w:val="5"/>
        </w:numPr>
        <w:shd w:val="clear" w:color="auto" w:fill="auto"/>
        <w:tabs>
          <w:tab w:val="left" w:pos="770"/>
        </w:tabs>
        <w:spacing w:line="240" w:lineRule="auto"/>
        <w:rPr>
          <w:color w:val="auto"/>
        </w:rPr>
      </w:pPr>
      <w:r w:rsidRPr="00CA29BD">
        <w:rPr>
          <w:color w:val="auto"/>
        </w:rPr>
        <w:t>w ciągu roku budżetowego okresowe lub roczne przeniesienia, na podstawie sprawozdań budżetowych, zrealizowanych wydatków budżetowych oraz wydatków w ramach współfinansowania programów i projektów realizowanych ze środków europejskich na konto 800,</w:t>
      </w:r>
    </w:p>
    <w:p w:rsidR="00EF04BC" w:rsidRPr="00CA29BD" w:rsidRDefault="00D378FD" w:rsidP="00846150">
      <w:pPr>
        <w:pStyle w:val="Teksttreci0"/>
        <w:numPr>
          <w:ilvl w:val="0"/>
          <w:numId w:val="5"/>
        </w:numPr>
        <w:shd w:val="clear" w:color="auto" w:fill="auto"/>
        <w:tabs>
          <w:tab w:val="left" w:pos="770"/>
        </w:tabs>
        <w:spacing w:line="240" w:lineRule="auto"/>
        <w:rPr>
          <w:color w:val="auto"/>
        </w:rPr>
      </w:pPr>
      <w:r w:rsidRPr="00CA29BD">
        <w:rPr>
          <w:color w:val="auto"/>
        </w:rPr>
        <w:t>okresowe przelewy środków pieniężnych na pokrycie wydatków budżetowych oraz</w:t>
      </w:r>
    </w:p>
    <w:p w:rsidR="00EF04BC" w:rsidRPr="00CA29BD" w:rsidRDefault="00D378FD" w:rsidP="00846150">
      <w:pPr>
        <w:pStyle w:val="Teksttreci0"/>
        <w:shd w:val="clear" w:color="auto" w:fill="auto"/>
        <w:tabs>
          <w:tab w:val="left" w:pos="2117"/>
        </w:tabs>
        <w:spacing w:line="240" w:lineRule="auto"/>
        <w:rPr>
          <w:color w:val="auto"/>
        </w:rPr>
      </w:pPr>
      <w:r w:rsidRPr="00CA29BD">
        <w:rPr>
          <w:color w:val="auto"/>
        </w:rPr>
        <w:t>wydatków w ramach współfinansowania programów i projektów realizowanych ze środków europejskich,</w:t>
      </w:r>
      <w:r w:rsidRPr="00CA29BD">
        <w:rPr>
          <w:color w:val="auto"/>
        </w:rPr>
        <w:tab/>
        <w:t>w korespondencji z kontem 130.</w:t>
      </w:r>
    </w:p>
    <w:p w:rsidR="00CD6209" w:rsidRPr="00CA29BD" w:rsidRDefault="00CD6209" w:rsidP="00846150">
      <w:pPr>
        <w:pStyle w:val="Teksttreci0"/>
        <w:shd w:val="clear" w:color="auto" w:fill="auto"/>
        <w:tabs>
          <w:tab w:val="left" w:pos="2117"/>
        </w:tabs>
        <w:spacing w:line="240" w:lineRule="auto"/>
        <w:rPr>
          <w:color w:val="auto"/>
        </w:rPr>
      </w:pPr>
    </w:p>
    <w:p w:rsidR="00EF04BC" w:rsidRPr="00CA29BD" w:rsidRDefault="00D378FD" w:rsidP="00846150">
      <w:pPr>
        <w:pStyle w:val="Teksttreci0"/>
        <w:shd w:val="clear" w:color="auto" w:fill="auto"/>
        <w:spacing w:line="240" w:lineRule="auto"/>
        <w:rPr>
          <w:color w:val="auto"/>
        </w:rPr>
      </w:pPr>
      <w:r w:rsidRPr="00CA29BD">
        <w:rPr>
          <w:color w:val="auto"/>
        </w:rPr>
        <w:t xml:space="preserve">Na stronie </w:t>
      </w:r>
      <w:r w:rsidRPr="00CA29BD">
        <w:rPr>
          <w:b/>
          <w:bCs/>
          <w:color w:val="auto"/>
        </w:rPr>
        <w:t xml:space="preserve">Ma konta 223 </w:t>
      </w:r>
      <w:r w:rsidRPr="00CA29BD">
        <w:rPr>
          <w:color w:val="auto"/>
        </w:rPr>
        <w:t>ujmuje się:</w:t>
      </w:r>
    </w:p>
    <w:p w:rsidR="00EF04BC" w:rsidRPr="00CA29BD" w:rsidRDefault="00D378FD" w:rsidP="00846150">
      <w:pPr>
        <w:pStyle w:val="Teksttreci0"/>
        <w:numPr>
          <w:ilvl w:val="0"/>
          <w:numId w:val="5"/>
        </w:numPr>
        <w:shd w:val="clear" w:color="auto" w:fill="auto"/>
        <w:tabs>
          <w:tab w:val="left" w:pos="770"/>
        </w:tabs>
        <w:spacing w:line="240" w:lineRule="auto"/>
        <w:rPr>
          <w:color w:val="auto"/>
        </w:rPr>
      </w:pPr>
      <w:r w:rsidRPr="00CA29BD">
        <w:rPr>
          <w:color w:val="auto"/>
        </w:rPr>
        <w:t>okresowe wpływy środków pieniężnych otrzymanych na pokrycie wydatków budżetowych, w tym wydatków budżetu państwa w ramach współfinansowania programów i projektów realizowanych ze środków europejskich oraz przeznaczonych dla dysponentów niższego stopnia, w korespondencji z kontem 130.</w:t>
      </w:r>
    </w:p>
    <w:p w:rsidR="00EF04BC" w:rsidRPr="00CA29BD" w:rsidRDefault="00D378FD" w:rsidP="00846150">
      <w:pPr>
        <w:pStyle w:val="Teksttreci0"/>
        <w:shd w:val="clear" w:color="auto" w:fill="auto"/>
        <w:spacing w:line="240" w:lineRule="auto"/>
        <w:rPr>
          <w:color w:val="auto"/>
        </w:rPr>
      </w:pPr>
      <w:r w:rsidRPr="00CA29BD">
        <w:rPr>
          <w:color w:val="auto"/>
        </w:rPr>
        <w:t>Konto może wykazywać saldo Ma, które oznacza stan środków budżetowych otrzymanych na pokrycie wydatków budżetowych, lecz niewykorzystanych do końca roku.</w:t>
      </w:r>
    </w:p>
    <w:p w:rsidR="00EF04BC" w:rsidRPr="00CA29BD" w:rsidRDefault="00D378FD" w:rsidP="00846150">
      <w:pPr>
        <w:pStyle w:val="Teksttreci0"/>
        <w:shd w:val="clear" w:color="auto" w:fill="auto"/>
        <w:spacing w:line="240" w:lineRule="auto"/>
        <w:jc w:val="left"/>
        <w:rPr>
          <w:color w:val="auto"/>
        </w:rPr>
      </w:pPr>
      <w:r w:rsidRPr="00CA29BD">
        <w:rPr>
          <w:color w:val="auto"/>
        </w:rPr>
        <w:t>Saldo konta 223 ulega likwidacji poprzez księgowanie przelewu na rachunek dysponenta wyższego stopnia środków pieniężnych niewykorzystanych do końca roku, w korespondencji z kontem 130. Do konta 223 prowadzone są następujące konta analityczne:</w:t>
      </w:r>
    </w:p>
    <w:p w:rsidR="00EF04BC" w:rsidRPr="00CA29BD" w:rsidRDefault="00D378FD" w:rsidP="00846150">
      <w:pPr>
        <w:pStyle w:val="Teksttreci0"/>
        <w:shd w:val="clear" w:color="auto" w:fill="auto"/>
        <w:spacing w:line="240" w:lineRule="auto"/>
        <w:rPr>
          <w:color w:val="auto"/>
        </w:rPr>
      </w:pPr>
      <w:r w:rsidRPr="00CA29BD">
        <w:rPr>
          <w:color w:val="auto"/>
        </w:rPr>
        <w:t>- „Rozliczenie wydatków budżetowych objętych planem jednostki budżetowej”</w:t>
      </w:r>
    </w:p>
    <w:p w:rsidR="00CD6209" w:rsidRPr="00CA29BD" w:rsidRDefault="00CD6209" w:rsidP="00846150">
      <w:pPr>
        <w:pStyle w:val="Teksttreci0"/>
        <w:shd w:val="clear" w:color="auto" w:fill="auto"/>
        <w:spacing w:line="240" w:lineRule="auto"/>
        <w:rPr>
          <w:color w:val="auto"/>
        </w:rPr>
      </w:pPr>
    </w:p>
    <w:p w:rsidR="00EF04BC" w:rsidRPr="00CA29BD" w:rsidRDefault="00D378FD" w:rsidP="00846150">
      <w:pPr>
        <w:pStyle w:val="Nagwek41"/>
        <w:keepNext/>
        <w:keepLines/>
        <w:shd w:val="clear" w:color="auto" w:fill="auto"/>
        <w:spacing w:line="240" w:lineRule="auto"/>
        <w:rPr>
          <w:color w:val="auto"/>
        </w:rPr>
      </w:pPr>
      <w:bookmarkStart w:id="24" w:name="bookmark24"/>
      <w:r w:rsidRPr="00CA29BD">
        <w:rPr>
          <w:color w:val="auto"/>
        </w:rPr>
        <w:t>Konto 225 „Rozrachunki z budżetami”</w:t>
      </w:r>
      <w:bookmarkEnd w:id="24"/>
    </w:p>
    <w:p w:rsidR="00EF04BC" w:rsidRPr="00CA29BD" w:rsidRDefault="00D378FD" w:rsidP="00846150">
      <w:pPr>
        <w:pStyle w:val="Teksttreci0"/>
        <w:shd w:val="clear" w:color="auto" w:fill="auto"/>
        <w:spacing w:line="240" w:lineRule="auto"/>
        <w:rPr>
          <w:color w:val="auto"/>
        </w:rPr>
      </w:pPr>
      <w:r w:rsidRPr="00CA29BD">
        <w:rPr>
          <w:b/>
          <w:bCs/>
          <w:color w:val="auto"/>
        </w:rPr>
        <w:t xml:space="preserve">Konto 225 </w:t>
      </w:r>
      <w:r w:rsidRPr="00CA29BD">
        <w:rPr>
          <w:color w:val="auto"/>
        </w:rPr>
        <w:t xml:space="preserve">służy do ewidencji rozrachunków z budżetami w szczególności z tytułu dotacji, podatków, nadwyżek środków obrotowych, nadpłat w rozliczeniach z budżetami. Na stronie </w:t>
      </w:r>
      <w:proofErr w:type="spellStart"/>
      <w:r w:rsidRPr="00CA29BD">
        <w:rPr>
          <w:b/>
          <w:bCs/>
          <w:color w:val="auto"/>
        </w:rPr>
        <w:t>Wn</w:t>
      </w:r>
      <w:proofErr w:type="spellEnd"/>
      <w:r w:rsidRPr="00CA29BD">
        <w:rPr>
          <w:b/>
          <w:bCs/>
          <w:color w:val="auto"/>
        </w:rPr>
        <w:t xml:space="preserve"> konta 225 </w:t>
      </w:r>
      <w:r w:rsidRPr="00CA29BD">
        <w:rPr>
          <w:color w:val="auto"/>
        </w:rPr>
        <w:t>ujmuje się:</w:t>
      </w:r>
    </w:p>
    <w:p w:rsidR="00EF04BC" w:rsidRPr="00CA29BD" w:rsidRDefault="00D378FD" w:rsidP="00846150">
      <w:pPr>
        <w:pStyle w:val="Teksttreci0"/>
        <w:numPr>
          <w:ilvl w:val="0"/>
          <w:numId w:val="5"/>
        </w:numPr>
        <w:shd w:val="clear" w:color="auto" w:fill="auto"/>
        <w:tabs>
          <w:tab w:val="left" w:pos="752"/>
        </w:tabs>
        <w:spacing w:line="240" w:lineRule="auto"/>
        <w:rPr>
          <w:color w:val="auto"/>
        </w:rPr>
      </w:pPr>
      <w:r w:rsidRPr="00CA29BD">
        <w:rPr>
          <w:color w:val="auto"/>
        </w:rPr>
        <w:t>przekazane zaliczki na podatek dochodowy od osób fizycznych oraz korekty powodujące zmniejszenie podatku dochodowego</w:t>
      </w:r>
    </w:p>
    <w:p w:rsidR="00EF04BC" w:rsidRPr="00CA29BD" w:rsidRDefault="00D378FD" w:rsidP="00846150">
      <w:pPr>
        <w:pStyle w:val="Teksttreci0"/>
        <w:shd w:val="clear" w:color="auto" w:fill="auto"/>
        <w:spacing w:line="240" w:lineRule="auto"/>
        <w:rPr>
          <w:color w:val="auto"/>
        </w:rPr>
      </w:pPr>
      <w:r w:rsidRPr="00CA29BD">
        <w:rPr>
          <w:color w:val="auto"/>
        </w:rPr>
        <w:t xml:space="preserve">Na stronie </w:t>
      </w:r>
      <w:r w:rsidRPr="00CA29BD">
        <w:rPr>
          <w:b/>
          <w:bCs/>
          <w:color w:val="auto"/>
        </w:rPr>
        <w:t xml:space="preserve">Ma konta 225 </w:t>
      </w:r>
      <w:r w:rsidRPr="00CA29BD">
        <w:rPr>
          <w:color w:val="auto"/>
        </w:rPr>
        <w:t>ujmuje się:</w:t>
      </w:r>
    </w:p>
    <w:p w:rsidR="00EF04BC" w:rsidRPr="00CA29BD" w:rsidRDefault="00D378FD" w:rsidP="00846150">
      <w:pPr>
        <w:pStyle w:val="Teksttreci0"/>
        <w:numPr>
          <w:ilvl w:val="0"/>
          <w:numId w:val="5"/>
        </w:numPr>
        <w:shd w:val="clear" w:color="auto" w:fill="auto"/>
        <w:tabs>
          <w:tab w:val="left" w:pos="752"/>
        </w:tabs>
        <w:spacing w:line="240" w:lineRule="auto"/>
        <w:rPr>
          <w:color w:val="auto"/>
        </w:rPr>
      </w:pPr>
      <w:r w:rsidRPr="00CA29BD">
        <w:rPr>
          <w:color w:val="auto"/>
        </w:rPr>
        <w:t>zobowiązania wobec budżetów i wpłaty od budżetów.</w:t>
      </w:r>
    </w:p>
    <w:p w:rsidR="00EF04BC" w:rsidRPr="00CA29BD" w:rsidRDefault="00D378FD" w:rsidP="00846150">
      <w:pPr>
        <w:pStyle w:val="Teksttreci0"/>
        <w:shd w:val="clear" w:color="auto" w:fill="auto"/>
        <w:spacing w:line="240" w:lineRule="auto"/>
        <w:rPr>
          <w:color w:val="auto"/>
        </w:rPr>
      </w:pPr>
      <w:r w:rsidRPr="00CA29BD">
        <w:rPr>
          <w:color w:val="auto"/>
        </w:rPr>
        <w:t>Ewidencja szczegółowa do konta 225 powinna zapewnić możliwość ustalenia stanu należności i zobowiązań według każdego z tytułów rozrachunków z budżetem odrębnie.</w:t>
      </w:r>
    </w:p>
    <w:p w:rsidR="00EF04BC" w:rsidRPr="00CA29BD" w:rsidRDefault="00D378FD" w:rsidP="00846150">
      <w:pPr>
        <w:pStyle w:val="Teksttreci0"/>
        <w:shd w:val="clear" w:color="auto" w:fill="auto"/>
        <w:spacing w:line="240" w:lineRule="auto"/>
        <w:rPr>
          <w:color w:val="auto"/>
        </w:rPr>
      </w:pPr>
      <w:r w:rsidRPr="00CA29BD">
        <w:rPr>
          <w:color w:val="auto"/>
        </w:rPr>
        <w:t xml:space="preserve">Konto 225 może mieć dwa salda. Saldo </w:t>
      </w:r>
      <w:proofErr w:type="spellStart"/>
      <w:r w:rsidRPr="00CA29BD">
        <w:rPr>
          <w:color w:val="auto"/>
        </w:rPr>
        <w:t>Wn</w:t>
      </w:r>
      <w:proofErr w:type="spellEnd"/>
      <w:r w:rsidRPr="00CA29BD">
        <w:rPr>
          <w:color w:val="auto"/>
        </w:rPr>
        <w:t xml:space="preserve"> oznacza stan należności, a saldo Ma stan zobowiązań wobec budżetów.</w:t>
      </w:r>
    </w:p>
    <w:p w:rsidR="00CD6209" w:rsidRPr="00CA29BD" w:rsidRDefault="00CD6209" w:rsidP="00846150">
      <w:pPr>
        <w:pStyle w:val="Teksttreci0"/>
        <w:shd w:val="clear" w:color="auto" w:fill="auto"/>
        <w:spacing w:line="240" w:lineRule="auto"/>
        <w:rPr>
          <w:color w:val="auto"/>
        </w:rPr>
      </w:pPr>
    </w:p>
    <w:p w:rsidR="00EF04BC" w:rsidRPr="00CA29BD" w:rsidRDefault="00D378FD" w:rsidP="00846150">
      <w:pPr>
        <w:pStyle w:val="Nagwek41"/>
        <w:keepNext/>
        <w:keepLines/>
        <w:shd w:val="clear" w:color="auto" w:fill="auto"/>
        <w:spacing w:line="240" w:lineRule="auto"/>
        <w:rPr>
          <w:color w:val="auto"/>
        </w:rPr>
      </w:pPr>
      <w:bookmarkStart w:id="25" w:name="bookmark25"/>
      <w:r w:rsidRPr="00CA29BD">
        <w:rPr>
          <w:color w:val="auto"/>
        </w:rPr>
        <w:t>Konto 229 „Pozostałe rozrachunki publicznoprawne”</w:t>
      </w:r>
      <w:bookmarkEnd w:id="25"/>
    </w:p>
    <w:p w:rsidR="00EF04BC" w:rsidRPr="00CA29BD" w:rsidRDefault="00D378FD" w:rsidP="00846150">
      <w:pPr>
        <w:pStyle w:val="Teksttreci0"/>
        <w:shd w:val="clear" w:color="auto" w:fill="auto"/>
        <w:spacing w:line="240" w:lineRule="auto"/>
        <w:rPr>
          <w:color w:val="auto"/>
        </w:rPr>
      </w:pPr>
      <w:r w:rsidRPr="00CA29BD">
        <w:rPr>
          <w:b/>
          <w:bCs/>
          <w:color w:val="auto"/>
        </w:rPr>
        <w:t xml:space="preserve">Konto 229 </w:t>
      </w:r>
      <w:r w:rsidRPr="00CA29BD">
        <w:rPr>
          <w:color w:val="auto"/>
        </w:rPr>
        <w:t>służy do rozrachunków publicznoprawnych z tytułu ubezpieczeń społecznych i zdrowotnych oraz FP</w:t>
      </w:r>
    </w:p>
    <w:p w:rsidR="00EF04BC" w:rsidRPr="00CA29BD" w:rsidRDefault="00D378FD" w:rsidP="00846150">
      <w:pPr>
        <w:pStyle w:val="Teksttreci0"/>
        <w:shd w:val="clear" w:color="auto" w:fill="auto"/>
        <w:spacing w:line="240" w:lineRule="auto"/>
        <w:rPr>
          <w:color w:val="auto"/>
        </w:rPr>
      </w:pPr>
      <w:r w:rsidRPr="00CA29BD">
        <w:rPr>
          <w:color w:val="auto"/>
        </w:rPr>
        <w:t>W zakresie konta 229 ustala się prowadzenie następujących kont analitycznych:</w:t>
      </w:r>
    </w:p>
    <w:p w:rsidR="00EF04BC" w:rsidRPr="00CA29BD" w:rsidRDefault="00D378FD" w:rsidP="00846150">
      <w:pPr>
        <w:pStyle w:val="Teksttreci0"/>
        <w:shd w:val="clear" w:color="auto" w:fill="auto"/>
        <w:spacing w:line="240" w:lineRule="auto"/>
        <w:ind w:left="1100"/>
        <w:jc w:val="left"/>
        <w:rPr>
          <w:color w:val="auto"/>
        </w:rPr>
      </w:pPr>
      <w:r w:rsidRPr="00CA29BD">
        <w:rPr>
          <w:color w:val="auto"/>
        </w:rPr>
        <w:t>229 - rozrachunki z ZUS,</w:t>
      </w:r>
    </w:p>
    <w:p w:rsidR="00EF04BC" w:rsidRPr="00CA29BD" w:rsidRDefault="00D378FD" w:rsidP="00846150">
      <w:pPr>
        <w:pStyle w:val="Teksttreci0"/>
        <w:shd w:val="clear" w:color="auto" w:fill="auto"/>
        <w:spacing w:line="240" w:lineRule="auto"/>
        <w:rPr>
          <w:color w:val="auto"/>
        </w:rPr>
      </w:pPr>
      <w:r w:rsidRPr="00CA29BD">
        <w:rPr>
          <w:color w:val="auto"/>
        </w:rPr>
        <w:lastRenderedPageBreak/>
        <w:t xml:space="preserve">Na stronie </w:t>
      </w:r>
      <w:proofErr w:type="spellStart"/>
      <w:r w:rsidRPr="00CA29BD">
        <w:rPr>
          <w:b/>
          <w:bCs/>
          <w:color w:val="auto"/>
        </w:rPr>
        <w:t>Wn</w:t>
      </w:r>
      <w:proofErr w:type="spellEnd"/>
      <w:r w:rsidRPr="00CA29BD">
        <w:rPr>
          <w:b/>
          <w:bCs/>
          <w:color w:val="auto"/>
        </w:rPr>
        <w:t xml:space="preserve"> konta 229 </w:t>
      </w:r>
      <w:r w:rsidRPr="00CA29BD">
        <w:rPr>
          <w:color w:val="auto"/>
        </w:rPr>
        <w:t xml:space="preserve">ujmuje się należności oraz spłatę i zmniejszenie zobowiązań, a na stronie </w:t>
      </w:r>
      <w:r w:rsidRPr="00CA29BD">
        <w:rPr>
          <w:b/>
          <w:bCs/>
          <w:color w:val="auto"/>
        </w:rPr>
        <w:t xml:space="preserve">Ma konta 229 </w:t>
      </w:r>
      <w:r w:rsidRPr="00CA29BD">
        <w:rPr>
          <w:color w:val="auto"/>
        </w:rPr>
        <w:t>- zobowiązania, spłatę i zmniejszenie należności z tytułu rozrachunków publicznoprawnych.</w:t>
      </w:r>
    </w:p>
    <w:p w:rsidR="00EF04BC" w:rsidRPr="00CA29BD" w:rsidRDefault="00D378FD" w:rsidP="00846150">
      <w:pPr>
        <w:pStyle w:val="Teksttreci0"/>
        <w:shd w:val="clear" w:color="auto" w:fill="auto"/>
        <w:spacing w:line="240" w:lineRule="auto"/>
        <w:rPr>
          <w:color w:val="auto"/>
        </w:rPr>
      </w:pPr>
      <w:r w:rsidRPr="00CA29BD">
        <w:rPr>
          <w:color w:val="auto"/>
        </w:rPr>
        <w:t>Ewidencja szczegółowa prowadzona do konta 229 powinna zapewnić możliwość ustalenia stanu należności i zobowiązań według tytułów rozrachunków oraz podmiotów, z którymi dokonywane są rozliczenia.</w:t>
      </w:r>
    </w:p>
    <w:p w:rsidR="00EF04BC" w:rsidRPr="00CA29BD" w:rsidRDefault="00D378FD" w:rsidP="00846150">
      <w:pPr>
        <w:pStyle w:val="Teksttreci0"/>
        <w:shd w:val="clear" w:color="auto" w:fill="auto"/>
        <w:spacing w:line="240" w:lineRule="auto"/>
        <w:rPr>
          <w:color w:val="auto"/>
        </w:rPr>
      </w:pPr>
      <w:r w:rsidRPr="00CA29BD">
        <w:rPr>
          <w:color w:val="auto"/>
        </w:rPr>
        <w:t xml:space="preserve">Konto 229 może wykazywać dwa salda. Saldo </w:t>
      </w:r>
      <w:proofErr w:type="spellStart"/>
      <w:r w:rsidRPr="00CA29BD">
        <w:rPr>
          <w:color w:val="auto"/>
        </w:rPr>
        <w:t>Wn</w:t>
      </w:r>
      <w:proofErr w:type="spellEnd"/>
      <w:r w:rsidRPr="00CA29BD">
        <w:rPr>
          <w:color w:val="auto"/>
        </w:rPr>
        <w:t xml:space="preserve"> oznacza stan należności, a saldo Ma stan zobowiązań.</w:t>
      </w:r>
    </w:p>
    <w:p w:rsidR="00EF04BC" w:rsidRPr="00CA29BD" w:rsidRDefault="00D378FD" w:rsidP="00846150">
      <w:pPr>
        <w:pStyle w:val="Nagwek41"/>
        <w:keepNext/>
        <w:keepLines/>
        <w:shd w:val="clear" w:color="auto" w:fill="auto"/>
        <w:spacing w:line="240" w:lineRule="auto"/>
        <w:rPr>
          <w:color w:val="auto"/>
        </w:rPr>
      </w:pPr>
      <w:bookmarkStart w:id="26" w:name="bookmark26"/>
      <w:r w:rsidRPr="00CA29BD">
        <w:rPr>
          <w:color w:val="auto"/>
        </w:rPr>
        <w:t>Konto 231 „Rozrachunki z tytułu wynagrodzeń”</w:t>
      </w:r>
      <w:bookmarkEnd w:id="26"/>
    </w:p>
    <w:p w:rsidR="00EF04BC" w:rsidRPr="00CA29BD" w:rsidRDefault="00D378FD" w:rsidP="00846150">
      <w:pPr>
        <w:pStyle w:val="Teksttreci0"/>
        <w:shd w:val="clear" w:color="auto" w:fill="auto"/>
        <w:spacing w:line="240" w:lineRule="auto"/>
        <w:rPr>
          <w:color w:val="auto"/>
        </w:rPr>
      </w:pPr>
      <w:r w:rsidRPr="00CA29BD">
        <w:rPr>
          <w:b/>
          <w:bCs/>
          <w:color w:val="auto"/>
        </w:rPr>
        <w:t xml:space="preserve">Konto 231 </w:t>
      </w:r>
      <w:r w:rsidRPr="00CA29BD">
        <w:rPr>
          <w:color w:val="auto"/>
        </w:rPr>
        <w:t>służy do ewidencji rozrachunków z pracownikami i innymi osobami fizycznymi z tytułu wypłat pieniężnych i świadczeń rzeczowych zaliczanych, zgodnie z odrębnymi przepisami do wynagrodzeń, a w szczególności należności za pracę wykonywaną na podstawie stosunku pracy, umowy zlecenia, umowy o dzieło, umowy agencyjnej i innych umów zgodnie z odrębnymi przepisami.</w:t>
      </w:r>
    </w:p>
    <w:p w:rsidR="00EF04BC" w:rsidRPr="00CA29BD" w:rsidRDefault="00D378FD" w:rsidP="00846150">
      <w:pPr>
        <w:pStyle w:val="Teksttreci0"/>
        <w:shd w:val="clear" w:color="auto" w:fill="auto"/>
        <w:spacing w:line="240" w:lineRule="auto"/>
        <w:rPr>
          <w:color w:val="auto"/>
        </w:rPr>
      </w:pPr>
      <w:r w:rsidRPr="00CA29BD">
        <w:rPr>
          <w:color w:val="auto"/>
        </w:rPr>
        <w:t xml:space="preserve">Na stronie </w:t>
      </w:r>
      <w:proofErr w:type="spellStart"/>
      <w:r w:rsidRPr="00CA29BD">
        <w:rPr>
          <w:b/>
          <w:bCs/>
          <w:color w:val="auto"/>
        </w:rPr>
        <w:t>Wn</w:t>
      </w:r>
      <w:proofErr w:type="spellEnd"/>
      <w:r w:rsidRPr="00CA29BD">
        <w:rPr>
          <w:b/>
          <w:bCs/>
          <w:color w:val="auto"/>
        </w:rPr>
        <w:t xml:space="preserve"> konta 231 </w:t>
      </w:r>
      <w:r w:rsidRPr="00CA29BD">
        <w:rPr>
          <w:color w:val="auto"/>
        </w:rPr>
        <w:t>ujmuje się w szczególności:</w:t>
      </w:r>
    </w:p>
    <w:p w:rsidR="00EF04BC" w:rsidRPr="00CA29BD" w:rsidRDefault="00D378FD" w:rsidP="00846150">
      <w:pPr>
        <w:pStyle w:val="Teksttreci0"/>
        <w:shd w:val="clear" w:color="auto" w:fill="auto"/>
        <w:tabs>
          <w:tab w:val="left" w:pos="752"/>
        </w:tabs>
        <w:spacing w:line="240" w:lineRule="auto"/>
        <w:rPr>
          <w:color w:val="auto"/>
        </w:rPr>
      </w:pPr>
      <w:r w:rsidRPr="00CA29BD">
        <w:rPr>
          <w:rFonts w:ascii="Arial" w:eastAsia="Arial" w:hAnsi="Arial" w:cs="Arial"/>
          <w:color w:val="auto"/>
          <w:sz w:val="22"/>
          <w:szCs w:val="22"/>
        </w:rPr>
        <w:t>•</w:t>
      </w:r>
      <w:r w:rsidRPr="00CA29BD">
        <w:rPr>
          <w:rFonts w:ascii="Arial" w:eastAsia="Arial" w:hAnsi="Arial" w:cs="Arial"/>
          <w:color w:val="auto"/>
          <w:sz w:val="22"/>
          <w:szCs w:val="22"/>
        </w:rPr>
        <w:tab/>
      </w:r>
      <w:r w:rsidRPr="00CA29BD">
        <w:rPr>
          <w:color w:val="auto"/>
        </w:rPr>
        <w:t>wypłaty - przelewy wynagrodzeń,</w:t>
      </w:r>
    </w:p>
    <w:p w:rsidR="00EF04BC" w:rsidRPr="00CA29BD" w:rsidRDefault="00D378FD" w:rsidP="00846150">
      <w:pPr>
        <w:pStyle w:val="Teksttreci0"/>
        <w:numPr>
          <w:ilvl w:val="0"/>
          <w:numId w:val="5"/>
        </w:numPr>
        <w:shd w:val="clear" w:color="auto" w:fill="auto"/>
        <w:tabs>
          <w:tab w:val="left" w:pos="762"/>
        </w:tabs>
        <w:spacing w:line="240" w:lineRule="auto"/>
        <w:rPr>
          <w:color w:val="auto"/>
        </w:rPr>
      </w:pPr>
      <w:r w:rsidRPr="00CA29BD">
        <w:rPr>
          <w:color w:val="auto"/>
        </w:rPr>
        <w:t>wypłaty zaliczek na poczet wynagrodzeń,</w:t>
      </w:r>
    </w:p>
    <w:p w:rsidR="00EF04BC" w:rsidRPr="00CA29BD" w:rsidRDefault="00D378FD" w:rsidP="00846150">
      <w:pPr>
        <w:pStyle w:val="Teksttreci0"/>
        <w:numPr>
          <w:ilvl w:val="0"/>
          <w:numId w:val="5"/>
        </w:numPr>
        <w:shd w:val="clear" w:color="auto" w:fill="auto"/>
        <w:tabs>
          <w:tab w:val="left" w:pos="762"/>
        </w:tabs>
        <w:spacing w:line="240" w:lineRule="auto"/>
        <w:rPr>
          <w:color w:val="auto"/>
        </w:rPr>
      </w:pPr>
      <w:r w:rsidRPr="00CA29BD">
        <w:rPr>
          <w:color w:val="auto"/>
        </w:rPr>
        <w:t>potrącenia wynagrodzeń obciążające pracownika.</w:t>
      </w:r>
    </w:p>
    <w:p w:rsidR="00EF04BC" w:rsidRPr="00CA29BD" w:rsidRDefault="00D378FD" w:rsidP="00846150">
      <w:pPr>
        <w:pStyle w:val="Teksttreci0"/>
        <w:shd w:val="clear" w:color="auto" w:fill="auto"/>
        <w:spacing w:line="240" w:lineRule="auto"/>
        <w:rPr>
          <w:color w:val="auto"/>
        </w:rPr>
      </w:pPr>
      <w:r w:rsidRPr="00CA29BD">
        <w:rPr>
          <w:color w:val="auto"/>
        </w:rPr>
        <w:t xml:space="preserve">Na stronie </w:t>
      </w:r>
      <w:r w:rsidRPr="00CA29BD">
        <w:rPr>
          <w:b/>
          <w:bCs/>
          <w:color w:val="auto"/>
        </w:rPr>
        <w:t xml:space="preserve">Ma konta 231 </w:t>
      </w:r>
      <w:r w:rsidRPr="00CA29BD">
        <w:rPr>
          <w:color w:val="auto"/>
        </w:rPr>
        <w:t>ujmuje się w szczególności:</w:t>
      </w:r>
    </w:p>
    <w:p w:rsidR="00EF04BC" w:rsidRPr="00CA29BD" w:rsidRDefault="00D378FD" w:rsidP="00846150">
      <w:pPr>
        <w:pStyle w:val="Teksttreci0"/>
        <w:numPr>
          <w:ilvl w:val="0"/>
          <w:numId w:val="5"/>
        </w:numPr>
        <w:shd w:val="clear" w:color="auto" w:fill="auto"/>
        <w:tabs>
          <w:tab w:val="left" w:pos="762"/>
        </w:tabs>
        <w:spacing w:line="240" w:lineRule="auto"/>
        <w:rPr>
          <w:color w:val="auto"/>
        </w:rPr>
      </w:pPr>
      <w:r w:rsidRPr="00CA29BD">
        <w:rPr>
          <w:color w:val="auto"/>
        </w:rPr>
        <w:t>naliczone wynagrodzenia obciążające koszty,</w:t>
      </w:r>
    </w:p>
    <w:p w:rsidR="00EF04BC" w:rsidRPr="00CA29BD" w:rsidRDefault="00D378FD" w:rsidP="00846150">
      <w:pPr>
        <w:pStyle w:val="Teksttreci0"/>
        <w:numPr>
          <w:ilvl w:val="0"/>
          <w:numId w:val="5"/>
        </w:numPr>
        <w:shd w:val="clear" w:color="auto" w:fill="auto"/>
        <w:tabs>
          <w:tab w:val="left" w:pos="762"/>
        </w:tabs>
        <w:spacing w:line="240" w:lineRule="auto"/>
        <w:rPr>
          <w:color w:val="auto"/>
        </w:rPr>
      </w:pPr>
      <w:r w:rsidRPr="00CA29BD">
        <w:rPr>
          <w:color w:val="auto"/>
        </w:rPr>
        <w:t>naliczone wynagrodzenia pokrywane z sum na zlecenie,</w:t>
      </w:r>
    </w:p>
    <w:p w:rsidR="00EF04BC" w:rsidRPr="00CA29BD" w:rsidRDefault="00D378FD" w:rsidP="00846150">
      <w:pPr>
        <w:pStyle w:val="Teksttreci0"/>
        <w:numPr>
          <w:ilvl w:val="0"/>
          <w:numId w:val="5"/>
        </w:numPr>
        <w:shd w:val="clear" w:color="auto" w:fill="auto"/>
        <w:tabs>
          <w:tab w:val="left" w:pos="762"/>
        </w:tabs>
        <w:spacing w:line="240" w:lineRule="auto"/>
        <w:rPr>
          <w:color w:val="auto"/>
        </w:rPr>
      </w:pPr>
      <w:r w:rsidRPr="00CA29BD">
        <w:rPr>
          <w:color w:val="auto"/>
        </w:rPr>
        <w:t>naliczone na listach wynagrodzeń zasiłki finansowane przez ZUS,</w:t>
      </w:r>
    </w:p>
    <w:p w:rsidR="00EF04BC" w:rsidRPr="00CA29BD" w:rsidRDefault="00D378FD" w:rsidP="00846150">
      <w:pPr>
        <w:pStyle w:val="Teksttreci0"/>
        <w:numPr>
          <w:ilvl w:val="0"/>
          <w:numId w:val="5"/>
        </w:numPr>
        <w:shd w:val="clear" w:color="auto" w:fill="auto"/>
        <w:tabs>
          <w:tab w:val="left" w:pos="762"/>
        </w:tabs>
        <w:spacing w:line="240" w:lineRule="auto"/>
        <w:rPr>
          <w:color w:val="auto"/>
        </w:rPr>
      </w:pPr>
      <w:r w:rsidRPr="00CA29BD">
        <w:rPr>
          <w:color w:val="auto"/>
        </w:rPr>
        <w:t>ujęte w listach wynagrodzeń ekwiwalenty za należne pracownikom świadczenia,</w:t>
      </w:r>
    </w:p>
    <w:p w:rsidR="00EF04BC" w:rsidRPr="00CA29BD" w:rsidRDefault="00D378FD" w:rsidP="00846150">
      <w:pPr>
        <w:pStyle w:val="Teksttreci0"/>
        <w:numPr>
          <w:ilvl w:val="0"/>
          <w:numId w:val="5"/>
        </w:numPr>
        <w:shd w:val="clear" w:color="auto" w:fill="auto"/>
        <w:tabs>
          <w:tab w:val="left" w:pos="762"/>
        </w:tabs>
        <w:spacing w:line="240" w:lineRule="auto"/>
        <w:rPr>
          <w:color w:val="auto"/>
        </w:rPr>
      </w:pPr>
      <w:r w:rsidRPr="00CA29BD">
        <w:rPr>
          <w:color w:val="auto"/>
        </w:rPr>
        <w:t>przedawnione lub umorzone należności z tytułu wynagrodzeń,</w:t>
      </w:r>
    </w:p>
    <w:p w:rsidR="00EF04BC" w:rsidRPr="00CA29BD" w:rsidRDefault="00D378FD" w:rsidP="00846150">
      <w:pPr>
        <w:pStyle w:val="Teksttreci0"/>
        <w:numPr>
          <w:ilvl w:val="0"/>
          <w:numId w:val="5"/>
        </w:numPr>
        <w:shd w:val="clear" w:color="auto" w:fill="auto"/>
        <w:tabs>
          <w:tab w:val="left" w:pos="762"/>
        </w:tabs>
        <w:spacing w:line="240" w:lineRule="auto"/>
        <w:rPr>
          <w:color w:val="auto"/>
        </w:rPr>
      </w:pPr>
      <w:r w:rsidRPr="00CA29BD">
        <w:rPr>
          <w:color w:val="auto"/>
        </w:rPr>
        <w:t>wyksięgowanie roszczeń spornych dotyczących wynagrodzeń.</w:t>
      </w:r>
    </w:p>
    <w:p w:rsidR="00EF04BC" w:rsidRPr="00CA29BD" w:rsidRDefault="00D378FD" w:rsidP="00846150">
      <w:pPr>
        <w:pStyle w:val="Teksttreci0"/>
        <w:shd w:val="clear" w:color="auto" w:fill="auto"/>
        <w:spacing w:line="240" w:lineRule="auto"/>
        <w:rPr>
          <w:color w:val="auto"/>
        </w:rPr>
      </w:pPr>
      <w:r w:rsidRPr="00CA29BD">
        <w:rPr>
          <w:color w:val="auto"/>
        </w:rPr>
        <w:t xml:space="preserve">Konto 231 może wykazywać dwa salda. Saldo </w:t>
      </w:r>
      <w:proofErr w:type="spellStart"/>
      <w:r w:rsidRPr="00CA29BD">
        <w:rPr>
          <w:color w:val="auto"/>
        </w:rPr>
        <w:t>Wn</w:t>
      </w:r>
      <w:proofErr w:type="spellEnd"/>
      <w:r w:rsidRPr="00CA29BD">
        <w:rPr>
          <w:color w:val="auto"/>
        </w:rPr>
        <w:t xml:space="preserve"> oznacza stan należności, a saldo Ma stan zobowiązań z tytułu wynagrodzeń.</w:t>
      </w:r>
    </w:p>
    <w:p w:rsidR="00EF04BC" w:rsidRPr="00CA29BD" w:rsidRDefault="00D378FD" w:rsidP="00846150">
      <w:pPr>
        <w:pStyle w:val="Nagwek41"/>
        <w:keepNext/>
        <w:keepLines/>
        <w:shd w:val="clear" w:color="auto" w:fill="auto"/>
        <w:spacing w:line="240" w:lineRule="auto"/>
        <w:rPr>
          <w:color w:val="auto"/>
        </w:rPr>
      </w:pPr>
      <w:bookmarkStart w:id="27" w:name="bookmark27"/>
      <w:r w:rsidRPr="00CA29BD">
        <w:rPr>
          <w:color w:val="auto"/>
        </w:rPr>
        <w:t>Konto 234 „Pozostałe rozrachunki z pracownikami”</w:t>
      </w:r>
      <w:bookmarkEnd w:id="27"/>
    </w:p>
    <w:p w:rsidR="00EF04BC" w:rsidRPr="00CA29BD" w:rsidRDefault="00D378FD" w:rsidP="00846150">
      <w:pPr>
        <w:pStyle w:val="Teksttreci0"/>
        <w:shd w:val="clear" w:color="auto" w:fill="auto"/>
        <w:spacing w:line="240" w:lineRule="auto"/>
        <w:rPr>
          <w:color w:val="auto"/>
        </w:rPr>
      </w:pPr>
      <w:r w:rsidRPr="00CA29BD">
        <w:rPr>
          <w:b/>
          <w:bCs/>
          <w:color w:val="auto"/>
        </w:rPr>
        <w:t xml:space="preserve">Konto 234 </w:t>
      </w:r>
      <w:r w:rsidRPr="00CA29BD">
        <w:rPr>
          <w:color w:val="auto"/>
        </w:rPr>
        <w:t>służy do ewidencji należności, roszczeń i zobowiązań wobec pracowników z innych tytułów niż wynagrodzenia.</w:t>
      </w:r>
    </w:p>
    <w:p w:rsidR="00EF04BC" w:rsidRPr="00CA29BD" w:rsidRDefault="00D378FD" w:rsidP="00846150">
      <w:pPr>
        <w:pStyle w:val="Teksttreci0"/>
        <w:shd w:val="clear" w:color="auto" w:fill="auto"/>
        <w:spacing w:line="240" w:lineRule="auto"/>
        <w:rPr>
          <w:color w:val="auto"/>
        </w:rPr>
      </w:pPr>
      <w:r w:rsidRPr="00CA29BD">
        <w:rPr>
          <w:color w:val="auto"/>
        </w:rPr>
        <w:t xml:space="preserve">Na stronie </w:t>
      </w:r>
      <w:proofErr w:type="spellStart"/>
      <w:r w:rsidRPr="00CA29BD">
        <w:rPr>
          <w:b/>
          <w:bCs/>
          <w:color w:val="auto"/>
        </w:rPr>
        <w:t>Wn</w:t>
      </w:r>
      <w:proofErr w:type="spellEnd"/>
      <w:r w:rsidRPr="00CA29BD">
        <w:rPr>
          <w:b/>
          <w:bCs/>
          <w:color w:val="auto"/>
        </w:rPr>
        <w:t xml:space="preserve"> konta 234 </w:t>
      </w:r>
      <w:r w:rsidRPr="00CA29BD">
        <w:rPr>
          <w:color w:val="auto"/>
        </w:rPr>
        <w:t>ujmuje się w szczególności:</w:t>
      </w:r>
    </w:p>
    <w:p w:rsidR="00EF04BC" w:rsidRPr="00CA29BD" w:rsidRDefault="00D378FD" w:rsidP="00846150">
      <w:pPr>
        <w:pStyle w:val="Teksttreci0"/>
        <w:numPr>
          <w:ilvl w:val="0"/>
          <w:numId w:val="5"/>
        </w:numPr>
        <w:shd w:val="clear" w:color="auto" w:fill="auto"/>
        <w:tabs>
          <w:tab w:val="left" w:pos="762"/>
        </w:tabs>
        <w:spacing w:line="240" w:lineRule="auto"/>
        <w:rPr>
          <w:color w:val="auto"/>
        </w:rPr>
      </w:pPr>
      <w:r w:rsidRPr="00CA29BD">
        <w:rPr>
          <w:color w:val="auto"/>
        </w:rPr>
        <w:t>wypłacone pracownikom zaliczki oraz sumy do rozliczenia na pokrycie kosztów jednostki,</w:t>
      </w:r>
    </w:p>
    <w:p w:rsidR="00EF04BC" w:rsidRPr="00CA29BD" w:rsidRDefault="00D378FD" w:rsidP="00846150">
      <w:pPr>
        <w:pStyle w:val="Teksttreci0"/>
        <w:numPr>
          <w:ilvl w:val="0"/>
          <w:numId w:val="5"/>
        </w:numPr>
        <w:shd w:val="clear" w:color="auto" w:fill="auto"/>
        <w:tabs>
          <w:tab w:val="left" w:pos="762"/>
        </w:tabs>
        <w:spacing w:line="240" w:lineRule="auto"/>
        <w:rPr>
          <w:color w:val="auto"/>
        </w:rPr>
      </w:pPr>
      <w:r w:rsidRPr="00CA29BD">
        <w:rPr>
          <w:color w:val="auto"/>
        </w:rPr>
        <w:t>zwrot wydatków dokonanych ze środków własnych pracownika, a związanych z działalnością jednostki,</w:t>
      </w:r>
    </w:p>
    <w:p w:rsidR="00EF04BC" w:rsidRPr="00CA29BD" w:rsidRDefault="00D378FD" w:rsidP="00846150">
      <w:pPr>
        <w:pStyle w:val="Teksttreci0"/>
        <w:numPr>
          <w:ilvl w:val="0"/>
          <w:numId w:val="5"/>
        </w:numPr>
        <w:shd w:val="clear" w:color="auto" w:fill="auto"/>
        <w:tabs>
          <w:tab w:val="left" w:pos="762"/>
        </w:tabs>
        <w:spacing w:line="240" w:lineRule="auto"/>
        <w:rPr>
          <w:color w:val="auto"/>
        </w:rPr>
      </w:pPr>
      <w:r w:rsidRPr="00CA29BD">
        <w:rPr>
          <w:color w:val="auto"/>
        </w:rPr>
        <w:t>obciążenia za odpłatne świadczenia jednostki na rzecz pracownika,</w:t>
      </w:r>
    </w:p>
    <w:p w:rsidR="00EF04BC" w:rsidRPr="00CA29BD" w:rsidRDefault="00D378FD" w:rsidP="00846150">
      <w:pPr>
        <w:pStyle w:val="Teksttreci0"/>
        <w:numPr>
          <w:ilvl w:val="0"/>
          <w:numId w:val="5"/>
        </w:numPr>
        <w:shd w:val="clear" w:color="auto" w:fill="auto"/>
        <w:tabs>
          <w:tab w:val="left" w:pos="762"/>
        </w:tabs>
        <w:spacing w:line="240" w:lineRule="auto"/>
        <w:rPr>
          <w:color w:val="auto"/>
        </w:rPr>
      </w:pPr>
      <w:r w:rsidRPr="00CA29BD">
        <w:rPr>
          <w:color w:val="auto"/>
        </w:rPr>
        <w:t>należności z tytułu niedoborów i szkód oraz kar obciążających pracownika,</w:t>
      </w:r>
    </w:p>
    <w:p w:rsidR="00EF04BC" w:rsidRPr="00CA29BD" w:rsidRDefault="00D378FD" w:rsidP="00846150">
      <w:pPr>
        <w:pStyle w:val="Teksttreci0"/>
        <w:numPr>
          <w:ilvl w:val="0"/>
          <w:numId w:val="5"/>
        </w:numPr>
        <w:shd w:val="clear" w:color="auto" w:fill="auto"/>
        <w:tabs>
          <w:tab w:val="left" w:pos="762"/>
        </w:tabs>
        <w:spacing w:line="240" w:lineRule="auto"/>
        <w:rPr>
          <w:color w:val="auto"/>
        </w:rPr>
      </w:pPr>
      <w:r w:rsidRPr="00CA29BD">
        <w:rPr>
          <w:color w:val="auto"/>
        </w:rPr>
        <w:t>zapłacone zobowiązania wobec pracownika,</w:t>
      </w:r>
    </w:p>
    <w:p w:rsidR="00EF04BC" w:rsidRPr="00CA29BD" w:rsidRDefault="00D378FD" w:rsidP="00846150">
      <w:pPr>
        <w:pStyle w:val="Teksttreci0"/>
        <w:numPr>
          <w:ilvl w:val="0"/>
          <w:numId w:val="5"/>
        </w:numPr>
        <w:shd w:val="clear" w:color="auto" w:fill="auto"/>
        <w:tabs>
          <w:tab w:val="left" w:pos="762"/>
        </w:tabs>
        <w:spacing w:line="240" w:lineRule="auto"/>
        <w:rPr>
          <w:color w:val="auto"/>
        </w:rPr>
      </w:pPr>
      <w:r w:rsidRPr="00CA29BD">
        <w:rPr>
          <w:color w:val="auto"/>
        </w:rPr>
        <w:t>odpisane zobowiązania wobec byłego pracownika z tytułu przedawnienia.</w:t>
      </w:r>
    </w:p>
    <w:p w:rsidR="00EF04BC" w:rsidRPr="00CA29BD" w:rsidRDefault="00D378FD" w:rsidP="00846150">
      <w:pPr>
        <w:pStyle w:val="Teksttreci0"/>
        <w:shd w:val="clear" w:color="auto" w:fill="auto"/>
        <w:spacing w:line="240" w:lineRule="auto"/>
        <w:rPr>
          <w:color w:val="auto"/>
        </w:rPr>
      </w:pPr>
      <w:r w:rsidRPr="00CA29BD">
        <w:rPr>
          <w:color w:val="auto"/>
        </w:rPr>
        <w:t xml:space="preserve">Na stronie </w:t>
      </w:r>
      <w:r w:rsidRPr="00CA29BD">
        <w:rPr>
          <w:b/>
          <w:bCs/>
          <w:color w:val="auto"/>
        </w:rPr>
        <w:t xml:space="preserve">Ma konta 234 </w:t>
      </w:r>
      <w:r w:rsidRPr="00CA29BD">
        <w:rPr>
          <w:color w:val="auto"/>
        </w:rPr>
        <w:t>ujmuje się w szczególności:</w:t>
      </w:r>
    </w:p>
    <w:p w:rsidR="00EF04BC" w:rsidRPr="00CA29BD" w:rsidRDefault="00D378FD" w:rsidP="00846150">
      <w:pPr>
        <w:pStyle w:val="Teksttreci0"/>
        <w:numPr>
          <w:ilvl w:val="0"/>
          <w:numId w:val="5"/>
        </w:numPr>
        <w:shd w:val="clear" w:color="auto" w:fill="auto"/>
        <w:tabs>
          <w:tab w:val="left" w:pos="762"/>
        </w:tabs>
        <w:spacing w:line="240" w:lineRule="auto"/>
        <w:rPr>
          <w:color w:val="auto"/>
        </w:rPr>
      </w:pPr>
      <w:r w:rsidRPr="00CA29BD">
        <w:rPr>
          <w:color w:val="auto"/>
        </w:rPr>
        <w:t>wpłaty należności od pracowników,</w:t>
      </w:r>
    </w:p>
    <w:p w:rsidR="00EF04BC" w:rsidRPr="00CA29BD" w:rsidRDefault="00D378FD" w:rsidP="00846150">
      <w:pPr>
        <w:pStyle w:val="Teksttreci0"/>
        <w:numPr>
          <w:ilvl w:val="0"/>
          <w:numId w:val="5"/>
        </w:numPr>
        <w:shd w:val="clear" w:color="auto" w:fill="auto"/>
        <w:tabs>
          <w:tab w:val="left" w:pos="762"/>
        </w:tabs>
        <w:spacing w:line="240" w:lineRule="auto"/>
        <w:rPr>
          <w:color w:val="auto"/>
        </w:rPr>
      </w:pPr>
      <w:r w:rsidRPr="00CA29BD">
        <w:rPr>
          <w:color w:val="auto"/>
        </w:rPr>
        <w:t>wydatki wyłożone przez pracowników w imieniu jednostki,</w:t>
      </w:r>
    </w:p>
    <w:p w:rsidR="00EF04BC" w:rsidRPr="00CA29BD" w:rsidRDefault="00D378FD" w:rsidP="00846150">
      <w:pPr>
        <w:pStyle w:val="Teksttreci0"/>
        <w:numPr>
          <w:ilvl w:val="0"/>
          <w:numId w:val="5"/>
        </w:numPr>
        <w:shd w:val="clear" w:color="auto" w:fill="auto"/>
        <w:tabs>
          <w:tab w:val="left" w:pos="762"/>
        </w:tabs>
        <w:spacing w:line="240" w:lineRule="auto"/>
        <w:rPr>
          <w:color w:val="auto"/>
        </w:rPr>
      </w:pPr>
      <w:r w:rsidRPr="00CA29BD">
        <w:rPr>
          <w:color w:val="auto"/>
        </w:rPr>
        <w:t>rozliczone zaliczki i zwroty środków pieniężnych.</w:t>
      </w:r>
    </w:p>
    <w:p w:rsidR="00EF04BC" w:rsidRPr="00CA29BD" w:rsidRDefault="00D378FD" w:rsidP="00846150">
      <w:pPr>
        <w:pStyle w:val="Teksttreci0"/>
        <w:shd w:val="clear" w:color="auto" w:fill="auto"/>
        <w:spacing w:line="240" w:lineRule="auto"/>
        <w:rPr>
          <w:color w:val="auto"/>
        </w:rPr>
      </w:pPr>
      <w:r w:rsidRPr="00CA29BD">
        <w:rPr>
          <w:color w:val="auto"/>
        </w:rPr>
        <w:t>Ewidencja szczegółowa prowadzona do konta 234 powinna zapewnić możliwość ustalenia stanu należności, roszczeń i zobowiązań z poszczególnymi pracownikami według rozrachunków.</w:t>
      </w:r>
    </w:p>
    <w:p w:rsidR="00EF04BC" w:rsidRPr="00CA29BD" w:rsidRDefault="00D378FD" w:rsidP="00846150">
      <w:pPr>
        <w:pStyle w:val="Teksttreci0"/>
        <w:shd w:val="clear" w:color="auto" w:fill="auto"/>
        <w:spacing w:line="240" w:lineRule="auto"/>
        <w:rPr>
          <w:color w:val="auto"/>
        </w:rPr>
      </w:pPr>
      <w:r w:rsidRPr="00CA29BD">
        <w:rPr>
          <w:color w:val="auto"/>
        </w:rPr>
        <w:t xml:space="preserve">Konto 234 może wykazywać dwa salda. Saldo </w:t>
      </w:r>
      <w:proofErr w:type="spellStart"/>
      <w:r w:rsidRPr="00CA29BD">
        <w:rPr>
          <w:color w:val="auto"/>
        </w:rPr>
        <w:t>Wn</w:t>
      </w:r>
      <w:proofErr w:type="spellEnd"/>
      <w:r w:rsidRPr="00CA29BD">
        <w:rPr>
          <w:color w:val="auto"/>
        </w:rPr>
        <w:t xml:space="preserve"> oznacza stan należności i roszczeń, a saldo Ma stan zobowiązań wobec pracowników.</w:t>
      </w:r>
    </w:p>
    <w:p w:rsidR="00EF04BC" w:rsidRPr="00CA29BD" w:rsidRDefault="00D378FD" w:rsidP="00846150">
      <w:pPr>
        <w:pStyle w:val="Nagwek41"/>
        <w:keepNext/>
        <w:keepLines/>
        <w:shd w:val="clear" w:color="auto" w:fill="auto"/>
        <w:spacing w:line="240" w:lineRule="auto"/>
        <w:rPr>
          <w:color w:val="auto"/>
        </w:rPr>
      </w:pPr>
      <w:bookmarkStart w:id="28" w:name="bookmark28"/>
      <w:r w:rsidRPr="00CA29BD">
        <w:rPr>
          <w:color w:val="auto"/>
        </w:rPr>
        <w:t>Konto 240 „Pozostałe rozrachunki”</w:t>
      </w:r>
      <w:bookmarkEnd w:id="28"/>
    </w:p>
    <w:p w:rsidR="00EF04BC" w:rsidRPr="00CA29BD" w:rsidRDefault="00D378FD" w:rsidP="00846150">
      <w:pPr>
        <w:pStyle w:val="Teksttreci0"/>
        <w:shd w:val="clear" w:color="auto" w:fill="auto"/>
        <w:spacing w:line="240" w:lineRule="auto"/>
        <w:rPr>
          <w:color w:val="auto"/>
        </w:rPr>
      </w:pPr>
      <w:r w:rsidRPr="00CA29BD">
        <w:rPr>
          <w:b/>
          <w:bCs/>
          <w:color w:val="auto"/>
        </w:rPr>
        <w:t xml:space="preserve">Konto 240 </w:t>
      </w:r>
      <w:r w:rsidRPr="00CA29BD">
        <w:rPr>
          <w:color w:val="auto"/>
        </w:rPr>
        <w:t>służy do ewidencji krajowych i zagranicznych należności i roszczeń oraz zobowiązań nieobjętych ewidencją na kontach 201-234. Konto 240 może być używane również do ewidencji pożyczek i różnego rodzaju rozliczeń, a także krótko i długoterminowych należności funduszy celowych.</w:t>
      </w:r>
    </w:p>
    <w:p w:rsidR="00EF04BC" w:rsidRPr="00CA29BD" w:rsidRDefault="00D378FD" w:rsidP="00846150">
      <w:pPr>
        <w:pStyle w:val="Teksttreci0"/>
        <w:shd w:val="clear" w:color="auto" w:fill="auto"/>
        <w:spacing w:line="240" w:lineRule="auto"/>
        <w:rPr>
          <w:color w:val="auto"/>
        </w:rPr>
      </w:pPr>
      <w:r w:rsidRPr="00CA29BD">
        <w:rPr>
          <w:color w:val="auto"/>
        </w:rPr>
        <w:t xml:space="preserve">Na stronie </w:t>
      </w:r>
      <w:proofErr w:type="spellStart"/>
      <w:r w:rsidRPr="00CA29BD">
        <w:rPr>
          <w:b/>
          <w:bCs/>
          <w:color w:val="auto"/>
        </w:rPr>
        <w:t>Wn</w:t>
      </w:r>
      <w:proofErr w:type="spellEnd"/>
      <w:r w:rsidRPr="00CA29BD">
        <w:rPr>
          <w:b/>
          <w:bCs/>
          <w:color w:val="auto"/>
        </w:rPr>
        <w:t xml:space="preserve"> konta 240 </w:t>
      </w:r>
      <w:r w:rsidRPr="00CA29BD">
        <w:rPr>
          <w:color w:val="auto"/>
        </w:rPr>
        <w:t xml:space="preserve">ujmuje się powstałe należności i roszczenia oraz spłatę i zmniejszenie </w:t>
      </w:r>
      <w:r w:rsidRPr="00CA29BD">
        <w:rPr>
          <w:color w:val="auto"/>
        </w:rPr>
        <w:lastRenderedPageBreak/>
        <w:t>zobowiązań, a w szczególności: wypłaty udzielonych pożyczek, z wyjątkiem udzielonych pracownikom, które ewidencjonuje się na koncie 234 „Pozostałe rozrachunki z pracownikiem”, spłaty zaciągniętych pożyczek, wypłaty sum na zlecenie, sum depozytowych (wadia, kaucje), niedobory i szkody, rozliczenie nadwyżek w składnikach majątkowych, błędy i korekty w wyciągach bankowych, roszczenia sporne, odpisanie przedawnionych zobowiązań.</w:t>
      </w:r>
    </w:p>
    <w:p w:rsidR="00EF04BC" w:rsidRPr="00CA29BD" w:rsidRDefault="00D378FD" w:rsidP="00846150">
      <w:pPr>
        <w:pStyle w:val="Teksttreci0"/>
        <w:shd w:val="clear" w:color="auto" w:fill="auto"/>
        <w:spacing w:line="240" w:lineRule="auto"/>
        <w:rPr>
          <w:color w:val="auto"/>
        </w:rPr>
      </w:pPr>
      <w:r w:rsidRPr="00CA29BD">
        <w:rPr>
          <w:color w:val="auto"/>
        </w:rPr>
        <w:t xml:space="preserve">Na stronie </w:t>
      </w:r>
      <w:r w:rsidRPr="00CA29BD">
        <w:rPr>
          <w:b/>
          <w:bCs/>
          <w:color w:val="auto"/>
        </w:rPr>
        <w:t xml:space="preserve">Ma konta 240 </w:t>
      </w:r>
      <w:r w:rsidRPr="00CA29BD">
        <w:rPr>
          <w:color w:val="auto"/>
        </w:rPr>
        <w:t>ujmuje się powstałe zobowiązania oraz spłatę i zmniejszenie należności i roszczeń, a w szczególności: spłaty udzielonych pożyczek, wpływy zaciągniętych pożyczek, wpływy sum na zlecenie, sum depozytowych (wadia, kaucje), nadwyżki w składnikach majątkowych, rozliczenie niedoborów i szkód w składnikach majątkowych, błędy i korekty w wyciągach bankowych, potrącenia na listach płac inne niż zaliczki na podatek dochodowy od osób fizycznych i składki na ubezpieczenia społeczne, odpisanie należności umorzonych, nieistotnych, zasądzonych lub oddalonych roszczeń spornych.</w:t>
      </w:r>
    </w:p>
    <w:p w:rsidR="00EF04BC" w:rsidRPr="00CA29BD" w:rsidRDefault="00D378FD" w:rsidP="00846150">
      <w:pPr>
        <w:pStyle w:val="Teksttreci0"/>
        <w:shd w:val="clear" w:color="auto" w:fill="auto"/>
        <w:spacing w:line="240" w:lineRule="auto"/>
        <w:rPr>
          <w:color w:val="auto"/>
        </w:rPr>
      </w:pPr>
      <w:r w:rsidRPr="00CA29BD">
        <w:rPr>
          <w:color w:val="auto"/>
        </w:rPr>
        <w:t>Ewidencja szczegółowa prowadzona do konta 240 powinna zapewnić ustalenie rozrachunków, roszczeń i rozliczeń z poszczególnych tytułów.</w:t>
      </w:r>
    </w:p>
    <w:p w:rsidR="00EF04BC" w:rsidRPr="00CA29BD" w:rsidRDefault="00D378FD" w:rsidP="00846150">
      <w:pPr>
        <w:pStyle w:val="Teksttreci0"/>
        <w:shd w:val="clear" w:color="auto" w:fill="auto"/>
        <w:spacing w:line="240" w:lineRule="auto"/>
        <w:rPr>
          <w:color w:val="auto"/>
        </w:rPr>
      </w:pPr>
      <w:r w:rsidRPr="00CA29BD">
        <w:rPr>
          <w:b/>
          <w:bCs/>
          <w:color w:val="auto"/>
        </w:rPr>
        <w:t xml:space="preserve">Konto 240 </w:t>
      </w:r>
      <w:r w:rsidRPr="00CA29BD">
        <w:rPr>
          <w:color w:val="auto"/>
        </w:rPr>
        <w:t xml:space="preserve">może mieć dwa salda. Saldo </w:t>
      </w:r>
      <w:proofErr w:type="spellStart"/>
      <w:r w:rsidRPr="00CA29BD">
        <w:rPr>
          <w:b/>
          <w:bCs/>
          <w:color w:val="auto"/>
        </w:rPr>
        <w:t>Wn</w:t>
      </w:r>
      <w:proofErr w:type="spellEnd"/>
      <w:r w:rsidRPr="00CA29BD">
        <w:rPr>
          <w:b/>
          <w:bCs/>
          <w:color w:val="auto"/>
        </w:rPr>
        <w:t xml:space="preserve"> </w:t>
      </w:r>
      <w:r w:rsidRPr="00CA29BD">
        <w:rPr>
          <w:color w:val="auto"/>
        </w:rPr>
        <w:t xml:space="preserve">oznacza stan należności i roszczeń, a saldo </w:t>
      </w:r>
      <w:r w:rsidRPr="00CA29BD">
        <w:rPr>
          <w:b/>
          <w:bCs/>
          <w:color w:val="auto"/>
        </w:rPr>
        <w:t xml:space="preserve">Ma </w:t>
      </w:r>
      <w:r w:rsidRPr="00CA29BD">
        <w:rPr>
          <w:color w:val="auto"/>
        </w:rPr>
        <w:t>stan zobowiązań.</w:t>
      </w:r>
    </w:p>
    <w:p w:rsidR="00C32581" w:rsidRPr="00CA29BD" w:rsidRDefault="00C32581" w:rsidP="00846150">
      <w:pPr>
        <w:pStyle w:val="Teksttreci0"/>
        <w:shd w:val="clear" w:color="auto" w:fill="auto"/>
        <w:spacing w:line="240" w:lineRule="auto"/>
        <w:rPr>
          <w:color w:val="auto"/>
        </w:rPr>
      </w:pPr>
    </w:p>
    <w:p w:rsidR="00EF04BC" w:rsidRPr="00CA29BD" w:rsidRDefault="00D378FD" w:rsidP="00846150">
      <w:pPr>
        <w:pStyle w:val="Nagwek41"/>
        <w:keepNext/>
        <w:keepLines/>
        <w:shd w:val="clear" w:color="auto" w:fill="auto"/>
        <w:spacing w:line="240" w:lineRule="auto"/>
        <w:rPr>
          <w:color w:val="auto"/>
        </w:rPr>
      </w:pPr>
      <w:bookmarkStart w:id="29" w:name="bookmark29"/>
      <w:r w:rsidRPr="00CA29BD">
        <w:rPr>
          <w:color w:val="auto"/>
        </w:rPr>
        <w:t>Konto 245 „Wpływy do wyjaśnienia”</w:t>
      </w:r>
      <w:bookmarkEnd w:id="29"/>
    </w:p>
    <w:p w:rsidR="00EF04BC" w:rsidRPr="00CA29BD" w:rsidRDefault="00D378FD" w:rsidP="00846150">
      <w:pPr>
        <w:pStyle w:val="Teksttreci0"/>
        <w:shd w:val="clear" w:color="auto" w:fill="auto"/>
        <w:spacing w:line="240" w:lineRule="auto"/>
        <w:jc w:val="left"/>
        <w:rPr>
          <w:color w:val="auto"/>
        </w:rPr>
      </w:pPr>
      <w:r w:rsidRPr="00CA29BD">
        <w:rPr>
          <w:b/>
          <w:bCs/>
          <w:color w:val="auto"/>
        </w:rPr>
        <w:t xml:space="preserve">Konto 245 </w:t>
      </w:r>
      <w:r w:rsidRPr="00CA29BD">
        <w:rPr>
          <w:color w:val="auto"/>
        </w:rPr>
        <w:t>„Wpływy do wyjaśnienia” służy do wpłaconych, a niewyjaśnionych kwot należności z tytułu dochodów budżetowych.</w:t>
      </w:r>
    </w:p>
    <w:p w:rsidR="00EF04BC" w:rsidRPr="00CA29BD" w:rsidRDefault="00D378FD" w:rsidP="00846150">
      <w:pPr>
        <w:pStyle w:val="Teksttreci0"/>
        <w:shd w:val="clear" w:color="auto" w:fill="auto"/>
        <w:spacing w:line="240" w:lineRule="auto"/>
        <w:rPr>
          <w:color w:val="auto"/>
        </w:rPr>
      </w:pPr>
      <w:r w:rsidRPr="00CA29BD">
        <w:rPr>
          <w:color w:val="auto"/>
        </w:rPr>
        <w:t xml:space="preserve">Na stronie </w:t>
      </w:r>
      <w:proofErr w:type="spellStart"/>
      <w:r w:rsidRPr="00CA29BD">
        <w:rPr>
          <w:b/>
          <w:bCs/>
          <w:color w:val="auto"/>
        </w:rPr>
        <w:t>Wn</w:t>
      </w:r>
      <w:proofErr w:type="spellEnd"/>
      <w:r w:rsidRPr="00CA29BD">
        <w:rPr>
          <w:b/>
          <w:bCs/>
          <w:color w:val="auto"/>
        </w:rPr>
        <w:t xml:space="preserve"> </w:t>
      </w:r>
      <w:r w:rsidRPr="00CA29BD">
        <w:rPr>
          <w:color w:val="auto"/>
        </w:rPr>
        <w:t>tego konta ujmuje się w szczególności kwoty wyjaśnionych wpłat i ich zwroty,</w:t>
      </w:r>
    </w:p>
    <w:p w:rsidR="00EF04BC" w:rsidRPr="00CA29BD" w:rsidRDefault="00D378FD" w:rsidP="00846150">
      <w:pPr>
        <w:pStyle w:val="Teksttreci0"/>
        <w:shd w:val="clear" w:color="auto" w:fill="auto"/>
        <w:spacing w:line="240" w:lineRule="auto"/>
        <w:rPr>
          <w:color w:val="auto"/>
        </w:rPr>
      </w:pPr>
      <w:r w:rsidRPr="00CA29BD">
        <w:rPr>
          <w:color w:val="auto"/>
        </w:rPr>
        <w:t xml:space="preserve">natomiast na stronie </w:t>
      </w:r>
      <w:r w:rsidRPr="00CA29BD">
        <w:rPr>
          <w:b/>
          <w:bCs/>
          <w:color w:val="auto"/>
        </w:rPr>
        <w:t xml:space="preserve">Ma </w:t>
      </w:r>
      <w:r w:rsidRPr="00CA29BD">
        <w:rPr>
          <w:color w:val="auto"/>
        </w:rPr>
        <w:t>- kwoty niewyjaśnionych wpłat.</w:t>
      </w:r>
    </w:p>
    <w:p w:rsidR="00EF04BC" w:rsidRPr="00CA29BD" w:rsidRDefault="00D378FD" w:rsidP="00846150">
      <w:pPr>
        <w:pStyle w:val="Teksttreci0"/>
        <w:shd w:val="clear" w:color="auto" w:fill="auto"/>
        <w:spacing w:line="240" w:lineRule="auto"/>
        <w:rPr>
          <w:color w:val="auto"/>
        </w:rPr>
      </w:pPr>
      <w:r w:rsidRPr="00CA29BD">
        <w:rPr>
          <w:b/>
          <w:bCs/>
          <w:color w:val="auto"/>
        </w:rPr>
        <w:t xml:space="preserve">Konto 245 </w:t>
      </w:r>
      <w:r w:rsidRPr="00CA29BD">
        <w:rPr>
          <w:color w:val="auto"/>
        </w:rPr>
        <w:t>może wykazywać saldo Ma, które oznacza stan niewyjaśnionych wpłat.</w:t>
      </w:r>
    </w:p>
    <w:p w:rsidR="00C32581" w:rsidRPr="00CA29BD" w:rsidRDefault="00C32581" w:rsidP="00846150">
      <w:pPr>
        <w:pStyle w:val="Teksttreci0"/>
        <w:shd w:val="clear" w:color="auto" w:fill="auto"/>
        <w:spacing w:line="240" w:lineRule="auto"/>
        <w:rPr>
          <w:color w:val="auto"/>
        </w:rPr>
      </w:pPr>
    </w:p>
    <w:p w:rsidR="00EF04BC" w:rsidRPr="00CA29BD" w:rsidRDefault="00D378FD" w:rsidP="00846150">
      <w:pPr>
        <w:pStyle w:val="Teksttreci0"/>
        <w:shd w:val="clear" w:color="auto" w:fill="auto"/>
        <w:spacing w:line="240" w:lineRule="auto"/>
        <w:rPr>
          <w:color w:val="auto"/>
        </w:rPr>
      </w:pPr>
      <w:r w:rsidRPr="00CA29BD">
        <w:rPr>
          <w:b/>
          <w:bCs/>
          <w:color w:val="auto"/>
        </w:rPr>
        <w:t>Zespół 4 „Koszty według rodzajów i ich rozliczenie”</w:t>
      </w:r>
    </w:p>
    <w:p w:rsidR="00EF04BC" w:rsidRPr="00CA29BD" w:rsidRDefault="00D378FD" w:rsidP="00846150">
      <w:pPr>
        <w:pStyle w:val="Teksttreci0"/>
        <w:shd w:val="clear" w:color="auto" w:fill="auto"/>
        <w:spacing w:line="240" w:lineRule="auto"/>
        <w:jc w:val="left"/>
        <w:rPr>
          <w:color w:val="auto"/>
        </w:rPr>
      </w:pPr>
      <w:r w:rsidRPr="00CA29BD">
        <w:rPr>
          <w:color w:val="auto"/>
        </w:rPr>
        <w:t xml:space="preserve">W Szkole Podstawowej </w:t>
      </w:r>
      <w:r w:rsidR="00FF16FD" w:rsidRPr="00CA29BD">
        <w:rPr>
          <w:color w:val="auto"/>
        </w:rPr>
        <w:t>Nr 1 w Sławkowie</w:t>
      </w:r>
      <w:r w:rsidRPr="00CA29BD">
        <w:rPr>
          <w:color w:val="auto"/>
        </w:rPr>
        <w:t xml:space="preserve"> przy realizowanych projektach w ramach </w:t>
      </w:r>
      <w:r w:rsidR="00FF16FD" w:rsidRPr="00CA29BD">
        <w:rPr>
          <w:color w:val="auto"/>
        </w:rPr>
        <w:t xml:space="preserve">środków </w:t>
      </w:r>
      <w:r w:rsidRPr="00CA29BD">
        <w:rPr>
          <w:color w:val="auto"/>
        </w:rPr>
        <w:t>współfinansowanych z Unii Europejskiej, koszty ujmuje się tylko na kontach</w:t>
      </w:r>
    </w:p>
    <w:p w:rsidR="00EF04BC" w:rsidRPr="00CA29BD" w:rsidRDefault="00D378FD" w:rsidP="00846150">
      <w:pPr>
        <w:pStyle w:val="Teksttreci0"/>
        <w:shd w:val="clear" w:color="auto" w:fill="auto"/>
        <w:spacing w:line="240" w:lineRule="auto"/>
        <w:rPr>
          <w:color w:val="auto"/>
        </w:rPr>
      </w:pPr>
      <w:r w:rsidRPr="00CA29BD">
        <w:rPr>
          <w:color w:val="auto"/>
        </w:rPr>
        <w:t xml:space="preserve">zespołu 4 </w:t>
      </w:r>
      <w:r w:rsidRPr="00CA29BD">
        <w:rPr>
          <w:b/>
          <w:bCs/>
          <w:color w:val="auto"/>
        </w:rPr>
        <w:t>„Koszty według rodzajów i ich rozliczenie”.</w:t>
      </w:r>
    </w:p>
    <w:p w:rsidR="00EF04BC" w:rsidRPr="00CA29BD" w:rsidRDefault="00D378FD" w:rsidP="00846150">
      <w:pPr>
        <w:pStyle w:val="Teksttreci0"/>
        <w:shd w:val="clear" w:color="auto" w:fill="auto"/>
        <w:spacing w:line="240" w:lineRule="auto"/>
        <w:jc w:val="left"/>
        <w:rPr>
          <w:color w:val="auto"/>
        </w:rPr>
      </w:pPr>
      <w:r w:rsidRPr="00CA29BD">
        <w:rPr>
          <w:color w:val="auto"/>
        </w:rPr>
        <w:t>Konta zespołu 4 „Koszty według rodzajów i ich rozliczenie” służą do ewidencji związanych z działalnością operacyjną:</w:t>
      </w:r>
    </w:p>
    <w:p w:rsidR="00EF04BC" w:rsidRPr="00CA29BD" w:rsidRDefault="00D378FD" w:rsidP="00846150">
      <w:pPr>
        <w:pStyle w:val="Teksttreci0"/>
        <w:shd w:val="clear" w:color="auto" w:fill="auto"/>
        <w:spacing w:line="240" w:lineRule="auto"/>
        <w:rPr>
          <w:color w:val="auto"/>
        </w:rPr>
      </w:pPr>
      <w:r w:rsidRPr="00CA29BD">
        <w:rPr>
          <w:color w:val="auto"/>
        </w:rPr>
        <w:t>1 ) kosztów prostych w układzie rodzajowym,</w:t>
      </w:r>
    </w:p>
    <w:p w:rsidR="00EF04BC" w:rsidRPr="00CA29BD" w:rsidRDefault="00D378FD" w:rsidP="00846150">
      <w:pPr>
        <w:pStyle w:val="Teksttreci0"/>
        <w:shd w:val="clear" w:color="auto" w:fill="auto"/>
        <w:spacing w:line="240" w:lineRule="auto"/>
        <w:rPr>
          <w:color w:val="auto"/>
        </w:rPr>
      </w:pPr>
      <w:r w:rsidRPr="00CA29BD">
        <w:rPr>
          <w:color w:val="auto"/>
        </w:rPr>
        <w:t>2 ) kosztów amortyzacji</w:t>
      </w:r>
    </w:p>
    <w:p w:rsidR="00EF04BC" w:rsidRPr="00CA29BD" w:rsidRDefault="00D378FD" w:rsidP="00846150">
      <w:pPr>
        <w:pStyle w:val="Teksttreci0"/>
        <w:shd w:val="clear" w:color="auto" w:fill="auto"/>
        <w:spacing w:line="240" w:lineRule="auto"/>
        <w:rPr>
          <w:color w:val="auto"/>
        </w:rPr>
      </w:pPr>
      <w:r w:rsidRPr="00CA29BD">
        <w:rPr>
          <w:b/>
          <w:bCs/>
          <w:color w:val="auto"/>
        </w:rPr>
        <w:t>Poniesione koszty ujmuje się w księgach rachunkowych w momencie ich powstania niezależnie od terminu ich zapłaty.</w:t>
      </w:r>
    </w:p>
    <w:p w:rsidR="00EF04BC" w:rsidRPr="00CA29BD" w:rsidRDefault="00D378FD" w:rsidP="00846150">
      <w:pPr>
        <w:pStyle w:val="Nagwek41"/>
        <w:keepNext/>
        <w:keepLines/>
        <w:shd w:val="clear" w:color="auto" w:fill="auto"/>
        <w:spacing w:line="240" w:lineRule="auto"/>
        <w:rPr>
          <w:color w:val="auto"/>
        </w:rPr>
      </w:pPr>
      <w:bookmarkStart w:id="30" w:name="bookmark30"/>
      <w:r w:rsidRPr="00CA29BD">
        <w:rPr>
          <w:color w:val="auto"/>
        </w:rPr>
        <w:t>Konto 400 „Amortyzacja”</w:t>
      </w:r>
      <w:bookmarkEnd w:id="30"/>
    </w:p>
    <w:p w:rsidR="00EF04BC" w:rsidRPr="00CA29BD" w:rsidRDefault="00D378FD" w:rsidP="00846150">
      <w:pPr>
        <w:pStyle w:val="Teksttreci0"/>
        <w:shd w:val="clear" w:color="auto" w:fill="auto"/>
        <w:spacing w:line="240" w:lineRule="auto"/>
        <w:rPr>
          <w:color w:val="auto"/>
        </w:rPr>
      </w:pPr>
      <w:r w:rsidRPr="00CA29BD">
        <w:rPr>
          <w:b/>
          <w:bCs/>
          <w:color w:val="auto"/>
        </w:rPr>
        <w:t xml:space="preserve">Konto 400 </w:t>
      </w:r>
      <w:r w:rsidRPr="00CA29BD">
        <w:rPr>
          <w:color w:val="auto"/>
        </w:rPr>
        <w:t>służy do ewidencji naliczonych odpisów amortyzacyjnych od środków trwałych i wartości niematerialnych i prawnych, od których odpisy umorzeniowe są dokonywane stopniowo według stawek amortyzacyjnych.</w:t>
      </w:r>
    </w:p>
    <w:p w:rsidR="00EF04BC" w:rsidRPr="00CA29BD" w:rsidRDefault="00D378FD" w:rsidP="00846150">
      <w:pPr>
        <w:pStyle w:val="Teksttreci0"/>
        <w:shd w:val="clear" w:color="auto" w:fill="auto"/>
        <w:spacing w:line="240" w:lineRule="auto"/>
        <w:rPr>
          <w:color w:val="auto"/>
        </w:rPr>
      </w:pPr>
      <w:r w:rsidRPr="00CA29BD">
        <w:rPr>
          <w:color w:val="auto"/>
        </w:rPr>
        <w:t xml:space="preserve">Na stronie </w:t>
      </w:r>
      <w:proofErr w:type="spellStart"/>
      <w:r w:rsidRPr="00CA29BD">
        <w:rPr>
          <w:b/>
          <w:bCs/>
          <w:color w:val="auto"/>
        </w:rPr>
        <w:t>Wn</w:t>
      </w:r>
      <w:proofErr w:type="spellEnd"/>
      <w:r w:rsidRPr="00CA29BD">
        <w:rPr>
          <w:b/>
          <w:bCs/>
          <w:color w:val="auto"/>
        </w:rPr>
        <w:t xml:space="preserve"> </w:t>
      </w:r>
      <w:r w:rsidRPr="00CA29BD">
        <w:rPr>
          <w:color w:val="auto"/>
        </w:rPr>
        <w:t xml:space="preserve">konta 400 ujmuje się odpisy amortyzacyjne, a na stronie </w:t>
      </w:r>
      <w:r w:rsidRPr="00CA29BD">
        <w:rPr>
          <w:b/>
          <w:bCs/>
          <w:color w:val="auto"/>
        </w:rPr>
        <w:t xml:space="preserve">Ma </w:t>
      </w:r>
      <w:r w:rsidRPr="00CA29BD">
        <w:rPr>
          <w:color w:val="auto"/>
        </w:rPr>
        <w:t>ewentualne korekty zmniejszające odpisy amortyzacyjne oraz przeniesienie w końcu roku salda konta na wynik finansowy.</w:t>
      </w:r>
    </w:p>
    <w:p w:rsidR="00EF04BC" w:rsidRPr="00CA29BD" w:rsidRDefault="00D378FD" w:rsidP="00846150">
      <w:pPr>
        <w:pStyle w:val="Teksttreci0"/>
        <w:shd w:val="clear" w:color="auto" w:fill="auto"/>
        <w:spacing w:line="240" w:lineRule="auto"/>
        <w:rPr>
          <w:color w:val="auto"/>
        </w:rPr>
      </w:pPr>
      <w:r w:rsidRPr="00CA29BD">
        <w:rPr>
          <w:color w:val="auto"/>
        </w:rPr>
        <w:t xml:space="preserve">Konto 400 może wykazywać w ciągu roku obrotowego saldo </w:t>
      </w:r>
      <w:proofErr w:type="spellStart"/>
      <w:r w:rsidRPr="00CA29BD">
        <w:rPr>
          <w:b/>
          <w:bCs/>
          <w:color w:val="auto"/>
        </w:rPr>
        <w:t>Wn</w:t>
      </w:r>
      <w:proofErr w:type="spellEnd"/>
      <w:r w:rsidRPr="00CA29BD">
        <w:rPr>
          <w:color w:val="auto"/>
        </w:rPr>
        <w:t>, które wyraża wysokość kosztów amortyzacji naliczonej od początku danego roku.</w:t>
      </w:r>
    </w:p>
    <w:p w:rsidR="00EF04BC" w:rsidRPr="00CA29BD" w:rsidRDefault="00D378FD" w:rsidP="00846150">
      <w:pPr>
        <w:pStyle w:val="Teksttreci0"/>
        <w:shd w:val="clear" w:color="auto" w:fill="auto"/>
        <w:spacing w:line="240" w:lineRule="auto"/>
        <w:rPr>
          <w:b/>
          <w:bCs/>
          <w:color w:val="auto"/>
        </w:rPr>
      </w:pPr>
      <w:r w:rsidRPr="00CA29BD">
        <w:rPr>
          <w:color w:val="auto"/>
        </w:rPr>
        <w:t xml:space="preserve">Saldo konta </w:t>
      </w:r>
      <w:r w:rsidRPr="00CA29BD">
        <w:rPr>
          <w:b/>
          <w:bCs/>
          <w:color w:val="auto"/>
        </w:rPr>
        <w:t xml:space="preserve">400 </w:t>
      </w:r>
      <w:r w:rsidRPr="00CA29BD">
        <w:rPr>
          <w:color w:val="auto"/>
        </w:rPr>
        <w:t xml:space="preserve">przenosi się w końcu roku obrotowego na konto </w:t>
      </w:r>
      <w:r w:rsidRPr="00CA29BD">
        <w:rPr>
          <w:b/>
          <w:bCs/>
          <w:color w:val="auto"/>
        </w:rPr>
        <w:t>860.</w:t>
      </w:r>
    </w:p>
    <w:p w:rsidR="00C32581" w:rsidRPr="00CA29BD" w:rsidRDefault="00C32581" w:rsidP="00846150">
      <w:pPr>
        <w:pStyle w:val="Teksttreci0"/>
        <w:shd w:val="clear" w:color="auto" w:fill="auto"/>
        <w:spacing w:line="240" w:lineRule="auto"/>
        <w:rPr>
          <w:color w:val="auto"/>
        </w:rPr>
      </w:pPr>
    </w:p>
    <w:p w:rsidR="00EF04BC" w:rsidRPr="00CA29BD" w:rsidRDefault="00D378FD" w:rsidP="00846150">
      <w:pPr>
        <w:pStyle w:val="Nagwek41"/>
        <w:keepNext/>
        <w:keepLines/>
        <w:shd w:val="clear" w:color="auto" w:fill="auto"/>
        <w:spacing w:line="240" w:lineRule="auto"/>
        <w:rPr>
          <w:color w:val="auto"/>
        </w:rPr>
      </w:pPr>
      <w:bookmarkStart w:id="31" w:name="bookmark31"/>
      <w:r w:rsidRPr="00CA29BD">
        <w:rPr>
          <w:color w:val="auto"/>
        </w:rPr>
        <w:t>Konto 401 „Zużycie materiałów i energii”</w:t>
      </w:r>
      <w:bookmarkEnd w:id="31"/>
    </w:p>
    <w:p w:rsidR="00EF04BC" w:rsidRPr="00CA29BD" w:rsidRDefault="00D378FD" w:rsidP="00846150">
      <w:pPr>
        <w:pStyle w:val="Teksttreci0"/>
        <w:shd w:val="clear" w:color="auto" w:fill="auto"/>
        <w:spacing w:line="240" w:lineRule="auto"/>
        <w:rPr>
          <w:color w:val="auto"/>
        </w:rPr>
      </w:pPr>
      <w:r w:rsidRPr="00CA29BD">
        <w:rPr>
          <w:color w:val="auto"/>
        </w:rPr>
        <w:t xml:space="preserve">Konto </w:t>
      </w:r>
      <w:r w:rsidRPr="00CA29BD">
        <w:rPr>
          <w:b/>
          <w:bCs/>
          <w:color w:val="auto"/>
        </w:rPr>
        <w:t xml:space="preserve">401 </w:t>
      </w:r>
      <w:r w:rsidRPr="00CA29BD">
        <w:rPr>
          <w:color w:val="auto"/>
        </w:rPr>
        <w:t>służy do ewidencji kosztów : zużycia materiałów i wyposażenia oraz energii ponoszonych na cele podstawowej, pomocniczej działalności jednostki i ogólnego zarządu.</w:t>
      </w:r>
    </w:p>
    <w:p w:rsidR="00EF04BC" w:rsidRPr="00CA29BD" w:rsidRDefault="00D378FD" w:rsidP="00846150">
      <w:pPr>
        <w:pStyle w:val="Teksttreci0"/>
        <w:shd w:val="clear" w:color="auto" w:fill="auto"/>
        <w:spacing w:line="240" w:lineRule="auto"/>
        <w:rPr>
          <w:color w:val="auto"/>
        </w:rPr>
      </w:pPr>
      <w:r w:rsidRPr="00CA29BD">
        <w:rPr>
          <w:color w:val="auto"/>
        </w:rPr>
        <w:t xml:space="preserve">Na stronie </w:t>
      </w:r>
      <w:proofErr w:type="spellStart"/>
      <w:r w:rsidRPr="00CA29BD">
        <w:rPr>
          <w:b/>
          <w:bCs/>
          <w:color w:val="auto"/>
        </w:rPr>
        <w:t>Wn</w:t>
      </w:r>
      <w:proofErr w:type="spellEnd"/>
      <w:r w:rsidRPr="00CA29BD">
        <w:rPr>
          <w:b/>
          <w:bCs/>
          <w:color w:val="auto"/>
        </w:rPr>
        <w:t xml:space="preserve"> konta 401 </w:t>
      </w:r>
      <w:r w:rsidRPr="00CA29BD">
        <w:rPr>
          <w:color w:val="auto"/>
        </w:rPr>
        <w:t>ujmuje się poniesione koszty z tytułu zużycia materiałów i energii, a na</w:t>
      </w:r>
    </w:p>
    <w:p w:rsidR="00EF04BC" w:rsidRPr="00CA29BD" w:rsidRDefault="00D378FD" w:rsidP="00846150">
      <w:pPr>
        <w:pStyle w:val="Teksttreci0"/>
        <w:shd w:val="clear" w:color="auto" w:fill="auto"/>
        <w:spacing w:line="240" w:lineRule="auto"/>
        <w:rPr>
          <w:color w:val="auto"/>
        </w:rPr>
      </w:pPr>
      <w:r w:rsidRPr="00CA29BD">
        <w:rPr>
          <w:color w:val="auto"/>
        </w:rPr>
        <w:t xml:space="preserve">stronie </w:t>
      </w:r>
      <w:r w:rsidRPr="00CA29BD">
        <w:rPr>
          <w:b/>
          <w:bCs/>
          <w:color w:val="auto"/>
        </w:rPr>
        <w:t xml:space="preserve">Ma konta 401 </w:t>
      </w:r>
      <w:r w:rsidRPr="00CA29BD">
        <w:rPr>
          <w:color w:val="auto"/>
        </w:rPr>
        <w:t>- ich zmniejszenia.</w:t>
      </w:r>
    </w:p>
    <w:p w:rsidR="00EF04BC" w:rsidRPr="00CA29BD" w:rsidRDefault="00D378FD" w:rsidP="00846150">
      <w:pPr>
        <w:pStyle w:val="Teksttreci0"/>
        <w:shd w:val="clear" w:color="auto" w:fill="auto"/>
        <w:spacing w:line="240" w:lineRule="auto"/>
        <w:jc w:val="left"/>
        <w:rPr>
          <w:color w:val="auto"/>
        </w:rPr>
      </w:pPr>
      <w:r w:rsidRPr="00CA29BD">
        <w:rPr>
          <w:color w:val="auto"/>
        </w:rPr>
        <w:t xml:space="preserve">Konto 401 może wykazywać w ciągu roku obrotowego saldo </w:t>
      </w:r>
      <w:proofErr w:type="spellStart"/>
      <w:r w:rsidRPr="00CA29BD">
        <w:rPr>
          <w:color w:val="auto"/>
        </w:rPr>
        <w:t>Wn</w:t>
      </w:r>
      <w:proofErr w:type="spellEnd"/>
      <w:r w:rsidRPr="00CA29BD">
        <w:rPr>
          <w:color w:val="auto"/>
        </w:rPr>
        <w:t xml:space="preserve">, które wyraża wysokość </w:t>
      </w:r>
      <w:r w:rsidRPr="00CA29BD">
        <w:rPr>
          <w:color w:val="auto"/>
        </w:rPr>
        <w:lastRenderedPageBreak/>
        <w:t xml:space="preserve">poniesionych kosztów. Saldo konta 401 przenosi się na koniec roku obrotowego na konto 860. </w:t>
      </w:r>
      <w:proofErr w:type="spellStart"/>
      <w:r w:rsidRPr="00CA29BD">
        <w:rPr>
          <w:color w:val="auto"/>
        </w:rPr>
        <w:t>Ewidencj</w:t>
      </w:r>
      <w:proofErr w:type="spellEnd"/>
      <w:r w:rsidRPr="00CA29BD">
        <w:rPr>
          <w:color w:val="auto"/>
        </w:rPr>
        <w:t xml:space="preserve"> ę szczegółową prowadzi się według pozycji planu finansowego oraz w przekrojach dostosowanych do potrzeb planowania, analizy i sprawozdawczości.</w:t>
      </w:r>
    </w:p>
    <w:p w:rsidR="00C32581" w:rsidRPr="00CA29BD" w:rsidRDefault="00C32581" w:rsidP="00846150">
      <w:pPr>
        <w:pStyle w:val="Teksttreci0"/>
        <w:shd w:val="clear" w:color="auto" w:fill="auto"/>
        <w:spacing w:line="240" w:lineRule="auto"/>
        <w:jc w:val="left"/>
        <w:rPr>
          <w:color w:val="auto"/>
        </w:rPr>
      </w:pPr>
    </w:p>
    <w:p w:rsidR="00EF04BC" w:rsidRPr="00CA29BD" w:rsidRDefault="00D378FD" w:rsidP="00846150">
      <w:pPr>
        <w:pStyle w:val="Nagwek41"/>
        <w:keepNext/>
        <w:keepLines/>
        <w:shd w:val="clear" w:color="auto" w:fill="auto"/>
        <w:spacing w:line="240" w:lineRule="auto"/>
        <w:rPr>
          <w:color w:val="auto"/>
        </w:rPr>
      </w:pPr>
      <w:bookmarkStart w:id="32" w:name="bookmark32"/>
      <w:r w:rsidRPr="00CA29BD">
        <w:rPr>
          <w:color w:val="auto"/>
        </w:rPr>
        <w:t>Konto 402 „Usługi obce”</w:t>
      </w:r>
      <w:bookmarkEnd w:id="32"/>
    </w:p>
    <w:p w:rsidR="00EF04BC" w:rsidRPr="00CA29BD" w:rsidRDefault="00D378FD" w:rsidP="00846150">
      <w:pPr>
        <w:pStyle w:val="Teksttreci0"/>
        <w:shd w:val="clear" w:color="auto" w:fill="auto"/>
        <w:spacing w:line="240" w:lineRule="auto"/>
        <w:rPr>
          <w:color w:val="auto"/>
        </w:rPr>
      </w:pPr>
      <w:r w:rsidRPr="00CA29BD">
        <w:rPr>
          <w:color w:val="auto"/>
        </w:rPr>
        <w:t xml:space="preserve">Konto </w:t>
      </w:r>
      <w:r w:rsidRPr="00CA29BD">
        <w:rPr>
          <w:b/>
          <w:bCs/>
          <w:color w:val="auto"/>
        </w:rPr>
        <w:t xml:space="preserve">402 </w:t>
      </w:r>
      <w:r w:rsidRPr="00CA29BD">
        <w:rPr>
          <w:color w:val="auto"/>
        </w:rPr>
        <w:t>służy do ewidencji kosztów z tytułu usług obcych wykonywanych na rzecz działalności podstawowej jednostki.</w:t>
      </w:r>
    </w:p>
    <w:p w:rsidR="00EF04BC" w:rsidRPr="00CA29BD" w:rsidRDefault="00D378FD" w:rsidP="00846150">
      <w:pPr>
        <w:pStyle w:val="Teksttreci0"/>
        <w:shd w:val="clear" w:color="auto" w:fill="auto"/>
        <w:spacing w:line="240" w:lineRule="auto"/>
        <w:rPr>
          <w:color w:val="auto"/>
        </w:rPr>
      </w:pPr>
      <w:r w:rsidRPr="00CA29BD">
        <w:rPr>
          <w:color w:val="auto"/>
        </w:rPr>
        <w:t xml:space="preserve">Na stronie </w:t>
      </w:r>
      <w:proofErr w:type="spellStart"/>
      <w:r w:rsidRPr="00CA29BD">
        <w:rPr>
          <w:b/>
          <w:bCs/>
          <w:color w:val="auto"/>
        </w:rPr>
        <w:t>Wn</w:t>
      </w:r>
      <w:proofErr w:type="spellEnd"/>
      <w:r w:rsidRPr="00CA29BD">
        <w:rPr>
          <w:b/>
          <w:bCs/>
          <w:color w:val="auto"/>
        </w:rPr>
        <w:t xml:space="preserve"> konta 402 </w:t>
      </w:r>
      <w:r w:rsidRPr="00CA29BD">
        <w:rPr>
          <w:color w:val="auto"/>
        </w:rPr>
        <w:t xml:space="preserve">ujmuje się poniesione koszty usług obcych </w:t>
      </w:r>
      <w:r w:rsidRPr="00CA29BD">
        <w:rPr>
          <w:b/>
          <w:bCs/>
          <w:color w:val="auto"/>
        </w:rPr>
        <w:t xml:space="preserve">, </w:t>
      </w:r>
      <w:r w:rsidRPr="00CA29BD">
        <w:rPr>
          <w:color w:val="auto"/>
        </w:rPr>
        <w:t xml:space="preserve">a na stronie </w:t>
      </w:r>
      <w:r w:rsidRPr="00CA29BD">
        <w:rPr>
          <w:b/>
          <w:bCs/>
          <w:color w:val="auto"/>
        </w:rPr>
        <w:t xml:space="preserve">Ma konta 402 </w:t>
      </w:r>
      <w:r w:rsidRPr="00CA29BD">
        <w:rPr>
          <w:color w:val="auto"/>
        </w:rPr>
        <w:t>- ich zmniejszenia.</w:t>
      </w:r>
    </w:p>
    <w:p w:rsidR="00EF04BC" w:rsidRPr="00CA29BD" w:rsidRDefault="00D378FD" w:rsidP="00846150">
      <w:pPr>
        <w:pStyle w:val="Teksttreci0"/>
        <w:shd w:val="clear" w:color="auto" w:fill="auto"/>
        <w:spacing w:line="240" w:lineRule="auto"/>
        <w:rPr>
          <w:color w:val="auto"/>
        </w:rPr>
      </w:pPr>
      <w:r w:rsidRPr="00CA29BD">
        <w:rPr>
          <w:color w:val="auto"/>
        </w:rPr>
        <w:t xml:space="preserve">Konto 402 może wykazywać w ciągu roku obrotowego saldo </w:t>
      </w:r>
      <w:proofErr w:type="spellStart"/>
      <w:r w:rsidRPr="00CA29BD">
        <w:rPr>
          <w:color w:val="auto"/>
        </w:rPr>
        <w:t>Wn</w:t>
      </w:r>
      <w:proofErr w:type="spellEnd"/>
      <w:r w:rsidRPr="00CA29BD">
        <w:rPr>
          <w:color w:val="auto"/>
        </w:rPr>
        <w:t>, które wyraża wysokość poniesionych kosztów. Saldo konta 402 przenosi się na koniec roku obrotowego na konto 860.</w:t>
      </w:r>
    </w:p>
    <w:p w:rsidR="00C32581" w:rsidRPr="00CA29BD" w:rsidRDefault="00C32581" w:rsidP="00846150">
      <w:pPr>
        <w:pStyle w:val="Teksttreci0"/>
        <w:shd w:val="clear" w:color="auto" w:fill="auto"/>
        <w:spacing w:line="240" w:lineRule="auto"/>
        <w:rPr>
          <w:color w:val="auto"/>
        </w:rPr>
      </w:pPr>
    </w:p>
    <w:p w:rsidR="00EF04BC" w:rsidRPr="00CA29BD" w:rsidRDefault="00D378FD" w:rsidP="00CD6209">
      <w:pPr>
        <w:pStyle w:val="Nagwek41"/>
        <w:keepNext/>
        <w:keepLines/>
        <w:shd w:val="clear" w:color="auto" w:fill="auto"/>
        <w:spacing w:line="240" w:lineRule="auto"/>
        <w:rPr>
          <w:color w:val="auto"/>
        </w:rPr>
      </w:pPr>
      <w:bookmarkStart w:id="33" w:name="bookmark33"/>
      <w:r w:rsidRPr="00CA29BD">
        <w:rPr>
          <w:color w:val="auto"/>
        </w:rPr>
        <w:t>Konto 404 „Wynagrodzenia”</w:t>
      </w:r>
      <w:bookmarkEnd w:id="33"/>
      <w:r w:rsidR="004E4021" w:rsidRPr="00CA29BD">
        <w:rPr>
          <w:color w:val="auto"/>
        </w:rPr>
        <w:t xml:space="preserve"> </w:t>
      </w:r>
      <w:r w:rsidRPr="00CA29BD">
        <w:rPr>
          <w:b w:val="0"/>
          <w:bCs w:val="0"/>
          <w:color w:val="auto"/>
        </w:rPr>
        <w:t xml:space="preserve">Konto 404 </w:t>
      </w:r>
      <w:r w:rsidRPr="00CA29BD">
        <w:rPr>
          <w:color w:val="auto"/>
        </w:rPr>
        <w:t>służy do ewidencji kosztów działalności podstawowej jednostki z tytułu wynagrodzeń z pracownikami i innymi osobami fizycznymi zatrudnionymi na podstawie umowy o pracę, umowy zlecenia, umowy o działo, umowy agencyjnej i innych umów zgodnie z odrębnymi przepisami.</w:t>
      </w:r>
    </w:p>
    <w:p w:rsidR="00EF04BC" w:rsidRPr="00CA29BD" w:rsidRDefault="00D378FD" w:rsidP="00846150">
      <w:pPr>
        <w:pStyle w:val="Teksttreci0"/>
        <w:shd w:val="clear" w:color="auto" w:fill="auto"/>
        <w:spacing w:line="240" w:lineRule="auto"/>
        <w:rPr>
          <w:color w:val="auto"/>
        </w:rPr>
      </w:pPr>
      <w:r w:rsidRPr="00CA29BD">
        <w:rPr>
          <w:color w:val="auto"/>
        </w:rPr>
        <w:t xml:space="preserve">Na stronie </w:t>
      </w:r>
      <w:proofErr w:type="spellStart"/>
      <w:r w:rsidRPr="00CA29BD">
        <w:rPr>
          <w:b/>
          <w:bCs/>
          <w:color w:val="auto"/>
        </w:rPr>
        <w:t>Wn</w:t>
      </w:r>
      <w:proofErr w:type="spellEnd"/>
      <w:r w:rsidRPr="00CA29BD">
        <w:rPr>
          <w:b/>
          <w:bCs/>
          <w:color w:val="auto"/>
        </w:rPr>
        <w:t xml:space="preserve"> konta 404 </w:t>
      </w:r>
      <w:r w:rsidRPr="00CA29BD">
        <w:rPr>
          <w:color w:val="auto"/>
        </w:rPr>
        <w:t>ujmuje się kwotę należnego pracownikom i innym osobom fizycznym wynagrodzenia brutto.</w:t>
      </w:r>
    </w:p>
    <w:p w:rsidR="00EF04BC" w:rsidRPr="00CA29BD" w:rsidRDefault="00D378FD" w:rsidP="00846150">
      <w:pPr>
        <w:pStyle w:val="Teksttreci0"/>
        <w:shd w:val="clear" w:color="auto" w:fill="auto"/>
        <w:spacing w:line="240" w:lineRule="auto"/>
        <w:rPr>
          <w:color w:val="auto"/>
        </w:rPr>
      </w:pPr>
      <w:r w:rsidRPr="00CA29BD">
        <w:rPr>
          <w:color w:val="auto"/>
        </w:rPr>
        <w:t xml:space="preserve">Na stronie </w:t>
      </w:r>
      <w:r w:rsidRPr="00CA29BD">
        <w:rPr>
          <w:b/>
          <w:bCs/>
          <w:color w:val="auto"/>
        </w:rPr>
        <w:t xml:space="preserve">Ma konta 404 </w:t>
      </w:r>
      <w:r w:rsidRPr="00CA29BD">
        <w:rPr>
          <w:color w:val="auto"/>
        </w:rPr>
        <w:t>księguje się korekty uprzednio za ewidencjonowanych kosztów</w:t>
      </w:r>
    </w:p>
    <w:p w:rsidR="00EF04BC" w:rsidRPr="00CA29BD" w:rsidRDefault="00D378FD" w:rsidP="00846150">
      <w:pPr>
        <w:pStyle w:val="Teksttreci0"/>
        <w:shd w:val="clear" w:color="auto" w:fill="auto"/>
        <w:spacing w:line="240" w:lineRule="auto"/>
        <w:rPr>
          <w:color w:val="auto"/>
        </w:rPr>
      </w:pPr>
      <w:r w:rsidRPr="00CA29BD">
        <w:rPr>
          <w:color w:val="auto"/>
        </w:rPr>
        <w:t>działalności podstawowej z tytułu wynagrodzeń.</w:t>
      </w:r>
    </w:p>
    <w:p w:rsidR="00EF04BC" w:rsidRPr="00CA29BD" w:rsidRDefault="00D378FD" w:rsidP="00846150">
      <w:pPr>
        <w:pStyle w:val="Teksttreci0"/>
        <w:shd w:val="clear" w:color="auto" w:fill="auto"/>
        <w:spacing w:line="240" w:lineRule="auto"/>
        <w:rPr>
          <w:color w:val="auto"/>
        </w:rPr>
      </w:pPr>
      <w:r w:rsidRPr="00CA29BD">
        <w:rPr>
          <w:color w:val="auto"/>
        </w:rPr>
        <w:t xml:space="preserve">Na koniec roku obrotowego saldo konta przenosi się na stronę </w:t>
      </w:r>
      <w:proofErr w:type="spellStart"/>
      <w:r w:rsidRPr="00CA29BD">
        <w:rPr>
          <w:b/>
          <w:bCs/>
          <w:color w:val="auto"/>
        </w:rPr>
        <w:t>Wn</w:t>
      </w:r>
      <w:proofErr w:type="spellEnd"/>
      <w:r w:rsidRPr="00CA29BD">
        <w:rPr>
          <w:b/>
          <w:bCs/>
          <w:color w:val="auto"/>
        </w:rPr>
        <w:t xml:space="preserve"> 860.</w:t>
      </w:r>
    </w:p>
    <w:p w:rsidR="00EF04BC" w:rsidRPr="00CA29BD" w:rsidRDefault="00D378FD" w:rsidP="00846150">
      <w:pPr>
        <w:pStyle w:val="Teksttreci0"/>
        <w:shd w:val="clear" w:color="auto" w:fill="auto"/>
        <w:spacing w:line="240" w:lineRule="auto"/>
        <w:rPr>
          <w:color w:val="auto"/>
        </w:rPr>
      </w:pPr>
      <w:r w:rsidRPr="00CA29BD">
        <w:rPr>
          <w:color w:val="auto"/>
        </w:rPr>
        <w:t>Konto nie wykazuje salda na koniec roku obrotowego.</w:t>
      </w:r>
    </w:p>
    <w:p w:rsidR="00C32581" w:rsidRPr="00CA29BD" w:rsidRDefault="00C32581" w:rsidP="00846150">
      <w:pPr>
        <w:pStyle w:val="Teksttreci0"/>
        <w:shd w:val="clear" w:color="auto" w:fill="auto"/>
        <w:spacing w:line="240" w:lineRule="auto"/>
        <w:rPr>
          <w:color w:val="auto"/>
        </w:rPr>
      </w:pPr>
    </w:p>
    <w:p w:rsidR="00EF04BC" w:rsidRPr="00CA29BD" w:rsidRDefault="00D378FD" w:rsidP="00846150">
      <w:pPr>
        <w:pStyle w:val="Nagwek41"/>
        <w:keepNext/>
        <w:keepLines/>
        <w:shd w:val="clear" w:color="auto" w:fill="auto"/>
        <w:spacing w:line="240" w:lineRule="auto"/>
        <w:rPr>
          <w:color w:val="auto"/>
        </w:rPr>
      </w:pPr>
      <w:bookmarkStart w:id="34" w:name="bookmark34"/>
      <w:r w:rsidRPr="00CA29BD">
        <w:rPr>
          <w:color w:val="auto"/>
        </w:rPr>
        <w:t>Konto 405 „Ubezpieczenia społeczne i inne świadczenia”</w:t>
      </w:r>
      <w:bookmarkEnd w:id="34"/>
    </w:p>
    <w:p w:rsidR="00EF04BC" w:rsidRPr="00CA29BD" w:rsidRDefault="00D378FD" w:rsidP="00846150">
      <w:pPr>
        <w:pStyle w:val="Teksttreci0"/>
        <w:shd w:val="clear" w:color="auto" w:fill="auto"/>
        <w:spacing w:line="240" w:lineRule="auto"/>
        <w:rPr>
          <w:color w:val="auto"/>
        </w:rPr>
      </w:pPr>
      <w:r w:rsidRPr="00CA29BD">
        <w:rPr>
          <w:b/>
          <w:bCs/>
          <w:color w:val="auto"/>
        </w:rPr>
        <w:t xml:space="preserve">Konto 405 </w:t>
      </w:r>
      <w:r w:rsidRPr="00CA29BD">
        <w:rPr>
          <w:color w:val="auto"/>
        </w:rPr>
        <w:t>służy do ewidencji kosztów działalności podstawowej jednostki z tytułu różnego rodzaju świadczeń na rzecz pracowników i osób fizycznych zatrudnionych na podstawie umowy o pracę, umowy o dzieło i innych umów, które nie są zaliczane do wynagrodzeń.</w:t>
      </w:r>
    </w:p>
    <w:p w:rsidR="00EF04BC" w:rsidRPr="00CA29BD" w:rsidRDefault="00D378FD" w:rsidP="00846150">
      <w:pPr>
        <w:pStyle w:val="Teksttreci0"/>
        <w:shd w:val="clear" w:color="auto" w:fill="auto"/>
        <w:spacing w:line="240" w:lineRule="auto"/>
        <w:rPr>
          <w:color w:val="auto"/>
        </w:rPr>
      </w:pPr>
      <w:r w:rsidRPr="00CA29BD">
        <w:rPr>
          <w:color w:val="auto"/>
        </w:rPr>
        <w:t xml:space="preserve">Na stronie </w:t>
      </w:r>
      <w:proofErr w:type="spellStart"/>
      <w:r w:rsidRPr="00CA29BD">
        <w:rPr>
          <w:b/>
          <w:bCs/>
          <w:color w:val="auto"/>
        </w:rPr>
        <w:t>Wn</w:t>
      </w:r>
      <w:proofErr w:type="spellEnd"/>
      <w:r w:rsidRPr="00CA29BD">
        <w:rPr>
          <w:b/>
          <w:bCs/>
          <w:color w:val="auto"/>
        </w:rPr>
        <w:t xml:space="preserve"> konta 405 </w:t>
      </w:r>
      <w:r w:rsidRPr="00CA29BD">
        <w:rPr>
          <w:color w:val="auto"/>
        </w:rPr>
        <w:t>ujmuje się poniesione koszty z tytułu ubezpieczeń społecznych i świadczeń społecznych na rzecz pracowników i osób fizycznych zatrudnionych na podstawie umowy o pracę, umowy o dzieło i innych umów, które nie są zaliczane do wynagrodzeń.</w:t>
      </w:r>
    </w:p>
    <w:p w:rsidR="00EF04BC" w:rsidRPr="00CA29BD" w:rsidRDefault="00D378FD" w:rsidP="00846150">
      <w:pPr>
        <w:pStyle w:val="Teksttreci0"/>
        <w:shd w:val="clear" w:color="auto" w:fill="auto"/>
        <w:spacing w:line="240" w:lineRule="auto"/>
        <w:rPr>
          <w:color w:val="auto"/>
        </w:rPr>
      </w:pPr>
      <w:r w:rsidRPr="00CA29BD">
        <w:rPr>
          <w:color w:val="auto"/>
        </w:rPr>
        <w:t xml:space="preserve">Na stronie </w:t>
      </w:r>
      <w:r w:rsidRPr="00CA29BD">
        <w:rPr>
          <w:b/>
          <w:bCs/>
          <w:color w:val="auto"/>
        </w:rPr>
        <w:t xml:space="preserve">Ma konta 405 </w:t>
      </w:r>
      <w:r w:rsidRPr="00CA29BD">
        <w:rPr>
          <w:color w:val="auto"/>
        </w:rPr>
        <w:t>księguje się zmniejszenie kosztów z tytułu ubezpieczeń społecznych i świadczeń społecznych na rzecz pracowników i osób fizycznych zatrudnionych na podstawie umowy o pracę, umowy o dzieło i innych umów, które nie są zaliczane do wynagrodzeń.</w:t>
      </w:r>
    </w:p>
    <w:p w:rsidR="00EF04BC" w:rsidRPr="00CA29BD" w:rsidRDefault="00D378FD" w:rsidP="00846150">
      <w:pPr>
        <w:pStyle w:val="Teksttreci0"/>
        <w:shd w:val="clear" w:color="auto" w:fill="auto"/>
        <w:spacing w:line="240" w:lineRule="auto"/>
        <w:rPr>
          <w:color w:val="auto"/>
        </w:rPr>
      </w:pPr>
      <w:r w:rsidRPr="00CA29BD">
        <w:rPr>
          <w:color w:val="auto"/>
        </w:rPr>
        <w:t xml:space="preserve">Na koniec roku obrotowego saldo konta przenosi się na stronę </w:t>
      </w:r>
      <w:proofErr w:type="spellStart"/>
      <w:r w:rsidRPr="00CA29BD">
        <w:rPr>
          <w:b/>
          <w:bCs/>
          <w:color w:val="auto"/>
        </w:rPr>
        <w:t>Wn</w:t>
      </w:r>
      <w:proofErr w:type="spellEnd"/>
      <w:r w:rsidRPr="00CA29BD">
        <w:rPr>
          <w:b/>
          <w:bCs/>
          <w:color w:val="auto"/>
        </w:rPr>
        <w:t xml:space="preserve"> 860.</w:t>
      </w:r>
    </w:p>
    <w:p w:rsidR="00EF04BC" w:rsidRPr="00CA29BD" w:rsidRDefault="00D378FD" w:rsidP="00846150">
      <w:pPr>
        <w:pStyle w:val="Teksttreci0"/>
        <w:shd w:val="clear" w:color="auto" w:fill="auto"/>
        <w:spacing w:line="240" w:lineRule="auto"/>
        <w:rPr>
          <w:color w:val="auto"/>
        </w:rPr>
      </w:pPr>
      <w:r w:rsidRPr="00CA29BD">
        <w:rPr>
          <w:color w:val="auto"/>
        </w:rPr>
        <w:t>Konto nie wykazuje salda na koniec roku obrotowego.</w:t>
      </w:r>
    </w:p>
    <w:p w:rsidR="00881359" w:rsidRPr="00CA29BD" w:rsidRDefault="00881359" w:rsidP="00881359">
      <w:pPr>
        <w:widowControl/>
        <w:autoSpaceDE w:val="0"/>
        <w:autoSpaceDN w:val="0"/>
        <w:adjustRightInd w:val="0"/>
        <w:ind w:left="360"/>
        <w:rPr>
          <w:rFonts w:ascii="Times New Roman" w:eastAsia="Times New Roman" w:hAnsi="Times New Roman" w:cs="Times New Roman"/>
          <w:color w:val="auto"/>
          <w:lang w:bidi="ar-SA"/>
        </w:rPr>
      </w:pPr>
      <w:bookmarkStart w:id="35" w:name="bookmark36"/>
    </w:p>
    <w:p w:rsidR="00EF04BC" w:rsidRPr="00CA29BD" w:rsidRDefault="00D378FD" w:rsidP="00846150">
      <w:pPr>
        <w:pStyle w:val="Nagwek41"/>
        <w:keepNext/>
        <w:keepLines/>
        <w:shd w:val="clear" w:color="auto" w:fill="auto"/>
        <w:spacing w:line="240" w:lineRule="auto"/>
        <w:rPr>
          <w:color w:val="auto"/>
        </w:rPr>
      </w:pPr>
      <w:r w:rsidRPr="00CA29BD">
        <w:rPr>
          <w:color w:val="auto"/>
        </w:rPr>
        <w:t>Zespół 7 „Przychody, dochody i koszty”</w:t>
      </w:r>
      <w:bookmarkEnd w:id="35"/>
    </w:p>
    <w:p w:rsidR="00EF04BC" w:rsidRPr="00CA29BD" w:rsidRDefault="00D378FD" w:rsidP="00846150">
      <w:pPr>
        <w:pStyle w:val="Teksttreci0"/>
        <w:shd w:val="clear" w:color="auto" w:fill="auto"/>
        <w:spacing w:line="240" w:lineRule="auto"/>
        <w:rPr>
          <w:color w:val="auto"/>
        </w:rPr>
      </w:pPr>
      <w:r w:rsidRPr="00CA29BD">
        <w:rPr>
          <w:color w:val="auto"/>
        </w:rPr>
        <w:t>Konta zespołu 7 „Przychody i koszty ich uzyskania” służą do ewidencji</w:t>
      </w:r>
    </w:p>
    <w:p w:rsidR="006B22AB" w:rsidRPr="00CA29BD" w:rsidRDefault="00D378FD" w:rsidP="00846150">
      <w:pPr>
        <w:pStyle w:val="Teksttreci0"/>
        <w:shd w:val="clear" w:color="auto" w:fill="auto"/>
        <w:spacing w:line="240" w:lineRule="auto"/>
        <w:rPr>
          <w:color w:val="auto"/>
        </w:rPr>
      </w:pPr>
      <w:r w:rsidRPr="00CA29BD">
        <w:rPr>
          <w:color w:val="auto"/>
        </w:rPr>
        <w:t>1 ) przychodów i kosztów</w:t>
      </w:r>
      <w:r w:rsidR="006B22AB" w:rsidRPr="00CA29BD">
        <w:rPr>
          <w:color w:val="auto"/>
        </w:rPr>
        <w:t xml:space="preserve"> finansowych</w:t>
      </w:r>
      <w:r w:rsidR="00037C5E" w:rsidRPr="00CA29BD">
        <w:rPr>
          <w:color w:val="auto"/>
        </w:rPr>
        <w:t>,</w:t>
      </w:r>
      <w:r w:rsidR="006B22AB" w:rsidRPr="00CA29BD">
        <w:rPr>
          <w:color w:val="auto"/>
        </w:rPr>
        <w:t xml:space="preserve"> konto 750,</w:t>
      </w:r>
      <w:r w:rsidR="00037C5E" w:rsidRPr="00CA29BD">
        <w:rPr>
          <w:color w:val="auto"/>
        </w:rPr>
        <w:t xml:space="preserve"> </w:t>
      </w:r>
      <w:r w:rsidR="006B22AB" w:rsidRPr="00CA29BD">
        <w:rPr>
          <w:color w:val="auto"/>
        </w:rPr>
        <w:t>na którym podl</w:t>
      </w:r>
      <w:r w:rsidR="00037C5E" w:rsidRPr="00CA29BD">
        <w:rPr>
          <w:color w:val="auto"/>
        </w:rPr>
        <w:t>e</w:t>
      </w:r>
      <w:r w:rsidR="006B22AB" w:rsidRPr="00CA29BD">
        <w:rPr>
          <w:color w:val="auto"/>
        </w:rPr>
        <w:t>gaj</w:t>
      </w:r>
      <w:r w:rsidR="00037C5E" w:rsidRPr="00CA29BD">
        <w:rPr>
          <w:color w:val="auto"/>
        </w:rPr>
        <w:t>ą</w:t>
      </w:r>
      <w:r w:rsidR="006B22AB" w:rsidRPr="00CA29BD">
        <w:rPr>
          <w:color w:val="auto"/>
        </w:rPr>
        <w:t>ce ewidencji operacje finansowe mogą być powi</w:t>
      </w:r>
      <w:r w:rsidR="00037C5E" w:rsidRPr="00CA29BD">
        <w:rPr>
          <w:color w:val="auto"/>
        </w:rPr>
        <w:t>ą</w:t>
      </w:r>
      <w:r w:rsidR="006B22AB" w:rsidRPr="00CA29BD">
        <w:rPr>
          <w:color w:val="auto"/>
        </w:rPr>
        <w:t xml:space="preserve">zane z naliczonymi jednostce odsetkami od </w:t>
      </w:r>
      <w:r w:rsidR="00037C5E" w:rsidRPr="00CA29BD">
        <w:rPr>
          <w:color w:val="auto"/>
        </w:rPr>
        <w:t>ś</w:t>
      </w:r>
      <w:r w:rsidR="006B22AB" w:rsidRPr="00CA29BD">
        <w:rPr>
          <w:color w:val="auto"/>
        </w:rPr>
        <w:t>rodków na rachunkach bankowych</w:t>
      </w:r>
    </w:p>
    <w:p w:rsidR="006B22AB" w:rsidRPr="00CA29BD" w:rsidRDefault="006B22AB" w:rsidP="00846150">
      <w:pPr>
        <w:pStyle w:val="Teksttreci0"/>
        <w:shd w:val="clear" w:color="auto" w:fill="auto"/>
        <w:spacing w:line="240" w:lineRule="auto"/>
        <w:rPr>
          <w:color w:val="auto"/>
        </w:rPr>
      </w:pPr>
    </w:p>
    <w:p w:rsidR="00EF04BC" w:rsidRPr="00CA29BD" w:rsidRDefault="00D378FD" w:rsidP="00846150">
      <w:pPr>
        <w:pStyle w:val="Nagwek41"/>
        <w:keepNext/>
        <w:keepLines/>
        <w:shd w:val="clear" w:color="auto" w:fill="auto"/>
        <w:spacing w:line="240" w:lineRule="auto"/>
        <w:rPr>
          <w:color w:val="auto"/>
        </w:rPr>
      </w:pPr>
      <w:bookmarkStart w:id="36" w:name="bookmark37"/>
      <w:r w:rsidRPr="00CA29BD">
        <w:rPr>
          <w:color w:val="auto"/>
        </w:rPr>
        <w:t>Konto 7</w:t>
      </w:r>
      <w:r w:rsidR="006B22AB" w:rsidRPr="00CA29BD">
        <w:rPr>
          <w:color w:val="auto"/>
        </w:rPr>
        <w:t>5</w:t>
      </w:r>
      <w:r w:rsidRPr="00CA29BD">
        <w:rPr>
          <w:color w:val="auto"/>
        </w:rPr>
        <w:t xml:space="preserve">0 „ Przychody </w:t>
      </w:r>
      <w:r w:rsidR="006B22AB" w:rsidRPr="00CA29BD">
        <w:rPr>
          <w:color w:val="auto"/>
        </w:rPr>
        <w:t>finansowe</w:t>
      </w:r>
      <w:r w:rsidRPr="00CA29BD">
        <w:rPr>
          <w:color w:val="auto"/>
        </w:rPr>
        <w:t>”</w:t>
      </w:r>
      <w:bookmarkEnd w:id="36"/>
    </w:p>
    <w:p w:rsidR="00EF04BC" w:rsidRPr="00CA29BD" w:rsidRDefault="00D378FD" w:rsidP="00846150">
      <w:pPr>
        <w:pStyle w:val="Teksttreci0"/>
        <w:shd w:val="clear" w:color="auto" w:fill="auto"/>
        <w:spacing w:line="240" w:lineRule="auto"/>
        <w:jc w:val="left"/>
        <w:rPr>
          <w:color w:val="auto"/>
        </w:rPr>
      </w:pPr>
      <w:r w:rsidRPr="00CA29BD">
        <w:rPr>
          <w:b/>
          <w:bCs/>
          <w:color w:val="auto"/>
        </w:rPr>
        <w:t>Konto 7</w:t>
      </w:r>
      <w:r w:rsidR="006B22AB" w:rsidRPr="00CA29BD">
        <w:rPr>
          <w:b/>
          <w:bCs/>
          <w:color w:val="auto"/>
        </w:rPr>
        <w:t>5</w:t>
      </w:r>
      <w:r w:rsidRPr="00CA29BD">
        <w:rPr>
          <w:b/>
          <w:bCs/>
          <w:color w:val="auto"/>
        </w:rPr>
        <w:t xml:space="preserve">0 </w:t>
      </w:r>
      <w:r w:rsidRPr="00CA29BD">
        <w:rPr>
          <w:color w:val="auto"/>
        </w:rPr>
        <w:t xml:space="preserve">służy do ewidencji przychodów </w:t>
      </w:r>
      <w:r w:rsidR="006B22AB" w:rsidRPr="00CA29BD">
        <w:rPr>
          <w:color w:val="auto"/>
        </w:rPr>
        <w:t>finansowych</w:t>
      </w:r>
      <w:r w:rsidRPr="00CA29BD">
        <w:rPr>
          <w:color w:val="auto"/>
        </w:rPr>
        <w:t xml:space="preserve">, stanowiących dochody publiczne wymienione w art. 5 ust. 2 pkt. 1 i 2 </w:t>
      </w:r>
      <w:r w:rsidR="00037C5E" w:rsidRPr="00CA29BD">
        <w:rPr>
          <w:color w:val="auto"/>
        </w:rPr>
        <w:t xml:space="preserve">ustawy o finansach publicznych. </w:t>
      </w:r>
      <w:r w:rsidRPr="00CA29BD">
        <w:rPr>
          <w:color w:val="auto"/>
        </w:rPr>
        <w:t>Przychody z tego tytułu księgowane są:</w:t>
      </w:r>
    </w:p>
    <w:p w:rsidR="00037C5E" w:rsidRPr="00CA29BD" w:rsidRDefault="00D378FD" w:rsidP="00846150">
      <w:pPr>
        <w:pStyle w:val="Teksttreci0"/>
        <w:shd w:val="clear" w:color="auto" w:fill="auto"/>
        <w:spacing w:line="240" w:lineRule="auto"/>
        <w:rPr>
          <w:color w:val="auto"/>
        </w:rPr>
      </w:pPr>
      <w:r w:rsidRPr="00CA29BD">
        <w:rPr>
          <w:color w:val="auto"/>
        </w:rPr>
        <w:t xml:space="preserve">Na stronie </w:t>
      </w:r>
      <w:proofErr w:type="spellStart"/>
      <w:r w:rsidRPr="00CA29BD">
        <w:rPr>
          <w:b/>
          <w:bCs/>
          <w:color w:val="auto"/>
        </w:rPr>
        <w:t>Wn</w:t>
      </w:r>
      <w:proofErr w:type="spellEnd"/>
      <w:r w:rsidRPr="00CA29BD">
        <w:rPr>
          <w:b/>
          <w:bCs/>
          <w:color w:val="auto"/>
        </w:rPr>
        <w:t xml:space="preserve"> konta 7</w:t>
      </w:r>
      <w:r w:rsidR="006B22AB" w:rsidRPr="00CA29BD">
        <w:rPr>
          <w:b/>
          <w:bCs/>
          <w:color w:val="auto"/>
        </w:rPr>
        <w:t>5</w:t>
      </w:r>
      <w:r w:rsidRPr="00CA29BD">
        <w:rPr>
          <w:b/>
          <w:bCs/>
          <w:color w:val="auto"/>
        </w:rPr>
        <w:t xml:space="preserve">0 </w:t>
      </w:r>
      <w:r w:rsidRPr="00CA29BD">
        <w:rPr>
          <w:color w:val="auto"/>
        </w:rPr>
        <w:t xml:space="preserve">ujmuje się </w:t>
      </w:r>
      <w:r w:rsidR="000F1836" w:rsidRPr="00CA29BD">
        <w:rPr>
          <w:color w:val="auto"/>
        </w:rPr>
        <w:t xml:space="preserve">przeniesienie na koniec roku </w:t>
      </w:r>
      <w:r w:rsidR="00037C5E" w:rsidRPr="00CA29BD">
        <w:rPr>
          <w:color w:val="auto"/>
        </w:rPr>
        <w:t>osiągniętych przychodów finansowych</w:t>
      </w:r>
      <w:r w:rsidR="00881359" w:rsidRPr="00CA29BD">
        <w:rPr>
          <w:color w:val="auto"/>
        </w:rPr>
        <w:t xml:space="preserve"> w korespondencji z kontem 860</w:t>
      </w:r>
      <w:r w:rsidR="00037C5E" w:rsidRPr="00CA29BD">
        <w:rPr>
          <w:color w:val="auto"/>
        </w:rPr>
        <w:t>,</w:t>
      </w:r>
    </w:p>
    <w:p w:rsidR="00EF04BC" w:rsidRPr="00CA29BD" w:rsidRDefault="00D378FD" w:rsidP="00846150">
      <w:pPr>
        <w:pStyle w:val="Teksttreci0"/>
        <w:shd w:val="clear" w:color="auto" w:fill="auto"/>
        <w:spacing w:line="240" w:lineRule="auto"/>
        <w:rPr>
          <w:color w:val="auto"/>
        </w:rPr>
      </w:pPr>
      <w:r w:rsidRPr="00CA29BD">
        <w:rPr>
          <w:color w:val="auto"/>
        </w:rPr>
        <w:t xml:space="preserve">a na stronie </w:t>
      </w:r>
      <w:r w:rsidRPr="00CA29BD">
        <w:rPr>
          <w:b/>
          <w:bCs/>
          <w:color w:val="auto"/>
        </w:rPr>
        <w:t>Ma konta 7</w:t>
      </w:r>
      <w:r w:rsidR="00037C5E" w:rsidRPr="00CA29BD">
        <w:rPr>
          <w:b/>
          <w:bCs/>
          <w:color w:val="auto"/>
        </w:rPr>
        <w:t>5</w:t>
      </w:r>
      <w:r w:rsidRPr="00CA29BD">
        <w:rPr>
          <w:b/>
          <w:bCs/>
          <w:color w:val="auto"/>
        </w:rPr>
        <w:t xml:space="preserve">0 </w:t>
      </w:r>
      <w:r w:rsidRPr="00CA29BD">
        <w:rPr>
          <w:color w:val="auto"/>
        </w:rPr>
        <w:t xml:space="preserve">ujmuje się przychody z tytułu </w:t>
      </w:r>
      <w:r w:rsidR="00037C5E" w:rsidRPr="00CA29BD">
        <w:rPr>
          <w:color w:val="auto"/>
        </w:rPr>
        <w:t>oprocentowania środków na rachunkach bankowych</w:t>
      </w:r>
      <w:r w:rsidR="00CA29BD" w:rsidRPr="00CA29BD">
        <w:rPr>
          <w:color w:val="auto"/>
        </w:rPr>
        <w:t xml:space="preserve"> w korespondencji z kontem 221</w:t>
      </w:r>
    </w:p>
    <w:p w:rsidR="00EF04BC" w:rsidRPr="00CA29BD" w:rsidRDefault="00D378FD" w:rsidP="00846150">
      <w:pPr>
        <w:pStyle w:val="Teksttreci0"/>
        <w:shd w:val="clear" w:color="auto" w:fill="auto"/>
        <w:spacing w:line="240" w:lineRule="auto"/>
        <w:jc w:val="left"/>
        <w:rPr>
          <w:color w:val="auto"/>
        </w:rPr>
      </w:pPr>
      <w:r w:rsidRPr="00CA29BD">
        <w:rPr>
          <w:color w:val="auto"/>
        </w:rPr>
        <w:lastRenderedPageBreak/>
        <w:t>Ewidencja szczegółowa do konta 7</w:t>
      </w:r>
      <w:r w:rsidR="00037C5E" w:rsidRPr="00CA29BD">
        <w:rPr>
          <w:color w:val="auto"/>
        </w:rPr>
        <w:t>5</w:t>
      </w:r>
      <w:r w:rsidRPr="00CA29BD">
        <w:rPr>
          <w:color w:val="auto"/>
        </w:rPr>
        <w:t xml:space="preserve">0 prowadzona jest w sposób umożliwiający wyodrębnienie przychodów </w:t>
      </w:r>
      <w:r w:rsidR="00037C5E" w:rsidRPr="00CA29BD">
        <w:rPr>
          <w:color w:val="auto"/>
        </w:rPr>
        <w:t>w</w:t>
      </w:r>
      <w:r w:rsidRPr="00CA29BD">
        <w:rPr>
          <w:color w:val="auto"/>
        </w:rPr>
        <w:t>edług pozycji planu finansowego</w:t>
      </w:r>
      <w:r w:rsidR="00037C5E" w:rsidRPr="00CA29BD">
        <w:rPr>
          <w:color w:val="auto"/>
        </w:rPr>
        <w:t>.</w:t>
      </w:r>
      <w:r w:rsidRPr="00CA29BD">
        <w:rPr>
          <w:color w:val="auto"/>
        </w:rPr>
        <w:t xml:space="preserve"> </w:t>
      </w:r>
    </w:p>
    <w:p w:rsidR="00C32581" w:rsidRPr="00CA29BD" w:rsidRDefault="00D378FD" w:rsidP="00846150">
      <w:pPr>
        <w:pStyle w:val="Teksttreci0"/>
        <w:shd w:val="clear" w:color="auto" w:fill="auto"/>
        <w:spacing w:line="240" w:lineRule="auto"/>
        <w:ind w:right="2900"/>
        <w:jc w:val="left"/>
        <w:rPr>
          <w:b/>
          <w:bCs/>
          <w:color w:val="auto"/>
        </w:rPr>
      </w:pPr>
      <w:r w:rsidRPr="00CA29BD">
        <w:rPr>
          <w:color w:val="auto"/>
        </w:rPr>
        <w:t xml:space="preserve">W końcu roku obrotowego saldo konta </w:t>
      </w:r>
      <w:r w:rsidRPr="00CA29BD">
        <w:rPr>
          <w:b/>
          <w:bCs/>
          <w:color w:val="auto"/>
        </w:rPr>
        <w:t>7</w:t>
      </w:r>
      <w:r w:rsidR="00037C5E" w:rsidRPr="00CA29BD">
        <w:rPr>
          <w:b/>
          <w:bCs/>
          <w:color w:val="auto"/>
        </w:rPr>
        <w:t>5</w:t>
      </w:r>
      <w:r w:rsidRPr="00CA29BD">
        <w:rPr>
          <w:b/>
          <w:bCs/>
          <w:color w:val="auto"/>
        </w:rPr>
        <w:t xml:space="preserve">0 </w:t>
      </w:r>
      <w:r w:rsidRPr="00CA29BD">
        <w:rPr>
          <w:color w:val="auto"/>
        </w:rPr>
        <w:t xml:space="preserve">przenosi się na konto </w:t>
      </w:r>
      <w:r w:rsidRPr="00CA29BD">
        <w:rPr>
          <w:b/>
          <w:bCs/>
          <w:color w:val="auto"/>
        </w:rPr>
        <w:t xml:space="preserve">860 </w:t>
      </w:r>
    </w:p>
    <w:p w:rsidR="00C32581" w:rsidRPr="00CA29BD" w:rsidRDefault="00C32581" w:rsidP="00846150">
      <w:pPr>
        <w:pStyle w:val="Teksttreci0"/>
        <w:shd w:val="clear" w:color="auto" w:fill="auto"/>
        <w:spacing w:line="240" w:lineRule="auto"/>
        <w:ind w:right="2900"/>
        <w:jc w:val="left"/>
        <w:rPr>
          <w:b/>
          <w:bCs/>
          <w:color w:val="auto"/>
        </w:rPr>
      </w:pPr>
    </w:p>
    <w:p w:rsidR="00EF04BC" w:rsidRPr="00CA29BD" w:rsidRDefault="00D378FD" w:rsidP="00846150">
      <w:pPr>
        <w:pStyle w:val="Teksttreci0"/>
        <w:shd w:val="clear" w:color="auto" w:fill="auto"/>
        <w:spacing w:line="240" w:lineRule="auto"/>
        <w:ind w:right="2900"/>
        <w:jc w:val="left"/>
        <w:rPr>
          <w:color w:val="auto"/>
        </w:rPr>
      </w:pPr>
      <w:r w:rsidRPr="00CA29BD">
        <w:rPr>
          <w:b/>
          <w:bCs/>
          <w:color w:val="auto"/>
        </w:rPr>
        <w:t>Zespół 8 „Fundusze, rezerwy i wynik finansowy”</w:t>
      </w:r>
    </w:p>
    <w:p w:rsidR="00EF04BC" w:rsidRPr="00CA29BD" w:rsidRDefault="00D378FD" w:rsidP="00846150">
      <w:pPr>
        <w:pStyle w:val="Teksttreci0"/>
        <w:shd w:val="clear" w:color="auto" w:fill="auto"/>
        <w:spacing w:line="240" w:lineRule="auto"/>
        <w:rPr>
          <w:color w:val="auto"/>
        </w:rPr>
      </w:pPr>
      <w:r w:rsidRPr="00CA29BD">
        <w:rPr>
          <w:color w:val="auto"/>
        </w:rPr>
        <w:t>Konta zespołu 8 służą do ewidencji funduszy, wyniku finansowego, dotacji z budżetu, rezerw na przyszłe zobowiązania i rozliczeń międzyokresowych przychodów.</w:t>
      </w:r>
    </w:p>
    <w:p w:rsidR="00EF04BC" w:rsidRPr="00CA29BD" w:rsidRDefault="00D378FD" w:rsidP="00846150">
      <w:pPr>
        <w:pStyle w:val="Nagwek41"/>
        <w:keepNext/>
        <w:keepLines/>
        <w:shd w:val="clear" w:color="auto" w:fill="auto"/>
        <w:spacing w:line="240" w:lineRule="auto"/>
        <w:rPr>
          <w:color w:val="auto"/>
        </w:rPr>
      </w:pPr>
      <w:bookmarkStart w:id="37" w:name="bookmark38"/>
      <w:r w:rsidRPr="00CA29BD">
        <w:rPr>
          <w:color w:val="auto"/>
        </w:rPr>
        <w:t>Konto 800 „Fundusz jednostki”</w:t>
      </w:r>
      <w:bookmarkEnd w:id="37"/>
    </w:p>
    <w:p w:rsidR="00EF04BC" w:rsidRPr="00CA29BD" w:rsidRDefault="00D378FD" w:rsidP="00846150">
      <w:pPr>
        <w:pStyle w:val="Teksttreci0"/>
        <w:shd w:val="clear" w:color="auto" w:fill="auto"/>
        <w:spacing w:line="240" w:lineRule="auto"/>
        <w:rPr>
          <w:color w:val="auto"/>
        </w:rPr>
      </w:pPr>
      <w:r w:rsidRPr="00CA29BD">
        <w:rPr>
          <w:b/>
          <w:bCs/>
          <w:color w:val="auto"/>
        </w:rPr>
        <w:t xml:space="preserve">Konto 800 </w:t>
      </w:r>
      <w:r w:rsidRPr="00CA29BD">
        <w:rPr>
          <w:color w:val="auto"/>
        </w:rPr>
        <w:t xml:space="preserve">służy do ewidencji równowartości majątku trwałego i obrotowego jednostki i ich zmian. Na stronie </w:t>
      </w:r>
      <w:proofErr w:type="spellStart"/>
      <w:r w:rsidRPr="00CA29BD">
        <w:rPr>
          <w:b/>
          <w:bCs/>
          <w:color w:val="auto"/>
        </w:rPr>
        <w:t>Wn</w:t>
      </w:r>
      <w:proofErr w:type="spellEnd"/>
      <w:r w:rsidRPr="00CA29BD">
        <w:rPr>
          <w:b/>
          <w:bCs/>
          <w:color w:val="auto"/>
        </w:rPr>
        <w:t xml:space="preserve"> konta 800 </w:t>
      </w:r>
      <w:r w:rsidRPr="00CA29BD">
        <w:rPr>
          <w:color w:val="auto"/>
        </w:rPr>
        <w:t xml:space="preserve">ujmuje się zmniejszenia funduszu, a na stronie </w:t>
      </w:r>
      <w:r w:rsidRPr="00CA29BD">
        <w:rPr>
          <w:b/>
          <w:bCs/>
          <w:color w:val="auto"/>
        </w:rPr>
        <w:t xml:space="preserve">Ma konta 800 </w:t>
      </w:r>
      <w:r w:rsidRPr="00CA29BD">
        <w:rPr>
          <w:color w:val="auto"/>
        </w:rPr>
        <w:t>jego zwiększenia, zgodnie z odrębnymi przepisami regulującymi gospodarkę finansową jednostki.</w:t>
      </w:r>
    </w:p>
    <w:p w:rsidR="00EF04BC" w:rsidRPr="00CA29BD" w:rsidRDefault="00D378FD" w:rsidP="00846150">
      <w:pPr>
        <w:pStyle w:val="Teksttreci0"/>
        <w:shd w:val="clear" w:color="auto" w:fill="auto"/>
        <w:spacing w:line="240" w:lineRule="auto"/>
        <w:rPr>
          <w:color w:val="auto"/>
        </w:rPr>
      </w:pPr>
      <w:r w:rsidRPr="00CA29BD">
        <w:rPr>
          <w:color w:val="auto"/>
        </w:rPr>
        <w:t xml:space="preserve">Na stronie </w:t>
      </w:r>
      <w:proofErr w:type="spellStart"/>
      <w:r w:rsidRPr="00CA29BD">
        <w:rPr>
          <w:b/>
          <w:bCs/>
          <w:color w:val="auto"/>
        </w:rPr>
        <w:t>Wn</w:t>
      </w:r>
      <w:proofErr w:type="spellEnd"/>
      <w:r w:rsidRPr="00CA29BD">
        <w:rPr>
          <w:b/>
          <w:bCs/>
          <w:color w:val="auto"/>
        </w:rPr>
        <w:t xml:space="preserve"> konta 800 </w:t>
      </w:r>
      <w:r w:rsidRPr="00CA29BD">
        <w:rPr>
          <w:color w:val="auto"/>
        </w:rPr>
        <w:t>ujmuje się w szczególności:</w:t>
      </w:r>
    </w:p>
    <w:p w:rsidR="00EF04BC" w:rsidRPr="00CA29BD" w:rsidRDefault="00D378FD" w:rsidP="00846150">
      <w:pPr>
        <w:pStyle w:val="Teksttreci0"/>
        <w:numPr>
          <w:ilvl w:val="0"/>
          <w:numId w:val="5"/>
        </w:numPr>
        <w:shd w:val="clear" w:color="auto" w:fill="auto"/>
        <w:tabs>
          <w:tab w:val="left" w:pos="767"/>
        </w:tabs>
        <w:spacing w:line="240" w:lineRule="auto"/>
        <w:rPr>
          <w:color w:val="auto"/>
        </w:rPr>
      </w:pPr>
      <w:r w:rsidRPr="00CA29BD">
        <w:rPr>
          <w:color w:val="auto"/>
        </w:rPr>
        <w:t xml:space="preserve">przeksięgowanie, w roku następnym pod datą przyjęcia sprawozdania finansowego, straty bilansowej roku ubiegłego (ujemny wynik finansowy) </w:t>
      </w:r>
      <w:r w:rsidRPr="00CA29BD">
        <w:rPr>
          <w:b/>
          <w:bCs/>
          <w:color w:val="auto"/>
        </w:rPr>
        <w:t>z konta 860</w:t>
      </w:r>
      <w:r w:rsidRPr="00CA29BD">
        <w:rPr>
          <w:color w:val="auto"/>
        </w:rPr>
        <w:t>,</w:t>
      </w:r>
    </w:p>
    <w:p w:rsidR="00EF04BC" w:rsidRPr="00CA29BD" w:rsidRDefault="00D378FD" w:rsidP="00846150">
      <w:pPr>
        <w:pStyle w:val="Teksttreci0"/>
        <w:numPr>
          <w:ilvl w:val="0"/>
          <w:numId w:val="5"/>
        </w:numPr>
        <w:shd w:val="clear" w:color="auto" w:fill="auto"/>
        <w:tabs>
          <w:tab w:val="left" w:pos="767"/>
        </w:tabs>
        <w:spacing w:line="240" w:lineRule="auto"/>
        <w:rPr>
          <w:color w:val="auto"/>
        </w:rPr>
      </w:pPr>
      <w:r w:rsidRPr="00CA29BD">
        <w:rPr>
          <w:color w:val="auto"/>
        </w:rPr>
        <w:t xml:space="preserve">przeksięgowanie, w końcu roku obrotowego, dotacji z budżetu i środków budżetowych wykorzystanych na inwestycje z konta </w:t>
      </w:r>
      <w:r w:rsidRPr="00CA29BD">
        <w:rPr>
          <w:b/>
          <w:bCs/>
          <w:color w:val="auto"/>
        </w:rPr>
        <w:t>810,</w:t>
      </w:r>
    </w:p>
    <w:p w:rsidR="00EF04BC" w:rsidRPr="00CA29BD" w:rsidRDefault="00D378FD" w:rsidP="00846150">
      <w:pPr>
        <w:pStyle w:val="Teksttreci0"/>
        <w:numPr>
          <w:ilvl w:val="0"/>
          <w:numId w:val="5"/>
        </w:numPr>
        <w:shd w:val="clear" w:color="auto" w:fill="auto"/>
        <w:tabs>
          <w:tab w:val="left" w:pos="767"/>
        </w:tabs>
        <w:spacing w:line="240" w:lineRule="auto"/>
        <w:rPr>
          <w:color w:val="auto"/>
        </w:rPr>
      </w:pPr>
      <w:r w:rsidRPr="00CA29BD">
        <w:rPr>
          <w:color w:val="auto"/>
        </w:rPr>
        <w:t xml:space="preserve">zmniejszenie wartości podstawowych środków trwałych z tytułu zarządzonej aktualizacji ( obniżenia wartości ewidencyjnej brutto ) - </w:t>
      </w:r>
      <w:r w:rsidRPr="00CA29BD">
        <w:rPr>
          <w:b/>
          <w:bCs/>
          <w:color w:val="auto"/>
        </w:rPr>
        <w:t>Ma 011</w:t>
      </w:r>
    </w:p>
    <w:p w:rsidR="00EF04BC" w:rsidRPr="00CA29BD" w:rsidRDefault="00D378FD" w:rsidP="00846150">
      <w:pPr>
        <w:pStyle w:val="Teksttreci0"/>
        <w:numPr>
          <w:ilvl w:val="0"/>
          <w:numId w:val="5"/>
        </w:numPr>
        <w:shd w:val="clear" w:color="auto" w:fill="auto"/>
        <w:tabs>
          <w:tab w:val="left" w:pos="767"/>
        </w:tabs>
        <w:spacing w:line="240" w:lineRule="auto"/>
        <w:rPr>
          <w:color w:val="auto"/>
        </w:rPr>
      </w:pPr>
      <w:r w:rsidRPr="00CA29BD">
        <w:rPr>
          <w:color w:val="auto"/>
        </w:rPr>
        <w:t xml:space="preserve">wartość sprzedanych lub nieodpłatnie przekazanych inwestycji oraz koszty inwestycji bez efektów - </w:t>
      </w:r>
      <w:r w:rsidRPr="00CA29BD">
        <w:rPr>
          <w:b/>
          <w:bCs/>
          <w:color w:val="auto"/>
        </w:rPr>
        <w:t>Ma 080</w:t>
      </w:r>
    </w:p>
    <w:p w:rsidR="00EF04BC" w:rsidRPr="00CA29BD" w:rsidRDefault="00D378FD" w:rsidP="00846150">
      <w:pPr>
        <w:pStyle w:val="Teksttreci0"/>
        <w:numPr>
          <w:ilvl w:val="0"/>
          <w:numId w:val="5"/>
        </w:numPr>
        <w:shd w:val="clear" w:color="auto" w:fill="auto"/>
        <w:tabs>
          <w:tab w:val="left" w:pos="767"/>
        </w:tabs>
        <w:spacing w:line="240" w:lineRule="auto"/>
        <w:rPr>
          <w:color w:val="auto"/>
        </w:rPr>
      </w:pPr>
      <w:r w:rsidRPr="00CA29BD">
        <w:rPr>
          <w:color w:val="auto"/>
        </w:rPr>
        <w:t xml:space="preserve">zwiększenie wartości dotychczasowego umorzenia związane z podwyższeniem wartości początkowej podstawowych środków trwałych w wyniku aktualizacji - </w:t>
      </w:r>
      <w:r w:rsidRPr="00CA29BD">
        <w:rPr>
          <w:b/>
          <w:bCs/>
          <w:color w:val="auto"/>
        </w:rPr>
        <w:t>Ma 071</w:t>
      </w:r>
    </w:p>
    <w:p w:rsidR="00EF04BC" w:rsidRPr="00CA29BD" w:rsidRDefault="00D378FD" w:rsidP="00846150">
      <w:pPr>
        <w:pStyle w:val="Teksttreci0"/>
        <w:shd w:val="clear" w:color="auto" w:fill="auto"/>
        <w:spacing w:line="240" w:lineRule="auto"/>
        <w:rPr>
          <w:color w:val="auto"/>
        </w:rPr>
      </w:pPr>
      <w:r w:rsidRPr="00CA29BD">
        <w:rPr>
          <w:color w:val="auto"/>
        </w:rPr>
        <w:t xml:space="preserve">Na stronie </w:t>
      </w:r>
      <w:r w:rsidRPr="00CA29BD">
        <w:rPr>
          <w:b/>
          <w:bCs/>
          <w:color w:val="auto"/>
        </w:rPr>
        <w:t xml:space="preserve">Ma konta 800 </w:t>
      </w:r>
      <w:r w:rsidRPr="00CA29BD">
        <w:rPr>
          <w:color w:val="auto"/>
        </w:rPr>
        <w:t>ujmuje się w szczególności:</w:t>
      </w:r>
    </w:p>
    <w:p w:rsidR="00EF04BC" w:rsidRPr="00CA29BD" w:rsidRDefault="00D378FD" w:rsidP="00846150">
      <w:pPr>
        <w:pStyle w:val="Teksttreci0"/>
        <w:numPr>
          <w:ilvl w:val="0"/>
          <w:numId w:val="5"/>
        </w:numPr>
        <w:shd w:val="clear" w:color="auto" w:fill="auto"/>
        <w:tabs>
          <w:tab w:val="left" w:pos="767"/>
        </w:tabs>
        <w:spacing w:line="240" w:lineRule="auto"/>
        <w:rPr>
          <w:color w:val="auto"/>
        </w:rPr>
      </w:pPr>
      <w:r w:rsidRPr="00CA29BD">
        <w:rPr>
          <w:color w:val="auto"/>
        </w:rPr>
        <w:t>przeksięgowanie, w roku następnym pod datą przyjęcia sprawozdania finansowego, zysku bilansowego roku ubiegłego (dodatni wynik finansowy) z konta 860,</w:t>
      </w:r>
    </w:p>
    <w:p w:rsidR="00EF04BC" w:rsidRPr="00CA29BD" w:rsidRDefault="00D378FD" w:rsidP="00846150">
      <w:pPr>
        <w:pStyle w:val="Teksttreci0"/>
        <w:numPr>
          <w:ilvl w:val="0"/>
          <w:numId w:val="5"/>
        </w:numPr>
        <w:shd w:val="clear" w:color="auto" w:fill="auto"/>
        <w:tabs>
          <w:tab w:val="left" w:pos="767"/>
        </w:tabs>
        <w:spacing w:line="240" w:lineRule="auto"/>
        <w:rPr>
          <w:color w:val="auto"/>
        </w:rPr>
      </w:pPr>
      <w:r w:rsidRPr="00CA29BD">
        <w:rPr>
          <w:color w:val="auto"/>
        </w:rPr>
        <w:t>przeksięgowanie pod datą sprawozdania finansowego zrealizowanych wydatków budżetowych z konta 223,</w:t>
      </w:r>
    </w:p>
    <w:p w:rsidR="00EF04BC" w:rsidRPr="00CA29BD" w:rsidRDefault="00D378FD" w:rsidP="00846150">
      <w:pPr>
        <w:pStyle w:val="Teksttreci0"/>
        <w:numPr>
          <w:ilvl w:val="0"/>
          <w:numId w:val="5"/>
        </w:numPr>
        <w:shd w:val="clear" w:color="auto" w:fill="auto"/>
        <w:tabs>
          <w:tab w:val="left" w:pos="767"/>
        </w:tabs>
        <w:spacing w:line="240" w:lineRule="auto"/>
        <w:rPr>
          <w:color w:val="auto"/>
        </w:rPr>
      </w:pPr>
      <w:r w:rsidRPr="00CA29BD">
        <w:rPr>
          <w:color w:val="auto"/>
        </w:rPr>
        <w:t xml:space="preserve">równowartość środków budżetowych wydatkowanych przez jednostkę budżetową na sfinansowanie jej inwestycji ( w jednostce zapis równoległy do zapłaty </w:t>
      </w:r>
      <w:proofErr w:type="spellStart"/>
      <w:r w:rsidRPr="00CA29BD">
        <w:rPr>
          <w:b/>
          <w:bCs/>
          <w:color w:val="auto"/>
        </w:rPr>
        <w:t>Wn</w:t>
      </w:r>
      <w:proofErr w:type="spellEnd"/>
      <w:r w:rsidRPr="00CA29BD">
        <w:rPr>
          <w:b/>
          <w:bCs/>
          <w:color w:val="auto"/>
        </w:rPr>
        <w:t xml:space="preserve"> 810 Ma 800 </w:t>
      </w:r>
      <w:r w:rsidRPr="00CA29BD">
        <w:rPr>
          <w:color w:val="auto"/>
        </w:rPr>
        <w:t>)</w:t>
      </w:r>
    </w:p>
    <w:p w:rsidR="00EF04BC" w:rsidRPr="00CA29BD" w:rsidRDefault="00D378FD" w:rsidP="00846150">
      <w:pPr>
        <w:pStyle w:val="Teksttreci0"/>
        <w:numPr>
          <w:ilvl w:val="0"/>
          <w:numId w:val="5"/>
        </w:numPr>
        <w:shd w:val="clear" w:color="auto" w:fill="auto"/>
        <w:tabs>
          <w:tab w:val="left" w:pos="767"/>
        </w:tabs>
        <w:spacing w:line="240" w:lineRule="auto"/>
        <w:rPr>
          <w:color w:val="auto"/>
        </w:rPr>
      </w:pPr>
      <w:r w:rsidRPr="00CA29BD">
        <w:rPr>
          <w:color w:val="auto"/>
        </w:rPr>
        <w:t>zwiększenie dotychczasowej wartości brutto środków trwałych na skutek zarządzonej aktualizacji ,</w:t>
      </w:r>
    </w:p>
    <w:p w:rsidR="00EF04BC" w:rsidRPr="00CA29BD" w:rsidRDefault="00D378FD" w:rsidP="00846150">
      <w:pPr>
        <w:pStyle w:val="Teksttreci0"/>
        <w:numPr>
          <w:ilvl w:val="0"/>
          <w:numId w:val="5"/>
        </w:numPr>
        <w:shd w:val="clear" w:color="auto" w:fill="auto"/>
        <w:tabs>
          <w:tab w:val="left" w:pos="767"/>
        </w:tabs>
        <w:spacing w:line="240" w:lineRule="auto"/>
        <w:rPr>
          <w:color w:val="auto"/>
        </w:rPr>
      </w:pPr>
      <w:r w:rsidRPr="00CA29BD">
        <w:rPr>
          <w:color w:val="auto"/>
        </w:rPr>
        <w:t>wartość nieodpłatnie otrzymanych podstawowych środków trwałych, wartości niematerialnych i prawnych oraz inwestycji,</w:t>
      </w:r>
    </w:p>
    <w:p w:rsidR="00EF04BC" w:rsidRPr="00CA29BD" w:rsidRDefault="00D378FD" w:rsidP="00846150">
      <w:pPr>
        <w:pStyle w:val="Teksttreci0"/>
        <w:shd w:val="clear" w:color="auto" w:fill="auto"/>
        <w:spacing w:line="240" w:lineRule="auto"/>
        <w:rPr>
          <w:color w:val="auto"/>
        </w:rPr>
      </w:pPr>
      <w:r w:rsidRPr="00CA29BD">
        <w:rPr>
          <w:color w:val="auto"/>
        </w:rPr>
        <w:t>Do konta 800 należy tak prowadzić ewidencję szczegółową aby zapewnić możliwość ustalenia przyczyn zwiększeń i zmniejszeń funduszu jednostki.</w:t>
      </w:r>
    </w:p>
    <w:p w:rsidR="00EF04BC" w:rsidRPr="00CA29BD" w:rsidRDefault="00D378FD" w:rsidP="00846150">
      <w:pPr>
        <w:pStyle w:val="Teksttreci0"/>
        <w:shd w:val="clear" w:color="auto" w:fill="auto"/>
        <w:spacing w:line="240" w:lineRule="auto"/>
        <w:rPr>
          <w:color w:val="auto"/>
        </w:rPr>
      </w:pPr>
      <w:r w:rsidRPr="00CA29BD">
        <w:rPr>
          <w:color w:val="auto"/>
        </w:rPr>
        <w:t>Konto 800 wykazuje na koniec roku saldo Ma, które oznacza stan funduszu jednostki.</w:t>
      </w:r>
    </w:p>
    <w:p w:rsidR="00C32581" w:rsidRPr="00CA29BD" w:rsidRDefault="00C32581" w:rsidP="00846150">
      <w:pPr>
        <w:pStyle w:val="Teksttreci0"/>
        <w:shd w:val="clear" w:color="auto" w:fill="auto"/>
        <w:spacing w:line="240" w:lineRule="auto"/>
        <w:rPr>
          <w:color w:val="auto"/>
        </w:rPr>
      </w:pPr>
    </w:p>
    <w:p w:rsidR="00EF04BC" w:rsidRPr="00CA29BD" w:rsidRDefault="00D378FD" w:rsidP="00846150">
      <w:pPr>
        <w:pStyle w:val="Nagwek41"/>
        <w:keepNext/>
        <w:keepLines/>
        <w:shd w:val="clear" w:color="auto" w:fill="auto"/>
        <w:spacing w:line="240" w:lineRule="auto"/>
        <w:rPr>
          <w:color w:val="auto"/>
        </w:rPr>
      </w:pPr>
      <w:bookmarkStart w:id="38" w:name="bookmark39"/>
      <w:r w:rsidRPr="00CA29BD">
        <w:rPr>
          <w:color w:val="auto"/>
        </w:rPr>
        <w:t>Konto 860 „Wynik finansowy”</w:t>
      </w:r>
      <w:bookmarkEnd w:id="38"/>
    </w:p>
    <w:p w:rsidR="00EF04BC" w:rsidRPr="00CA29BD" w:rsidRDefault="00D378FD" w:rsidP="00846150">
      <w:pPr>
        <w:pStyle w:val="Teksttreci0"/>
        <w:shd w:val="clear" w:color="auto" w:fill="auto"/>
        <w:spacing w:line="240" w:lineRule="auto"/>
        <w:rPr>
          <w:color w:val="auto"/>
        </w:rPr>
      </w:pPr>
      <w:r w:rsidRPr="00CA29BD">
        <w:rPr>
          <w:b/>
          <w:bCs/>
          <w:color w:val="auto"/>
        </w:rPr>
        <w:t xml:space="preserve">Konto 860 </w:t>
      </w:r>
      <w:r w:rsidRPr="00CA29BD">
        <w:rPr>
          <w:color w:val="auto"/>
        </w:rPr>
        <w:t>służy do ustalania wyniku finansowego jednostki.</w:t>
      </w:r>
    </w:p>
    <w:p w:rsidR="00EF04BC" w:rsidRPr="00CA29BD" w:rsidRDefault="00D378FD" w:rsidP="00846150">
      <w:pPr>
        <w:pStyle w:val="Teksttreci0"/>
        <w:shd w:val="clear" w:color="auto" w:fill="auto"/>
        <w:spacing w:line="240" w:lineRule="auto"/>
        <w:rPr>
          <w:color w:val="auto"/>
        </w:rPr>
      </w:pPr>
      <w:r w:rsidRPr="00CA29BD">
        <w:rPr>
          <w:color w:val="auto"/>
        </w:rPr>
        <w:t xml:space="preserve">W końcu roku obrotowego na stronie </w:t>
      </w:r>
      <w:proofErr w:type="spellStart"/>
      <w:r w:rsidRPr="00CA29BD">
        <w:rPr>
          <w:b/>
          <w:bCs/>
          <w:color w:val="auto"/>
        </w:rPr>
        <w:t>Wn</w:t>
      </w:r>
      <w:proofErr w:type="spellEnd"/>
      <w:r w:rsidRPr="00CA29BD">
        <w:rPr>
          <w:b/>
          <w:bCs/>
          <w:color w:val="auto"/>
        </w:rPr>
        <w:t xml:space="preserve"> konta 860 </w:t>
      </w:r>
      <w:r w:rsidRPr="00CA29BD">
        <w:rPr>
          <w:color w:val="auto"/>
        </w:rPr>
        <w:t>jednostka ujmuje sumę:</w:t>
      </w:r>
    </w:p>
    <w:p w:rsidR="00EF04BC" w:rsidRPr="00CA29BD" w:rsidRDefault="00D378FD" w:rsidP="00846150">
      <w:pPr>
        <w:pStyle w:val="Teksttreci0"/>
        <w:numPr>
          <w:ilvl w:val="0"/>
          <w:numId w:val="10"/>
        </w:numPr>
        <w:shd w:val="clear" w:color="auto" w:fill="auto"/>
        <w:tabs>
          <w:tab w:val="left" w:pos="392"/>
        </w:tabs>
        <w:spacing w:line="240" w:lineRule="auto"/>
        <w:rPr>
          <w:color w:val="auto"/>
        </w:rPr>
      </w:pPr>
      <w:r w:rsidRPr="00CA29BD">
        <w:rPr>
          <w:color w:val="auto"/>
        </w:rPr>
        <w:t xml:space="preserve">poniesionych kosztów w korespondencji z kontami: </w:t>
      </w:r>
      <w:r w:rsidRPr="00CA29BD">
        <w:rPr>
          <w:b/>
          <w:bCs/>
          <w:color w:val="auto"/>
        </w:rPr>
        <w:t>400, 401,402, 404, 405 i 409</w:t>
      </w:r>
      <w:r w:rsidRPr="00CA29BD">
        <w:rPr>
          <w:color w:val="auto"/>
        </w:rPr>
        <w:t>,</w:t>
      </w:r>
    </w:p>
    <w:p w:rsidR="00EF04BC" w:rsidRPr="00CA29BD" w:rsidRDefault="00D378FD" w:rsidP="00846150">
      <w:pPr>
        <w:pStyle w:val="Teksttreci0"/>
        <w:numPr>
          <w:ilvl w:val="0"/>
          <w:numId w:val="10"/>
        </w:numPr>
        <w:shd w:val="clear" w:color="auto" w:fill="auto"/>
        <w:tabs>
          <w:tab w:val="left" w:pos="392"/>
        </w:tabs>
        <w:spacing w:line="240" w:lineRule="auto"/>
        <w:rPr>
          <w:color w:val="auto"/>
        </w:rPr>
      </w:pPr>
      <w:r w:rsidRPr="00CA29BD">
        <w:rPr>
          <w:color w:val="auto"/>
        </w:rPr>
        <w:t xml:space="preserve">wartość sprzedanych materiałów w cenie zakupu lub nabycia w korespondencji z kontem </w:t>
      </w:r>
      <w:r w:rsidRPr="00CA29BD">
        <w:rPr>
          <w:b/>
          <w:bCs/>
          <w:color w:val="auto"/>
        </w:rPr>
        <w:t>760</w:t>
      </w:r>
      <w:r w:rsidRPr="00CA29BD">
        <w:rPr>
          <w:color w:val="auto"/>
        </w:rPr>
        <w:t>,</w:t>
      </w:r>
    </w:p>
    <w:p w:rsidR="00EF04BC" w:rsidRPr="00CA29BD" w:rsidRDefault="00D378FD" w:rsidP="00846150">
      <w:pPr>
        <w:pStyle w:val="Teksttreci0"/>
        <w:numPr>
          <w:ilvl w:val="0"/>
          <w:numId w:val="10"/>
        </w:numPr>
        <w:shd w:val="clear" w:color="auto" w:fill="auto"/>
        <w:tabs>
          <w:tab w:val="left" w:pos="392"/>
        </w:tabs>
        <w:spacing w:line="240" w:lineRule="auto"/>
        <w:rPr>
          <w:color w:val="auto"/>
        </w:rPr>
      </w:pPr>
      <w:r w:rsidRPr="00CA29BD">
        <w:rPr>
          <w:color w:val="auto"/>
        </w:rPr>
        <w:t xml:space="preserve">kosztów operacji finansowych, w korespondencji z kontem </w:t>
      </w:r>
      <w:r w:rsidRPr="00CA29BD">
        <w:rPr>
          <w:b/>
          <w:bCs/>
          <w:color w:val="auto"/>
        </w:rPr>
        <w:t>751</w:t>
      </w:r>
      <w:r w:rsidRPr="00CA29BD">
        <w:rPr>
          <w:color w:val="auto"/>
        </w:rPr>
        <w:t xml:space="preserve">, oraz pozostałych kosztów operacyjnych, w korespondencji z kontem </w:t>
      </w:r>
      <w:r w:rsidRPr="00CA29BD">
        <w:rPr>
          <w:b/>
          <w:bCs/>
          <w:color w:val="auto"/>
        </w:rPr>
        <w:t>761</w:t>
      </w:r>
      <w:r w:rsidRPr="00CA29BD">
        <w:rPr>
          <w:color w:val="auto"/>
        </w:rPr>
        <w:t>,</w:t>
      </w:r>
    </w:p>
    <w:p w:rsidR="00EF04BC" w:rsidRPr="00CA29BD" w:rsidRDefault="00D378FD" w:rsidP="00846150">
      <w:pPr>
        <w:pStyle w:val="Teksttreci0"/>
        <w:numPr>
          <w:ilvl w:val="0"/>
          <w:numId w:val="10"/>
        </w:numPr>
        <w:shd w:val="clear" w:color="auto" w:fill="auto"/>
        <w:tabs>
          <w:tab w:val="left" w:pos="392"/>
        </w:tabs>
        <w:spacing w:line="240" w:lineRule="auto"/>
        <w:rPr>
          <w:color w:val="auto"/>
        </w:rPr>
      </w:pPr>
      <w:r w:rsidRPr="00CA29BD">
        <w:rPr>
          <w:color w:val="auto"/>
        </w:rPr>
        <w:t xml:space="preserve">strat nadzwyczajnych w korespondencji z kontem </w:t>
      </w:r>
      <w:r w:rsidRPr="00CA29BD">
        <w:rPr>
          <w:b/>
          <w:bCs/>
          <w:color w:val="auto"/>
        </w:rPr>
        <w:t>771</w:t>
      </w:r>
      <w:r w:rsidRPr="00CA29BD">
        <w:rPr>
          <w:color w:val="auto"/>
        </w:rPr>
        <w:t>.</w:t>
      </w:r>
    </w:p>
    <w:p w:rsidR="00EF04BC" w:rsidRPr="00CA29BD" w:rsidRDefault="00D378FD" w:rsidP="00846150">
      <w:pPr>
        <w:pStyle w:val="Teksttreci0"/>
        <w:shd w:val="clear" w:color="auto" w:fill="auto"/>
        <w:spacing w:line="240" w:lineRule="auto"/>
        <w:rPr>
          <w:color w:val="auto"/>
        </w:rPr>
      </w:pPr>
      <w:r w:rsidRPr="00CA29BD">
        <w:rPr>
          <w:color w:val="auto"/>
        </w:rPr>
        <w:t>Na stronie Ma konta 860 ujmuje się w końcu roku obrotowego sumę:</w:t>
      </w:r>
    </w:p>
    <w:p w:rsidR="00EF04BC" w:rsidRPr="00CA29BD" w:rsidRDefault="00D378FD" w:rsidP="00846150">
      <w:pPr>
        <w:pStyle w:val="Teksttreci0"/>
        <w:numPr>
          <w:ilvl w:val="0"/>
          <w:numId w:val="11"/>
        </w:numPr>
        <w:shd w:val="clear" w:color="auto" w:fill="auto"/>
        <w:tabs>
          <w:tab w:val="left" w:pos="402"/>
        </w:tabs>
        <w:spacing w:line="240" w:lineRule="auto"/>
        <w:rPr>
          <w:color w:val="auto"/>
        </w:rPr>
      </w:pPr>
      <w:r w:rsidRPr="00CA29BD">
        <w:rPr>
          <w:color w:val="auto"/>
        </w:rPr>
        <w:t>uzyskanych przychodów, w korespondencji z poszczególnymi kontami zespołu 7,</w:t>
      </w:r>
    </w:p>
    <w:p w:rsidR="00EF04BC" w:rsidRPr="00CA29BD" w:rsidRDefault="00D378FD" w:rsidP="00846150">
      <w:pPr>
        <w:pStyle w:val="Teksttreci0"/>
        <w:numPr>
          <w:ilvl w:val="0"/>
          <w:numId w:val="11"/>
        </w:numPr>
        <w:shd w:val="clear" w:color="auto" w:fill="auto"/>
        <w:tabs>
          <w:tab w:val="left" w:pos="402"/>
        </w:tabs>
        <w:spacing w:line="240" w:lineRule="auto"/>
        <w:rPr>
          <w:color w:val="auto"/>
        </w:rPr>
      </w:pPr>
      <w:r w:rsidRPr="00CA29BD">
        <w:rPr>
          <w:color w:val="auto"/>
        </w:rPr>
        <w:t xml:space="preserve">zysków nadzwyczajnych w korespondencji z kontem </w:t>
      </w:r>
      <w:r w:rsidRPr="00CA29BD">
        <w:rPr>
          <w:b/>
          <w:bCs/>
          <w:color w:val="auto"/>
        </w:rPr>
        <w:t>770</w:t>
      </w:r>
    </w:p>
    <w:p w:rsidR="00EF04BC" w:rsidRPr="00CA29BD" w:rsidRDefault="00D378FD" w:rsidP="00846150">
      <w:pPr>
        <w:pStyle w:val="Teksttreci0"/>
        <w:shd w:val="clear" w:color="auto" w:fill="auto"/>
        <w:spacing w:line="240" w:lineRule="auto"/>
        <w:rPr>
          <w:color w:val="auto"/>
        </w:rPr>
      </w:pPr>
      <w:r w:rsidRPr="00CA29BD">
        <w:rPr>
          <w:b/>
          <w:bCs/>
          <w:color w:val="auto"/>
        </w:rPr>
        <w:t xml:space="preserve">Saldo konta 860 </w:t>
      </w:r>
      <w:r w:rsidRPr="00CA29BD">
        <w:rPr>
          <w:color w:val="auto"/>
        </w:rPr>
        <w:t xml:space="preserve">wyraża na koniec roku obrotowego wynik finansowy jednostki, saldo </w:t>
      </w:r>
      <w:proofErr w:type="spellStart"/>
      <w:r w:rsidRPr="00CA29BD">
        <w:rPr>
          <w:color w:val="auto"/>
        </w:rPr>
        <w:t>Wn</w:t>
      </w:r>
      <w:proofErr w:type="spellEnd"/>
      <w:r w:rsidRPr="00CA29BD">
        <w:rPr>
          <w:color w:val="auto"/>
        </w:rPr>
        <w:t xml:space="preserve"> - stratę netto, saldo Ma - zysk netto. Saldo przenoszone jest w roku następnym pod datą przyjęcia sprawozdania </w:t>
      </w:r>
      <w:r w:rsidRPr="00CA29BD">
        <w:rPr>
          <w:color w:val="auto"/>
        </w:rPr>
        <w:lastRenderedPageBreak/>
        <w:t xml:space="preserve">finansowego na konto </w:t>
      </w:r>
      <w:r w:rsidRPr="00CA29BD">
        <w:rPr>
          <w:b/>
          <w:bCs/>
          <w:color w:val="auto"/>
        </w:rPr>
        <w:t>800</w:t>
      </w:r>
      <w:r w:rsidRPr="00CA29BD">
        <w:rPr>
          <w:color w:val="auto"/>
        </w:rPr>
        <w:t>.</w:t>
      </w:r>
    </w:p>
    <w:p w:rsidR="00C32581" w:rsidRPr="00CA29BD" w:rsidRDefault="00C32581" w:rsidP="00846150">
      <w:pPr>
        <w:pStyle w:val="Teksttreci0"/>
        <w:shd w:val="clear" w:color="auto" w:fill="auto"/>
        <w:spacing w:line="240" w:lineRule="auto"/>
        <w:rPr>
          <w:color w:val="auto"/>
        </w:rPr>
      </w:pPr>
    </w:p>
    <w:p w:rsidR="00C32581" w:rsidRPr="00CA29BD" w:rsidRDefault="00C32581" w:rsidP="00C32581">
      <w:pPr>
        <w:pStyle w:val="Nagwek21"/>
        <w:keepNext/>
        <w:keepLines/>
        <w:numPr>
          <w:ilvl w:val="0"/>
          <w:numId w:val="7"/>
        </w:numPr>
        <w:shd w:val="clear" w:color="auto" w:fill="auto"/>
        <w:tabs>
          <w:tab w:val="left" w:pos="736"/>
        </w:tabs>
        <w:spacing w:after="0"/>
        <w:rPr>
          <w:color w:val="auto"/>
        </w:rPr>
      </w:pPr>
      <w:bookmarkStart w:id="39" w:name="bookmark40"/>
      <w:r w:rsidRPr="00CA29BD">
        <w:rPr>
          <w:color w:val="auto"/>
        </w:rPr>
        <w:t>Konta pozabilansowe</w:t>
      </w:r>
      <w:bookmarkEnd w:id="39"/>
    </w:p>
    <w:p w:rsidR="00C32581" w:rsidRDefault="00C32581" w:rsidP="00C32581">
      <w:pPr>
        <w:pStyle w:val="Teksttreci0"/>
        <w:shd w:val="clear" w:color="auto" w:fill="auto"/>
        <w:spacing w:line="240" w:lineRule="auto"/>
        <w:ind w:left="720" w:hanging="280"/>
        <w:jc w:val="left"/>
      </w:pPr>
      <w:r>
        <w:t>.</w:t>
      </w:r>
    </w:p>
    <w:p w:rsidR="00C32581" w:rsidRDefault="00C32581" w:rsidP="00C11B2F">
      <w:pPr>
        <w:pStyle w:val="Teksttreci0"/>
        <w:shd w:val="clear" w:color="auto" w:fill="auto"/>
        <w:spacing w:line="240" w:lineRule="auto"/>
      </w:pPr>
      <w:r>
        <w:rPr>
          <w:b/>
          <w:bCs/>
        </w:rPr>
        <w:t xml:space="preserve">Konto 980 „Plan finansowy wydatków budżetowych” </w:t>
      </w:r>
      <w:r>
        <w:t>Konto 980 służy do ewidencji planu finansowego wydatków budżetowych dysponenta środków budżetowych .</w:t>
      </w:r>
    </w:p>
    <w:p w:rsidR="00C32581" w:rsidRDefault="00C32581" w:rsidP="00C11B2F">
      <w:pPr>
        <w:pStyle w:val="Teksttreci0"/>
        <w:shd w:val="clear" w:color="auto" w:fill="auto"/>
        <w:spacing w:line="240" w:lineRule="auto"/>
      </w:pPr>
      <w:r>
        <w:t xml:space="preserve">Na stronie </w:t>
      </w:r>
      <w:proofErr w:type="spellStart"/>
      <w:r>
        <w:t>Wn</w:t>
      </w:r>
      <w:proofErr w:type="spellEnd"/>
      <w:r>
        <w:t xml:space="preserve"> konta 980 ujmuje się zatwierdzony plan finansowy wydatków budżetowych oraz jego zmiany.</w:t>
      </w:r>
    </w:p>
    <w:p w:rsidR="00C32581" w:rsidRDefault="00C32581" w:rsidP="00C11B2F">
      <w:pPr>
        <w:pStyle w:val="Teksttreci0"/>
        <w:shd w:val="clear" w:color="auto" w:fill="auto"/>
        <w:spacing w:line="240" w:lineRule="auto"/>
      </w:pPr>
      <w:r>
        <w:t>Na stronie Ma konta 980 ujmuje się:</w:t>
      </w:r>
    </w:p>
    <w:p w:rsidR="00C32581" w:rsidRDefault="00C32581" w:rsidP="00C32581">
      <w:pPr>
        <w:pStyle w:val="Teksttreci30"/>
        <w:shd w:val="clear" w:color="auto" w:fill="auto"/>
        <w:spacing w:line="240" w:lineRule="auto"/>
      </w:pPr>
      <w:r>
        <w:t>1) równowartość zrealizowanych wydatków budżetu,</w:t>
      </w:r>
    </w:p>
    <w:p w:rsidR="00C32581" w:rsidRDefault="00C32581" w:rsidP="00C32581">
      <w:pPr>
        <w:pStyle w:val="Teksttreci30"/>
        <w:shd w:val="clear" w:color="auto" w:fill="auto"/>
        <w:spacing w:line="240" w:lineRule="auto"/>
      </w:pPr>
      <w:r>
        <w:t>2) wartość planu niewygasających wydatków budżetu do realizacji w roku następnym,</w:t>
      </w:r>
    </w:p>
    <w:p w:rsidR="00C32581" w:rsidRDefault="00C32581" w:rsidP="00C32581">
      <w:pPr>
        <w:pStyle w:val="Teksttreci30"/>
        <w:numPr>
          <w:ilvl w:val="0"/>
          <w:numId w:val="11"/>
        </w:numPr>
        <w:shd w:val="clear" w:color="auto" w:fill="auto"/>
        <w:tabs>
          <w:tab w:val="left" w:pos="1102"/>
        </w:tabs>
        <w:spacing w:line="240" w:lineRule="auto"/>
      </w:pPr>
      <w:r>
        <w:t>wartość planu niezrealizowanego i wygasłego.</w:t>
      </w:r>
    </w:p>
    <w:p w:rsidR="00C32581" w:rsidRDefault="00C32581" w:rsidP="00C11B2F">
      <w:pPr>
        <w:pStyle w:val="Teksttreci0"/>
        <w:shd w:val="clear" w:color="auto" w:fill="auto"/>
        <w:spacing w:line="240" w:lineRule="auto"/>
        <w:jc w:val="left"/>
      </w:pPr>
      <w:r>
        <w:t>Ewidencja szczegółowa do konta 980 jest prowadzona w szczegółowości planu finansowego wydatków budżetowych. Konto 980 nie wykazuje na koniec roku salda</w:t>
      </w:r>
    </w:p>
    <w:p w:rsidR="00C32581" w:rsidRDefault="00C32581" w:rsidP="00C32581">
      <w:pPr>
        <w:pStyle w:val="Teksttreci0"/>
        <w:shd w:val="clear" w:color="auto" w:fill="auto"/>
        <w:spacing w:line="240" w:lineRule="auto"/>
      </w:pPr>
      <w:r>
        <w:rPr>
          <w:b/>
          <w:bCs/>
        </w:rPr>
        <w:t>Konto 998 „Zaangażowanie wydatków budżetowych roku bieżącego”</w:t>
      </w:r>
    </w:p>
    <w:p w:rsidR="00C32581" w:rsidRDefault="00C32581" w:rsidP="00C32581">
      <w:pPr>
        <w:pStyle w:val="Teksttreci0"/>
        <w:shd w:val="clear" w:color="auto" w:fill="auto"/>
        <w:spacing w:line="240" w:lineRule="auto"/>
      </w:pPr>
      <w:r>
        <w:rPr>
          <w:b/>
          <w:bCs/>
        </w:rPr>
        <w:t xml:space="preserve">Konto 998 </w:t>
      </w:r>
      <w:r>
        <w:t xml:space="preserve">służy do ewidencji prawnego zaangażowania wydatków budżetowych ujętych w planie finansowym jednostki budżetowej danego roku budżetowego oraz w planie finansowym niewygasających wydatków budżetowych ujętych do realizacji w danym roku budżetowym na podstawie dokumentu księgowego </w:t>
      </w:r>
      <w:r>
        <w:rPr>
          <w:b/>
          <w:bCs/>
        </w:rPr>
        <w:t>Polecenie księgowania</w:t>
      </w:r>
      <w:r>
        <w:t>.</w:t>
      </w:r>
    </w:p>
    <w:p w:rsidR="00C32581" w:rsidRDefault="00C32581" w:rsidP="00C32581">
      <w:pPr>
        <w:pStyle w:val="Teksttreci0"/>
        <w:shd w:val="clear" w:color="auto" w:fill="auto"/>
        <w:spacing w:line="240" w:lineRule="auto"/>
      </w:pPr>
      <w:r>
        <w:t xml:space="preserve">Na stronie </w:t>
      </w:r>
      <w:proofErr w:type="spellStart"/>
      <w:r>
        <w:rPr>
          <w:b/>
          <w:bCs/>
        </w:rPr>
        <w:t>Wn</w:t>
      </w:r>
      <w:proofErr w:type="spellEnd"/>
      <w:r>
        <w:rPr>
          <w:b/>
          <w:bCs/>
        </w:rPr>
        <w:t xml:space="preserve"> konta 998 </w:t>
      </w:r>
      <w:r>
        <w:t>ujmuje się:</w:t>
      </w:r>
    </w:p>
    <w:p w:rsidR="00C32581" w:rsidRDefault="00C32581" w:rsidP="00C32581">
      <w:pPr>
        <w:pStyle w:val="Teksttreci0"/>
        <w:shd w:val="clear" w:color="auto" w:fill="auto"/>
        <w:spacing w:line="240" w:lineRule="auto"/>
      </w:pPr>
      <w:r>
        <w:t>1) równowartość sfinansowanych wydatków budżetowych w danym roku budżetowym,</w:t>
      </w:r>
    </w:p>
    <w:p w:rsidR="00C32581" w:rsidRDefault="00C32581" w:rsidP="00C32581">
      <w:pPr>
        <w:pStyle w:val="Teksttreci0"/>
        <w:shd w:val="clear" w:color="auto" w:fill="auto"/>
        <w:spacing w:line="240" w:lineRule="auto"/>
      </w:pPr>
      <w:r>
        <w:t>2) równowartość zaangażowanych wydatków, które będą obciążały wydatki roku następnego.</w:t>
      </w:r>
    </w:p>
    <w:p w:rsidR="00C32581" w:rsidRDefault="00C32581" w:rsidP="00C32581">
      <w:pPr>
        <w:pStyle w:val="Teksttreci0"/>
        <w:shd w:val="clear" w:color="auto" w:fill="auto"/>
        <w:spacing w:line="240" w:lineRule="auto"/>
      </w:pPr>
      <w:r>
        <w:t xml:space="preserve">Na stronie </w:t>
      </w:r>
      <w:r>
        <w:rPr>
          <w:b/>
          <w:bCs/>
        </w:rPr>
        <w:t xml:space="preserve">Ma konta 998 </w:t>
      </w:r>
      <w:r>
        <w:t>ujmuje się zaangażowanie wydatków, czyli wartość umów, decyzji i innych postanowień, których wykonanie spowoduje konieczność dokonania wydatków budżetowych w roku bieżącym.</w:t>
      </w:r>
    </w:p>
    <w:p w:rsidR="00CD6209" w:rsidRDefault="00CD6209" w:rsidP="00846150">
      <w:pPr>
        <w:pStyle w:val="Teksttreci0"/>
        <w:shd w:val="clear" w:color="auto" w:fill="auto"/>
        <w:spacing w:line="240" w:lineRule="auto"/>
      </w:pPr>
    </w:p>
    <w:p w:rsidR="00EF04BC" w:rsidRDefault="00D378FD" w:rsidP="00846150">
      <w:pPr>
        <w:pStyle w:val="Teksttreci0"/>
        <w:shd w:val="clear" w:color="auto" w:fill="auto"/>
        <w:spacing w:line="240" w:lineRule="auto"/>
        <w:ind w:firstLine="720"/>
        <w:jc w:val="left"/>
      </w:pPr>
      <w:r>
        <w:t>Wydatki nanoszone są w sposób chronologiczny, faktury w koszty i na zobowiązania księgowane są pod datą wpływu , natomiast obciążenie konta 130 następuje w chwili zapłaty. Rachunki z tytułu umów zleceń księgowane są pod datą wypłaty wynagrodzenia na podstawie sporządzonej Listy Płac i Polecenia Księgowania do niej.</w:t>
      </w:r>
    </w:p>
    <w:p w:rsidR="00EF04BC" w:rsidRDefault="00D378FD" w:rsidP="00846150">
      <w:pPr>
        <w:pStyle w:val="Teksttreci0"/>
        <w:shd w:val="clear" w:color="auto" w:fill="auto"/>
        <w:spacing w:line="240" w:lineRule="auto"/>
      </w:pPr>
      <w:r>
        <w:t>Faktury, które wpłyną za dany miesiąc w następnym miesiącu do 5-go, księgowane są na zobowiązania danego miesiąca.</w:t>
      </w:r>
    </w:p>
    <w:p w:rsidR="00EF04BC" w:rsidRDefault="00D378FD" w:rsidP="00846150">
      <w:pPr>
        <w:pStyle w:val="Teksttreci0"/>
        <w:shd w:val="clear" w:color="auto" w:fill="auto"/>
        <w:spacing w:line="240" w:lineRule="auto"/>
      </w:pPr>
      <w:r>
        <w:t>Ewidencja księgowa prowadzona jest w sposób umożliwiający identyfikację zadania zgodnie z klasyfikacją budżetową określona w Rozporządzeniu Ministra Finansów w sprawie szczegółowej klasyfikacji dochodów, wydatków, przychodów i rozchodów oraz środków pochodzących ze źródeł zagranicznych. W paragrafach klasyfikacji budżetowej</w:t>
      </w:r>
    </w:p>
    <w:p w:rsidR="00EF04BC" w:rsidRPr="004E4021" w:rsidRDefault="00D378FD" w:rsidP="00846150">
      <w:pPr>
        <w:pStyle w:val="Teksttreci0"/>
        <w:shd w:val="clear" w:color="auto" w:fill="auto"/>
        <w:spacing w:line="240" w:lineRule="auto"/>
        <w:rPr>
          <w:color w:val="auto"/>
        </w:rPr>
      </w:pPr>
      <w:r w:rsidRPr="004E4021">
        <w:rPr>
          <w:color w:val="auto"/>
        </w:rPr>
        <w:t xml:space="preserve">dla danego Projektu </w:t>
      </w:r>
      <w:r w:rsidR="00FF16FD" w:rsidRPr="004E4021">
        <w:rPr>
          <w:color w:val="auto"/>
        </w:rPr>
        <w:t>w</w:t>
      </w:r>
      <w:r w:rsidRPr="004E4021">
        <w:rPr>
          <w:color w:val="auto"/>
        </w:rPr>
        <w:t xml:space="preserve"> miarę potrzeby stosuje się : czwartą cyfrę „7” lub czwartą cyfrę „7” i „9”</w:t>
      </w:r>
    </w:p>
    <w:p w:rsidR="00EF04BC" w:rsidRDefault="00D378FD" w:rsidP="00846150">
      <w:pPr>
        <w:pStyle w:val="Nagwek41"/>
        <w:keepNext/>
        <w:keepLines/>
        <w:shd w:val="clear" w:color="auto" w:fill="auto"/>
        <w:spacing w:line="240" w:lineRule="auto"/>
      </w:pPr>
      <w:bookmarkStart w:id="40" w:name="bookmark44"/>
      <w:r w:rsidRPr="004E4021">
        <w:rPr>
          <w:color w:val="auto"/>
        </w:rPr>
        <w:t xml:space="preserve">Każdy projekt realizowany w </w:t>
      </w:r>
      <w:r w:rsidR="00C11B2F">
        <w:rPr>
          <w:color w:val="auto"/>
        </w:rPr>
        <w:t>Miejskim Przedszkolu</w:t>
      </w:r>
      <w:r w:rsidR="00FF16FD" w:rsidRPr="004E4021">
        <w:rPr>
          <w:color w:val="auto"/>
        </w:rPr>
        <w:t xml:space="preserve"> w Sławkowie</w:t>
      </w:r>
      <w:r w:rsidRPr="004E4021">
        <w:rPr>
          <w:color w:val="auto"/>
        </w:rPr>
        <w:t xml:space="preserve"> w ramach </w:t>
      </w:r>
      <w:bookmarkEnd w:id="40"/>
      <w:r w:rsidR="00FF16FD" w:rsidRPr="004E4021">
        <w:rPr>
          <w:color w:val="auto"/>
        </w:rPr>
        <w:t>ś</w:t>
      </w:r>
      <w:r w:rsidRPr="004E4021">
        <w:rPr>
          <w:b w:val="0"/>
          <w:bCs w:val="0"/>
          <w:color w:val="auto"/>
        </w:rPr>
        <w:t xml:space="preserve">rodków </w:t>
      </w:r>
      <w:r w:rsidR="00FF16FD">
        <w:rPr>
          <w:b w:val="0"/>
          <w:bCs w:val="0"/>
        </w:rPr>
        <w:t xml:space="preserve">współfinansowanych z </w:t>
      </w:r>
      <w:r>
        <w:rPr>
          <w:b w:val="0"/>
          <w:bCs w:val="0"/>
        </w:rPr>
        <w:t>Unii Europejskiej posiada oddzielną ewidencję księgową, która umożliwia w sposób jasny i czytelny poznać jego ewidencję.</w:t>
      </w:r>
    </w:p>
    <w:p w:rsidR="00EF04BC" w:rsidRDefault="00D378FD" w:rsidP="00846150">
      <w:pPr>
        <w:pStyle w:val="Teksttreci0"/>
        <w:shd w:val="clear" w:color="auto" w:fill="auto"/>
        <w:spacing w:line="240" w:lineRule="auto"/>
      </w:pPr>
      <w:r>
        <w:t>Po zaksięgowaniu wydatków danego miesiąca i po uzgodnieniu wydatków, sporządzane jest sprawozdanie Rb-28S</w:t>
      </w:r>
      <w:r w:rsidR="00037C5E">
        <w:t xml:space="preserve"> </w:t>
      </w:r>
      <w:r>
        <w:t xml:space="preserve">(do 10-go każdego miesiąca za miesiąc poprzedni) i dostarczane do Gminy </w:t>
      </w:r>
      <w:r w:rsidR="00B11C11">
        <w:t>Sławków</w:t>
      </w:r>
      <w:r>
        <w:t>.</w:t>
      </w:r>
    </w:p>
    <w:p w:rsidR="00EF04BC" w:rsidRDefault="00D378FD" w:rsidP="00846150">
      <w:pPr>
        <w:pStyle w:val="Nagwek31"/>
        <w:keepNext/>
        <w:keepLines/>
        <w:shd w:val="clear" w:color="auto" w:fill="auto"/>
        <w:spacing w:after="0"/>
      </w:pPr>
      <w:bookmarkStart w:id="41" w:name="bookmark45"/>
      <w:r>
        <w:t>Rozdział III</w:t>
      </w:r>
      <w:bookmarkEnd w:id="41"/>
    </w:p>
    <w:p w:rsidR="00EF04BC" w:rsidRDefault="00D378FD" w:rsidP="00846150">
      <w:pPr>
        <w:pStyle w:val="Nagwek41"/>
        <w:keepNext/>
        <w:keepLines/>
        <w:shd w:val="clear" w:color="auto" w:fill="auto"/>
        <w:spacing w:line="240" w:lineRule="auto"/>
        <w:jc w:val="center"/>
      </w:pPr>
      <w:bookmarkStart w:id="42" w:name="bookmark46"/>
      <w:r>
        <w:t>Obieg, kontrola i archiwizacja dokumentów księgowych</w:t>
      </w:r>
      <w:r>
        <w:br/>
        <w:t>§ 1</w:t>
      </w:r>
      <w:bookmarkEnd w:id="42"/>
    </w:p>
    <w:p w:rsidR="00EF04BC" w:rsidRDefault="00D378FD" w:rsidP="00846150">
      <w:pPr>
        <w:pStyle w:val="Teksttreci0"/>
        <w:shd w:val="clear" w:color="auto" w:fill="auto"/>
        <w:spacing w:line="240" w:lineRule="auto"/>
      </w:pPr>
      <w:r>
        <w:t>Celem kontroli wewnętrznej jest zapewnienie zgodności między stanem prawidłowym</w:t>
      </w:r>
    </w:p>
    <w:p w:rsidR="00EF04BC" w:rsidRDefault="00D378FD" w:rsidP="00846150">
      <w:pPr>
        <w:pStyle w:val="Teksttreci0"/>
        <w:shd w:val="clear" w:color="auto" w:fill="auto"/>
        <w:spacing w:line="240" w:lineRule="auto"/>
      </w:pPr>
      <w:r>
        <w:t>a faktycznym kontrolowanego zdarzenia. Czynności kontrolne należy przeprowadzić we</w:t>
      </w:r>
    </w:p>
    <w:p w:rsidR="00EF04BC" w:rsidRDefault="00D378FD" w:rsidP="00846150">
      <w:pPr>
        <w:pStyle w:val="Teksttreci0"/>
        <w:shd w:val="clear" w:color="auto" w:fill="auto"/>
        <w:spacing w:line="240" w:lineRule="auto"/>
      </w:pPr>
      <w:r>
        <w:t>wszystkich fazach działalności jednostki, przez zbadanie każdego elementu stanu faktycznego</w:t>
      </w:r>
    </w:p>
    <w:p w:rsidR="00EF04BC" w:rsidRDefault="00D378FD" w:rsidP="00846150">
      <w:pPr>
        <w:pStyle w:val="Teksttreci0"/>
        <w:shd w:val="clear" w:color="auto" w:fill="auto"/>
        <w:spacing w:line="240" w:lineRule="auto"/>
      </w:pPr>
      <w:r>
        <w:t xml:space="preserve">i porównanie z wyznaczoną dla niego normą w formie kontroli wstępnej, kontroli bieżącej i kontroli </w:t>
      </w:r>
      <w:r>
        <w:lastRenderedPageBreak/>
        <w:t>następczej.</w:t>
      </w:r>
    </w:p>
    <w:p w:rsidR="00EF04BC" w:rsidRDefault="00D378FD" w:rsidP="00846150">
      <w:pPr>
        <w:pStyle w:val="Teksttreci0"/>
        <w:numPr>
          <w:ilvl w:val="0"/>
          <w:numId w:val="12"/>
        </w:numPr>
        <w:shd w:val="clear" w:color="auto" w:fill="auto"/>
        <w:tabs>
          <w:tab w:val="left" w:pos="375"/>
        </w:tabs>
        <w:spacing w:line="240" w:lineRule="auto"/>
      </w:pPr>
      <w:r>
        <w:t>Kontrola wstępna polega na zbadaniu decyzji i operacji w celu zapobieżenia nieprawidłowym działaniom. Do czynności kontroli wstępnej należy m.in. analiza, sprawdzenie, akceptacja, badanie projektów, dokumentów, w tym dokumentów powodujących powstanie zobowiązań i należności. Kontroli wstępnej podlegają m.in.:</w:t>
      </w:r>
    </w:p>
    <w:p w:rsidR="00EF04BC" w:rsidRDefault="00D378FD" w:rsidP="00846150">
      <w:pPr>
        <w:pStyle w:val="Teksttreci0"/>
        <w:shd w:val="clear" w:color="auto" w:fill="auto"/>
        <w:spacing w:line="240" w:lineRule="auto"/>
      </w:pPr>
      <w:r>
        <w:t>projekty planów i przedsięwzięć, wnioski o wszczęcie postępowań o zamówienia publiczne, projekty umów oraz dokumenty powodujące powstanie zobowiązań lub należności.</w:t>
      </w:r>
    </w:p>
    <w:p w:rsidR="00EF04BC" w:rsidRDefault="00D378FD" w:rsidP="00846150">
      <w:pPr>
        <w:pStyle w:val="Teksttreci0"/>
        <w:numPr>
          <w:ilvl w:val="0"/>
          <w:numId w:val="12"/>
        </w:numPr>
        <w:shd w:val="clear" w:color="auto" w:fill="auto"/>
        <w:tabs>
          <w:tab w:val="left" w:pos="375"/>
        </w:tabs>
        <w:spacing w:line="240" w:lineRule="auto"/>
        <w:jc w:val="left"/>
      </w:pPr>
      <w:r>
        <w:t>Dokonanie kontroli wstępnej osoba kontrolująca potwierdza własnoręcznym podpisem na dokumencie, wraz z datą, w przypadku ujawnienia nieprawidłowości w toku kontroli dokumentów osoba kontrolująca, zwraca bezzwłocznie dokumenty właściwym pracownikom lub komórkom z wnioskiem o usunięcie nieprawidłowości oraz odmawia podpisania dokumentów</w:t>
      </w:r>
    </w:p>
    <w:p w:rsidR="00EF04BC" w:rsidRDefault="00D378FD" w:rsidP="00846150">
      <w:pPr>
        <w:pStyle w:val="Teksttreci0"/>
        <w:shd w:val="clear" w:color="auto" w:fill="auto"/>
        <w:spacing w:line="240" w:lineRule="auto"/>
        <w:ind w:left="4700" w:hanging="4700"/>
        <w:jc w:val="left"/>
      </w:pPr>
      <w:r>
        <w:rPr>
          <w:b/>
          <w:bCs/>
        </w:rPr>
        <w:t xml:space="preserve">- </w:t>
      </w:r>
      <w:r>
        <w:t>kontrola wstępna jest wykonywana przede wszystkim w ramach obowiązku samokontroli</w:t>
      </w:r>
    </w:p>
    <w:p w:rsidR="00EF04BC" w:rsidRDefault="00D378FD" w:rsidP="00846150">
      <w:pPr>
        <w:pStyle w:val="Teksttreci0"/>
        <w:shd w:val="clear" w:color="auto" w:fill="auto"/>
        <w:spacing w:line="240" w:lineRule="auto"/>
        <w:ind w:left="4700" w:hanging="4700"/>
        <w:jc w:val="left"/>
      </w:pPr>
      <w:r>
        <w:t>i kontroli funkcjonalnej w toku codziennego działaniu przez pracowników merytorycznych</w:t>
      </w:r>
    </w:p>
    <w:p w:rsidR="00EF04BC" w:rsidRDefault="00D378FD" w:rsidP="00846150">
      <w:pPr>
        <w:pStyle w:val="Teksttreci0"/>
        <w:shd w:val="clear" w:color="auto" w:fill="auto"/>
        <w:spacing w:line="240" w:lineRule="auto"/>
        <w:ind w:left="4700" w:hanging="4700"/>
        <w:jc w:val="left"/>
      </w:pPr>
      <w:r>
        <w:t>realizujących projekt.</w:t>
      </w:r>
    </w:p>
    <w:p w:rsidR="00EF04BC" w:rsidRDefault="00D378FD" w:rsidP="00846150">
      <w:pPr>
        <w:pStyle w:val="Teksttreci0"/>
        <w:numPr>
          <w:ilvl w:val="0"/>
          <w:numId w:val="12"/>
        </w:numPr>
        <w:shd w:val="clear" w:color="auto" w:fill="auto"/>
        <w:tabs>
          <w:tab w:val="left" w:pos="378"/>
        </w:tabs>
        <w:spacing w:line="240" w:lineRule="auto"/>
        <w:ind w:left="4700" w:hanging="4700"/>
        <w:jc w:val="left"/>
      </w:pPr>
      <w:r>
        <w:t>Kontrola bieżąca polega w szczególności na badaniu czynności i wszelkiego rodzaju operacji</w:t>
      </w:r>
    </w:p>
    <w:p w:rsidR="00EF04BC" w:rsidRDefault="00D378FD" w:rsidP="00846150">
      <w:pPr>
        <w:pStyle w:val="Teksttreci0"/>
        <w:shd w:val="clear" w:color="auto" w:fill="auto"/>
        <w:spacing w:line="240" w:lineRule="auto"/>
        <w:ind w:left="4700" w:hanging="4700"/>
        <w:jc w:val="left"/>
      </w:pPr>
      <w:r>
        <w:t>podczas ich wykonywania, w celu stwierdzenia, czy wykonanie to przebiega prawidłowo.</w:t>
      </w:r>
    </w:p>
    <w:p w:rsidR="00EF04BC" w:rsidRDefault="00D378FD" w:rsidP="00846150">
      <w:pPr>
        <w:pStyle w:val="Teksttreci0"/>
        <w:shd w:val="clear" w:color="auto" w:fill="auto"/>
        <w:spacing w:line="240" w:lineRule="auto"/>
        <w:ind w:left="4700" w:hanging="4700"/>
        <w:jc w:val="left"/>
      </w:pPr>
      <w:r>
        <w:t>Działanie to ma na celu wyeliminowanie przed zakończeniem każdego etapu zjawisk mogących</w:t>
      </w:r>
    </w:p>
    <w:p w:rsidR="00EF04BC" w:rsidRDefault="00D378FD" w:rsidP="00846150">
      <w:pPr>
        <w:pStyle w:val="Teksttreci0"/>
        <w:shd w:val="clear" w:color="auto" w:fill="auto"/>
        <w:spacing w:line="240" w:lineRule="auto"/>
        <w:ind w:left="4700" w:hanging="4700"/>
        <w:jc w:val="left"/>
      </w:pPr>
      <w:r>
        <w:t>negatywnie wpłynąć na wynik końcowy operacji.</w:t>
      </w:r>
    </w:p>
    <w:p w:rsidR="00EF04BC" w:rsidRDefault="00D378FD" w:rsidP="00846150">
      <w:pPr>
        <w:pStyle w:val="Teksttreci0"/>
        <w:numPr>
          <w:ilvl w:val="0"/>
          <w:numId w:val="12"/>
        </w:numPr>
        <w:shd w:val="clear" w:color="auto" w:fill="auto"/>
        <w:tabs>
          <w:tab w:val="left" w:pos="378"/>
        </w:tabs>
        <w:spacing w:line="240" w:lineRule="auto"/>
        <w:ind w:left="4700" w:hanging="4700"/>
        <w:jc w:val="left"/>
      </w:pPr>
      <w:r>
        <w:t>Kontroli bieżącej podlegają wszystkie działania jednostki i są dokonywane przez pracowników</w:t>
      </w:r>
    </w:p>
    <w:p w:rsidR="00EF04BC" w:rsidRDefault="00D378FD" w:rsidP="00846150">
      <w:pPr>
        <w:pStyle w:val="Teksttreci0"/>
        <w:shd w:val="clear" w:color="auto" w:fill="auto"/>
        <w:spacing w:line="240" w:lineRule="auto"/>
        <w:ind w:left="4700" w:hanging="4700"/>
        <w:jc w:val="left"/>
      </w:pPr>
      <w:r>
        <w:t>merytorycznych realizujących projekt</w:t>
      </w:r>
    </w:p>
    <w:p w:rsidR="00EF04BC" w:rsidRDefault="00D378FD" w:rsidP="00846150">
      <w:pPr>
        <w:pStyle w:val="Teksttreci0"/>
        <w:numPr>
          <w:ilvl w:val="0"/>
          <w:numId w:val="12"/>
        </w:numPr>
        <w:shd w:val="clear" w:color="auto" w:fill="auto"/>
        <w:tabs>
          <w:tab w:val="left" w:pos="378"/>
        </w:tabs>
        <w:spacing w:line="240" w:lineRule="auto"/>
        <w:ind w:left="4700" w:hanging="4700"/>
        <w:jc w:val="left"/>
      </w:pPr>
      <w:r>
        <w:t>Kontrola następcza polega na badaniu przedsięwzięć oraz operacji już zrealizowanych</w:t>
      </w:r>
    </w:p>
    <w:p w:rsidR="00EF04BC" w:rsidRDefault="00D378FD" w:rsidP="00846150">
      <w:pPr>
        <w:pStyle w:val="Teksttreci0"/>
        <w:shd w:val="clear" w:color="auto" w:fill="auto"/>
        <w:spacing w:line="240" w:lineRule="auto"/>
        <w:ind w:left="4700" w:hanging="4700"/>
        <w:jc w:val="left"/>
      </w:pPr>
      <w:r>
        <w:t>i odzwierciedlających je dokumentów.</w:t>
      </w:r>
    </w:p>
    <w:p w:rsidR="00EF04BC" w:rsidRDefault="00D378FD" w:rsidP="00846150">
      <w:pPr>
        <w:pStyle w:val="Teksttreci0"/>
        <w:numPr>
          <w:ilvl w:val="0"/>
          <w:numId w:val="12"/>
        </w:numPr>
        <w:shd w:val="clear" w:color="auto" w:fill="auto"/>
        <w:tabs>
          <w:tab w:val="left" w:pos="378"/>
        </w:tabs>
        <w:spacing w:line="240" w:lineRule="auto"/>
        <w:ind w:left="4700" w:hanging="4700"/>
        <w:jc w:val="left"/>
      </w:pPr>
      <w:r>
        <w:t>Do zadań kontroli następczej należy w szczególności:</w:t>
      </w:r>
    </w:p>
    <w:p w:rsidR="00EF04BC" w:rsidRDefault="00D378FD" w:rsidP="00846150">
      <w:pPr>
        <w:pStyle w:val="Teksttreci0"/>
        <w:shd w:val="clear" w:color="auto" w:fill="auto"/>
        <w:spacing w:line="240" w:lineRule="auto"/>
        <w:jc w:val="left"/>
      </w:pPr>
      <w:r w:rsidRPr="00600A06">
        <w:rPr>
          <w:color w:val="auto"/>
        </w:rPr>
        <w:t>- analizowanie, badanie uzyskanych efektów działania oraz porównywanie ich z założonymi celami, - badanie sprawności działani</w:t>
      </w:r>
      <w:r w:rsidR="00600A06">
        <w:rPr>
          <w:color w:val="auto"/>
        </w:rPr>
        <w:t>a</w:t>
      </w:r>
      <w:r w:rsidRPr="00600A06">
        <w:rPr>
          <w:color w:val="auto"/>
        </w:rPr>
        <w:t xml:space="preserve"> </w:t>
      </w:r>
      <w:r>
        <w:t>operacyjnego, badanie rzetelności wcześniej wykonanych kontroli oraz dostarczeniu informacji o przebiegu operacji.</w:t>
      </w:r>
    </w:p>
    <w:p w:rsidR="00EF04BC" w:rsidRDefault="00D378FD" w:rsidP="00846150">
      <w:pPr>
        <w:pStyle w:val="Teksttreci0"/>
        <w:shd w:val="clear" w:color="auto" w:fill="auto"/>
        <w:spacing w:line="240" w:lineRule="auto"/>
        <w:jc w:val="left"/>
      </w:pPr>
      <w:r>
        <w:t>W kontroli następczej, która ujawniła nieprawidłowości winny być podjęte czynności pokontrolne, mające na celu:</w:t>
      </w:r>
    </w:p>
    <w:p w:rsidR="00EF04BC" w:rsidRDefault="00D378FD" w:rsidP="00846150">
      <w:pPr>
        <w:pStyle w:val="Teksttreci0"/>
        <w:shd w:val="clear" w:color="auto" w:fill="auto"/>
        <w:spacing w:line="240" w:lineRule="auto"/>
        <w:ind w:left="4700" w:hanging="4700"/>
        <w:jc w:val="left"/>
      </w:pPr>
      <w:r>
        <w:t>- usunięcie stwierdzonych nieprawidłowości, likwidację ich przyczyn i skutków oraz zapobieżenie</w:t>
      </w:r>
    </w:p>
    <w:p w:rsidR="00EF04BC" w:rsidRDefault="00D378FD" w:rsidP="00846150">
      <w:pPr>
        <w:pStyle w:val="Teksttreci0"/>
        <w:shd w:val="clear" w:color="auto" w:fill="auto"/>
        <w:spacing w:line="240" w:lineRule="auto"/>
        <w:ind w:left="4700" w:hanging="4700"/>
        <w:jc w:val="left"/>
      </w:pPr>
      <w:r>
        <w:t>im w przyszłości, usprawnienie działalności poprzez wyeliminowanie nieprawidłowości lub</w:t>
      </w:r>
    </w:p>
    <w:p w:rsidR="00EF04BC" w:rsidRDefault="00D378FD" w:rsidP="00846150">
      <w:pPr>
        <w:pStyle w:val="Teksttreci0"/>
        <w:shd w:val="clear" w:color="auto" w:fill="auto"/>
        <w:spacing w:line="240" w:lineRule="auto"/>
        <w:ind w:left="4700" w:hanging="4700"/>
        <w:jc w:val="left"/>
      </w:pPr>
      <w:r>
        <w:t>powtarzających się zaniedbań,</w:t>
      </w:r>
    </w:p>
    <w:p w:rsidR="00EF04BC" w:rsidRDefault="00D378FD" w:rsidP="00846150">
      <w:pPr>
        <w:pStyle w:val="Teksttreci0"/>
        <w:numPr>
          <w:ilvl w:val="0"/>
          <w:numId w:val="12"/>
        </w:numPr>
        <w:shd w:val="clear" w:color="auto" w:fill="auto"/>
        <w:tabs>
          <w:tab w:val="left" w:pos="378"/>
        </w:tabs>
        <w:spacing w:line="240" w:lineRule="auto"/>
        <w:ind w:left="4700" w:hanging="4700"/>
        <w:jc w:val="left"/>
      </w:pPr>
      <w:r>
        <w:t>Kontrolę następczą sprawują przede wszystkim pracownicy zobowiązani do nadzoru i kontroli</w:t>
      </w:r>
    </w:p>
    <w:p w:rsidR="00EF04BC" w:rsidRDefault="00D378FD" w:rsidP="00846150">
      <w:pPr>
        <w:pStyle w:val="Teksttreci0"/>
        <w:shd w:val="clear" w:color="auto" w:fill="auto"/>
        <w:spacing w:line="240" w:lineRule="auto"/>
        <w:ind w:left="4700" w:hanging="4700"/>
        <w:jc w:val="left"/>
      </w:pPr>
      <w:r>
        <w:t>prawidłowości wykonania zadań tj. księgowa oraz pracownicy mający nadzór nad pracownikami</w:t>
      </w:r>
    </w:p>
    <w:p w:rsidR="00EF04BC" w:rsidRDefault="00D378FD" w:rsidP="00846150">
      <w:pPr>
        <w:pStyle w:val="Teksttreci0"/>
        <w:shd w:val="clear" w:color="auto" w:fill="auto"/>
        <w:spacing w:line="240" w:lineRule="auto"/>
        <w:ind w:left="4700" w:hanging="4700"/>
        <w:jc w:val="left"/>
      </w:pPr>
      <w:r>
        <w:t>merytorycznie realizującymi projekt oraz osoby nadzorujące rozliczenie finansowo-księgowe.</w:t>
      </w:r>
    </w:p>
    <w:p w:rsidR="00EF04BC" w:rsidRDefault="00D378FD" w:rsidP="00846150">
      <w:pPr>
        <w:pStyle w:val="Teksttreci0"/>
        <w:numPr>
          <w:ilvl w:val="0"/>
          <w:numId w:val="12"/>
        </w:numPr>
        <w:shd w:val="clear" w:color="auto" w:fill="auto"/>
        <w:tabs>
          <w:tab w:val="left" w:pos="378"/>
        </w:tabs>
        <w:spacing w:line="240" w:lineRule="auto"/>
        <w:ind w:left="4700" w:hanging="4700"/>
        <w:jc w:val="left"/>
      </w:pPr>
      <w:r>
        <w:t>Podstawą zapisów w księgach rachunkowych jest dowód księgowy, stwierdzający fakt</w:t>
      </w:r>
    </w:p>
    <w:p w:rsidR="00EF04BC" w:rsidRDefault="00D378FD" w:rsidP="00846150">
      <w:pPr>
        <w:pStyle w:val="Teksttreci0"/>
        <w:shd w:val="clear" w:color="auto" w:fill="auto"/>
        <w:spacing w:line="240" w:lineRule="auto"/>
        <w:ind w:left="4700" w:hanging="4700"/>
        <w:jc w:val="left"/>
      </w:pPr>
      <w:r>
        <w:t>dokonania operacji gospodarczych, Dowody księgowe powinny być rzetelne, zgodne</w:t>
      </w:r>
    </w:p>
    <w:p w:rsidR="00EF04BC" w:rsidRDefault="00D378FD" w:rsidP="00846150">
      <w:pPr>
        <w:pStyle w:val="Teksttreci0"/>
        <w:shd w:val="clear" w:color="auto" w:fill="auto"/>
        <w:spacing w:line="240" w:lineRule="auto"/>
        <w:ind w:left="4700" w:hanging="4700"/>
        <w:jc w:val="left"/>
      </w:pPr>
      <w:r>
        <w:t>z rzeczywistym przebiegiem operacji gospodarczej, którą dokumentują, kompletne i bez</w:t>
      </w:r>
    </w:p>
    <w:p w:rsidR="00EF04BC" w:rsidRDefault="00D378FD" w:rsidP="00846150">
      <w:pPr>
        <w:pStyle w:val="Teksttreci0"/>
        <w:shd w:val="clear" w:color="auto" w:fill="auto"/>
        <w:spacing w:line="240" w:lineRule="auto"/>
        <w:ind w:left="4700" w:hanging="4700"/>
        <w:jc w:val="left"/>
      </w:pPr>
      <w:r>
        <w:t>błędów rachunkowych. Dowód księgowy musi zawierać:</w:t>
      </w:r>
    </w:p>
    <w:p w:rsidR="00EF04BC" w:rsidRDefault="00D378FD" w:rsidP="00846150">
      <w:pPr>
        <w:pStyle w:val="Teksttreci0"/>
        <w:shd w:val="clear" w:color="auto" w:fill="auto"/>
        <w:spacing w:line="240" w:lineRule="auto"/>
        <w:ind w:left="4700" w:hanging="4700"/>
        <w:jc w:val="left"/>
      </w:pPr>
      <w:r>
        <w:t>- określenie stron operacji gospodarczej,</w:t>
      </w:r>
    </w:p>
    <w:p w:rsidR="00EF04BC" w:rsidRDefault="00D378FD" w:rsidP="00846150">
      <w:pPr>
        <w:pStyle w:val="Teksttreci0"/>
        <w:shd w:val="clear" w:color="auto" w:fill="auto"/>
        <w:spacing w:line="240" w:lineRule="auto"/>
        <w:ind w:left="4700" w:hanging="4700"/>
        <w:jc w:val="left"/>
      </w:pPr>
      <w:r>
        <w:t>- datę wystawienia dowodu oraz datę lub okres dokonania operacji, której dowód dotyczy,</w:t>
      </w:r>
    </w:p>
    <w:p w:rsidR="00EF04BC" w:rsidRDefault="00D378FD" w:rsidP="00846150">
      <w:pPr>
        <w:pStyle w:val="Teksttreci0"/>
        <w:shd w:val="clear" w:color="auto" w:fill="auto"/>
        <w:spacing w:line="240" w:lineRule="auto"/>
        <w:ind w:left="4700" w:hanging="4700"/>
        <w:jc w:val="left"/>
      </w:pPr>
      <w:r>
        <w:t>- nazwę operacji gospodarczej oraz jej wartości, ilość i cenę jednostkową,</w:t>
      </w:r>
    </w:p>
    <w:p w:rsidR="00EF04BC" w:rsidRDefault="00D378FD" w:rsidP="00846150">
      <w:pPr>
        <w:pStyle w:val="Teksttreci0"/>
        <w:shd w:val="clear" w:color="auto" w:fill="auto"/>
        <w:spacing w:line="240" w:lineRule="auto"/>
        <w:ind w:left="4700" w:hanging="4700"/>
        <w:jc w:val="left"/>
      </w:pPr>
      <w:r>
        <w:t>- podpis wystawcy i odbiorcy dowodu lub osoby, której wydano lub od której przyjęto składniki</w:t>
      </w:r>
    </w:p>
    <w:p w:rsidR="00EF04BC" w:rsidRDefault="00D378FD" w:rsidP="00846150">
      <w:pPr>
        <w:pStyle w:val="Teksttreci0"/>
        <w:shd w:val="clear" w:color="auto" w:fill="auto"/>
        <w:spacing w:line="240" w:lineRule="auto"/>
        <w:ind w:left="4700" w:hanging="4700"/>
        <w:jc w:val="left"/>
      </w:pPr>
      <w:r>
        <w:t>majątkowe,</w:t>
      </w:r>
    </w:p>
    <w:p w:rsidR="00EF04BC" w:rsidRDefault="00D378FD" w:rsidP="00846150">
      <w:pPr>
        <w:pStyle w:val="Teksttreci0"/>
        <w:shd w:val="clear" w:color="auto" w:fill="auto"/>
        <w:spacing w:line="240" w:lineRule="auto"/>
        <w:ind w:left="4700" w:hanging="4700"/>
        <w:jc w:val="left"/>
      </w:pPr>
      <w:r>
        <w:t>- numer dowodu księgowego,</w:t>
      </w:r>
    </w:p>
    <w:p w:rsidR="00EF04BC" w:rsidRDefault="00D378FD" w:rsidP="00CD6209">
      <w:pPr>
        <w:pStyle w:val="Teksttreci0"/>
        <w:shd w:val="clear" w:color="auto" w:fill="auto"/>
        <w:spacing w:line="240" w:lineRule="auto"/>
        <w:jc w:val="left"/>
      </w:pPr>
      <w:r>
        <w:t>- potwierdzenie zakwalifikowania dowodu do ujęcia w księgach rachunkowych przez nadanie numeru ewidencji księgowej oraz wskazaniu miesiąca księgowania a także kont księgowych, na</w:t>
      </w:r>
    </w:p>
    <w:p w:rsidR="00EF04BC" w:rsidRDefault="00D378FD" w:rsidP="00CD6209">
      <w:pPr>
        <w:pStyle w:val="Teksttreci0"/>
        <w:shd w:val="clear" w:color="auto" w:fill="auto"/>
        <w:spacing w:line="240" w:lineRule="auto"/>
        <w:jc w:val="left"/>
      </w:pPr>
      <w:r>
        <w:t>których dokonano zapisów.</w:t>
      </w:r>
    </w:p>
    <w:p w:rsidR="00EF04BC" w:rsidRDefault="00D378FD" w:rsidP="00846150">
      <w:pPr>
        <w:pStyle w:val="Teksttreci0"/>
        <w:numPr>
          <w:ilvl w:val="0"/>
          <w:numId w:val="12"/>
        </w:numPr>
        <w:shd w:val="clear" w:color="auto" w:fill="auto"/>
        <w:tabs>
          <w:tab w:val="left" w:pos="378"/>
        </w:tabs>
        <w:spacing w:line="240" w:lineRule="auto"/>
        <w:jc w:val="left"/>
      </w:pPr>
      <w:r>
        <w:t>Każdy dokument księgowy powinien być sprawdzony i zatwierdzony pod względem</w:t>
      </w:r>
    </w:p>
    <w:p w:rsidR="00EF04BC" w:rsidRDefault="00D378FD" w:rsidP="00846150">
      <w:pPr>
        <w:pStyle w:val="Teksttreci0"/>
        <w:shd w:val="clear" w:color="auto" w:fill="auto"/>
        <w:spacing w:line="240" w:lineRule="auto"/>
        <w:jc w:val="left"/>
      </w:pPr>
      <w:r>
        <w:t xml:space="preserve">merytorycznym, tzn. powinien być podpisany przez upoważnione osoby, a stwierdzeniu rzetelności, celowości i legalności zawartych tam danych powinny być poświadczone podpisem osoby </w:t>
      </w:r>
      <w:r>
        <w:lastRenderedPageBreak/>
        <w:t>zatwierdzającej dokument w tym zakresie.</w:t>
      </w:r>
    </w:p>
    <w:p w:rsidR="00EF04BC" w:rsidRDefault="00D378FD" w:rsidP="00846150">
      <w:pPr>
        <w:pStyle w:val="Teksttreci0"/>
        <w:numPr>
          <w:ilvl w:val="0"/>
          <w:numId w:val="12"/>
        </w:numPr>
        <w:shd w:val="clear" w:color="auto" w:fill="auto"/>
        <w:tabs>
          <w:tab w:val="left" w:pos="498"/>
        </w:tabs>
        <w:spacing w:line="240" w:lineRule="auto"/>
        <w:jc w:val="left"/>
      </w:pPr>
      <w:r>
        <w:t>Każdy dowód księgowy powinien być sprawdzony i zatwierdzony pod względem</w:t>
      </w:r>
    </w:p>
    <w:p w:rsidR="00EF04BC" w:rsidRDefault="00D378FD" w:rsidP="00846150">
      <w:pPr>
        <w:pStyle w:val="Teksttreci0"/>
        <w:shd w:val="clear" w:color="auto" w:fill="auto"/>
        <w:spacing w:line="240" w:lineRule="auto"/>
        <w:jc w:val="left"/>
      </w:pPr>
      <w:r>
        <w:t>formalno- rachunkowym. To znaczy, że dowód został wystawiony w sposób prawidłowy, zawiera</w:t>
      </w:r>
    </w:p>
    <w:p w:rsidR="00EF04BC" w:rsidRDefault="00D378FD" w:rsidP="00846150">
      <w:pPr>
        <w:pStyle w:val="Teksttreci0"/>
        <w:shd w:val="clear" w:color="auto" w:fill="auto"/>
        <w:spacing w:line="240" w:lineRule="auto"/>
        <w:jc w:val="left"/>
      </w:pPr>
      <w:r>
        <w:t>wszystkie wymagane elementy oraz dane liczbowe nie zawierają błędów rachunkowych. Kontrola</w:t>
      </w:r>
    </w:p>
    <w:p w:rsidR="00EF04BC" w:rsidRDefault="00D378FD" w:rsidP="00846150">
      <w:pPr>
        <w:pStyle w:val="Teksttreci0"/>
        <w:shd w:val="clear" w:color="auto" w:fill="auto"/>
        <w:spacing w:line="240" w:lineRule="auto"/>
        <w:jc w:val="left"/>
      </w:pPr>
      <w:r>
        <w:t>ta powinna być poświadczona podpisem upoważnionej osoby tj. księgowego.</w:t>
      </w:r>
    </w:p>
    <w:p w:rsidR="00EF04BC" w:rsidRDefault="00D378FD" w:rsidP="00846150">
      <w:pPr>
        <w:pStyle w:val="Teksttreci0"/>
        <w:numPr>
          <w:ilvl w:val="0"/>
          <w:numId w:val="12"/>
        </w:numPr>
        <w:shd w:val="clear" w:color="auto" w:fill="auto"/>
        <w:tabs>
          <w:tab w:val="left" w:pos="488"/>
        </w:tabs>
        <w:spacing w:line="240" w:lineRule="auto"/>
        <w:jc w:val="left"/>
      </w:pPr>
      <w:r>
        <w:t>Dowody księgowe nie mogą posiadać wad i błędów. Błędy w dowodach źródłowych</w:t>
      </w:r>
    </w:p>
    <w:p w:rsidR="00EF04BC" w:rsidRDefault="00D378FD" w:rsidP="00846150">
      <w:pPr>
        <w:pStyle w:val="Teksttreci0"/>
        <w:shd w:val="clear" w:color="auto" w:fill="auto"/>
        <w:spacing w:line="240" w:lineRule="auto"/>
        <w:jc w:val="left"/>
      </w:pPr>
      <w:r>
        <w:t>zewnętrznych (obcych) i własnych można korygować tylko innym dokumentem zawierającym</w:t>
      </w:r>
    </w:p>
    <w:p w:rsidR="00EF04BC" w:rsidRDefault="00D378FD" w:rsidP="00846150">
      <w:pPr>
        <w:pStyle w:val="Teksttreci0"/>
        <w:shd w:val="clear" w:color="auto" w:fill="auto"/>
        <w:spacing w:line="240" w:lineRule="auto"/>
        <w:jc w:val="left"/>
      </w:pPr>
      <w:r>
        <w:t>sprostowanie. Niedopuszczalne jest korygowanie dowodów księgowych poprzez skreślenia,</w:t>
      </w:r>
    </w:p>
    <w:p w:rsidR="00EF04BC" w:rsidRDefault="00D378FD" w:rsidP="00846150">
      <w:pPr>
        <w:pStyle w:val="Teksttreci0"/>
        <w:shd w:val="clear" w:color="auto" w:fill="auto"/>
        <w:spacing w:line="240" w:lineRule="auto"/>
        <w:jc w:val="left"/>
      </w:pPr>
      <w:r>
        <w:t>wymazywanie lub przeróbki. Błędy w dowodach wewnętrznych lub własnych mogą być</w:t>
      </w:r>
    </w:p>
    <w:p w:rsidR="00EF04BC" w:rsidRDefault="00D378FD" w:rsidP="00846150">
      <w:pPr>
        <w:pStyle w:val="Teksttreci0"/>
        <w:shd w:val="clear" w:color="auto" w:fill="auto"/>
        <w:spacing w:line="240" w:lineRule="auto"/>
        <w:jc w:val="left"/>
      </w:pPr>
      <w:r>
        <w:t>poprawiane przez skreślenie w sposób umożliwiający odczytanie skreślonej treści, wpisanie</w:t>
      </w:r>
    </w:p>
    <w:p w:rsidR="00EF04BC" w:rsidRDefault="00D378FD" w:rsidP="00846150">
      <w:pPr>
        <w:pStyle w:val="Teksttreci0"/>
        <w:shd w:val="clear" w:color="auto" w:fill="auto"/>
        <w:spacing w:line="240" w:lineRule="auto"/>
        <w:jc w:val="left"/>
      </w:pPr>
      <w:r>
        <w:t>prawidłowej i opatrzenie jej datą i podpisem osoby dokonującej poprawki.</w:t>
      </w:r>
    </w:p>
    <w:p w:rsidR="00EF04BC" w:rsidRDefault="00D378FD" w:rsidP="00846150">
      <w:pPr>
        <w:pStyle w:val="Teksttreci0"/>
        <w:numPr>
          <w:ilvl w:val="0"/>
          <w:numId w:val="12"/>
        </w:numPr>
        <w:shd w:val="clear" w:color="auto" w:fill="auto"/>
        <w:tabs>
          <w:tab w:val="left" w:pos="498"/>
        </w:tabs>
        <w:spacing w:line="240" w:lineRule="auto"/>
        <w:jc w:val="left"/>
      </w:pPr>
      <w:r>
        <w:t>Zakupy rzeczowych składników majątkowych powinny być udokumentowane wyłącznie</w:t>
      </w:r>
    </w:p>
    <w:p w:rsidR="00EF04BC" w:rsidRDefault="00D378FD" w:rsidP="00846150">
      <w:pPr>
        <w:pStyle w:val="Teksttreci0"/>
        <w:shd w:val="clear" w:color="auto" w:fill="auto"/>
        <w:spacing w:line="240" w:lineRule="auto"/>
        <w:jc w:val="left"/>
      </w:pPr>
      <w:r>
        <w:t>fakturami i rachunkami. Dowody zapłaty, lub inne dokumenty nie mogą być uważane za dowody</w:t>
      </w:r>
    </w:p>
    <w:p w:rsidR="00EF04BC" w:rsidRDefault="00D378FD" w:rsidP="00846150">
      <w:pPr>
        <w:pStyle w:val="Teksttreci0"/>
        <w:shd w:val="clear" w:color="auto" w:fill="auto"/>
        <w:spacing w:line="240" w:lineRule="auto"/>
        <w:jc w:val="left"/>
      </w:pPr>
      <w:r>
        <w:t>księgowe i nie stanowią podstawy do zaksięgowania zakupu.</w:t>
      </w:r>
    </w:p>
    <w:p w:rsidR="00EF04BC" w:rsidRDefault="00D378FD" w:rsidP="00846150">
      <w:pPr>
        <w:pStyle w:val="Teksttreci0"/>
        <w:shd w:val="clear" w:color="auto" w:fill="auto"/>
        <w:spacing w:line="240" w:lineRule="auto"/>
        <w:jc w:val="left"/>
      </w:pPr>
      <w:r>
        <w:t>Tylko prawidłowe dowody księgowe mogą być podstawą do zaksięgowania.</w:t>
      </w:r>
    </w:p>
    <w:p w:rsidR="00EF04BC" w:rsidRDefault="00D378FD" w:rsidP="00846150">
      <w:pPr>
        <w:pStyle w:val="Teksttreci0"/>
        <w:numPr>
          <w:ilvl w:val="0"/>
          <w:numId w:val="12"/>
        </w:numPr>
        <w:shd w:val="clear" w:color="auto" w:fill="auto"/>
        <w:tabs>
          <w:tab w:val="left" w:pos="498"/>
        </w:tabs>
        <w:spacing w:line="240" w:lineRule="auto"/>
        <w:jc w:val="left"/>
      </w:pPr>
      <w:r>
        <w:t>Polecenie księgowania sporządza się w celu dokonania zapisu księgowego niepotwierdzającego faktu dokonania operacji gospodarczej np. storno błędnego zapisu, lub w innych przypadkach wynikających ze stosowania techniki księgowań.</w:t>
      </w:r>
    </w:p>
    <w:p w:rsidR="00EF04BC" w:rsidRDefault="00D378FD" w:rsidP="00846150">
      <w:pPr>
        <w:pStyle w:val="Teksttreci0"/>
        <w:numPr>
          <w:ilvl w:val="0"/>
          <w:numId w:val="12"/>
        </w:numPr>
        <w:shd w:val="clear" w:color="auto" w:fill="auto"/>
        <w:tabs>
          <w:tab w:val="left" w:pos="498"/>
        </w:tabs>
        <w:spacing w:line="240" w:lineRule="auto"/>
        <w:jc w:val="left"/>
      </w:pPr>
      <w:r>
        <w:t>Wykaz podstawowych dokumentów źródłowych:</w:t>
      </w:r>
    </w:p>
    <w:p w:rsidR="00EF04BC" w:rsidRDefault="00D378FD" w:rsidP="00846150">
      <w:pPr>
        <w:pStyle w:val="Teksttreci0"/>
        <w:shd w:val="clear" w:color="auto" w:fill="auto"/>
        <w:spacing w:line="240" w:lineRule="auto"/>
        <w:ind w:left="300"/>
        <w:jc w:val="left"/>
      </w:pPr>
      <w:r>
        <w:t>1) faktura VAT,</w:t>
      </w:r>
    </w:p>
    <w:p w:rsidR="00EF04BC" w:rsidRDefault="00D378FD" w:rsidP="00846150">
      <w:pPr>
        <w:pStyle w:val="Teksttreci0"/>
        <w:shd w:val="clear" w:color="auto" w:fill="auto"/>
        <w:spacing w:line="240" w:lineRule="auto"/>
        <w:ind w:left="300"/>
        <w:jc w:val="left"/>
      </w:pPr>
      <w:r>
        <w:t>2) faktura korygująca VAT,</w:t>
      </w:r>
    </w:p>
    <w:p w:rsidR="00EF04BC" w:rsidRDefault="00D378FD" w:rsidP="00846150">
      <w:pPr>
        <w:pStyle w:val="Teksttreci0"/>
        <w:numPr>
          <w:ilvl w:val="0"/>
          <w:numId w:val="9"/>
        </w:numPr>
        <w:shd w:val="clear" w:color="auto" w:fill="auto"/>
        <w:tabs>
          <w:tab w:val="left" w:pos="702"/>
        </w:tabs>
        <w:spacing w:line="240" w:lineRule="auto"/>
        <w:ind w:left="300"/>
        <w:jc w:val="left"/>
      </w:pPr>
      <w:r>
        <w:t>rachunek ,</w:t>
      </w:r>
    </w:p>
    <w:p w:rsidR="00EF04BC" w:rsidRDefault="00D378FD" w:rsidP="00846150">
      <w:pPr>
        <w:pStyle w:val="Teksttreci0"/>
        <w:numPr>
          <w:ilvl w:val="0"/>
          <w:numId w:val="9"/>
        </w:numPr>
        <w:shd w:val="clear" w:color="auto" w:fill="auto"/>
        <w:tabs>
          <w:tab w:val="left" w:pos="702"/>
        </w:tabs>
        <w:spacing w:line="240" w:lineRule="auto"/>
        <w:ind w:left="300"/>
        <w:jc w:val="left"/>
      </w:pPr>
      <w:r>
        <w:t>nota księgowa,</w:t>
      </w:r>
    </w:p>
    <w:p w:rsidR="00EF04BC" w:rsidRDefault="00D378FD" w:rsidP="00846150">
      <w:pPr>
        <w:pStyle w:val="Teksttreci0"/>
        <w:numPr>
          <w:ilvl w:val="0"/>
          <w:numId w:val="9"/>
        </w:numPr>
        <w:shd w:val="clear" w:color="auto" w:fill="auto"/>
        <w:tabs>
          <w:tab w:val="left" w:pos="702"/>
        </w:tabs>
        <w:spacing w:line="240" w:lineRule="auto"/>
        <w:ind w:left="300"/>
        <w:jc w:val="left"/>
      </w:pPr>
      <w:r>
        <w:t>lista płac</w:t>
      </w:r>
    </w:p>
    <w:p w:rsidR="00EF04BC" w:rsidRDefault="00D378FD" w:rsidP="00846150">
      <w:pPr>
        <w:pStyle w:val="Teksttreci0"/>
        <w:numPr>
          <w:ilvl w:val="0"/>
          <w:numId w:val="9"/>
        </w:numPr>
        <w:shd w:val="clear" w:color="auto" w:fill="auto"/>
        <w:tabs>
          <w:tab w:val="left" w:pos="702"/>
        </w:tabs>
        <w:spacing w:line="240" w:lineRule="auto"/>
        <w:ind w:left="300"/>
        <w:jc w:val="left"/>
      </w:pPr>
      <w:r>
        <w:t>wniosek o zaliczkę,</w:t>
      </w:r>
    </w:p>
    <w:p w:rsidR="00EF04BC" w:rsidRDefault="00D378FD" w:rsidP="00846150">
      <w:pPr>
        <w:pStyle w:val="Teksttreci0"/>
        <w:numPr>
          <w:ilvl w:val="0"/>
          <w:numId w:val="9"/>
        </w:numPr>
        <w:shd w:val="clear" w:color="auto" w:fill="auto"/>
        <w:tabs>
          <w:tab w:val="left" w:pos="702"/>
        </w:tabs>
        <w:spacing w:line="240" w:lineRule="auto"/>
        <w:ind w:left="300"/>
        <w:jc w:val="left"/>
      </w:pPr>
      <w:r>
        <w:t>rozliczenie zaliczki,</w:t>
      </w:r>
    </w:p>
    <w:p w:rsidR="00EF04BC" w:rsidRDefault="00D378FD" w:rsidP="00846150">
      <w:pPr>
        <w:pStyle w:val="Teksttreci0"/>
        <w:numPr>
          <w:ilvl w:val="0"/>
          <w:numId w:val="9"/>
        </w:numPr>
        <w:shd w:val="clear" w:color="auto" w:fill="auto"/>
        <w:tabs>
          <w:tab w:val="left" w:pos="702"/>
        </w:tabs>
        <w:spacing w:line="240" w:lineRule="auto"/>
        <w:ind w:left="300"/>
        <w:jc w:val="left"/>
      </w:pPr>
      <w:r>
        <w:t>polecenie przelewu,</w:t>
      </w:r>
    </w:p>
    <w:p w:rsidR="00EF04BC" w:rsidRDefault="00D378FD" w:rsidP="00846150">
      <w:pPr>
        <w:pStyle w:val="Teksttreci0"/>
        <w:numPr>
          <w:ilvl w:val="0"/>
          <w:numId w:val="9"/>
        </w:numPr>
        <w:shd w:val="clear" w:color="auto" w:fill="auto"/>
        <w:tabs>
          <w:tab w:val="left" w:pos="702"/>
        </w:tabs>
        <w:spacing w:line="240" w:lineRule="auto"/>
        <w:ind w:left="300"/>
        <w:jc w:val="left"/>
      </w:pPr>
      <w:r>
        <w:t>wyciąg bankowy,</w:t>
      </w:r>
    </w:p>
    <w:p w:rsidR="00EF04BC" w:rsidRDefault="00D378FD" w:rsidP="00846150">
      <w:pPr>
        <w:pStyle w:val="Teksttreci0"/>
        <w:numPr>
          <w:ilvl w:val="0"/>
          <w:numId w:val="9"/>
        </w:numPr>
        <w:shd w:val="clear" w:color="auto" w:fill="auto"/>
        <w:tabs>
          <w:tab w:val="left" w:pos="822"/>
        </w:tabs>
        <w:spacing w:line="240" w:lineRule="auto"/>
        <w:ind w:left="300"/>
        <w:jc w:val="left"/>
      </w:pPr>
      <w:r>
        <w:t>raport kasowy,</w:t>
      </w:r>
    </w:p>
    <w:p w:rsidR="00EF04BC" w:rsidRDefault="00D378FD" w:rsidP="00846150">
      <w:pPr>
        <w:pStyle w:val="Teksttreci0"/>
        <w:numPr>
          <w:ilvl w:val="0"/>
          <w:numId w:val="9"/>
        </w:numPr>
        <w:shd w:val="clear" w:color="auto" w:fill="auto"/>
        <w:tabs>
          <w:tab w:val="left" w:pos="817"/>
        </w:tabs>
        <w:spacing w:line="240" w:lineRule="auto"/>
        <w:ind w:left="300"/>
        <w:jc w:val="left"/>
      </w:pPr>
      <w:r>
        <w:t>inne dokumenty stanowiące podstawę księgowania.</w:t>
      </w:r>
    </w:p>
    <w:p w:rsidR="00EF04BC" w:rsidRDefault="00D378FD" w:rsidP="00846150">
      <w:pPr>
        <w:pStyle w:val="Nagwek41"/>
        <w:keepNext/>
        <w:keepLines/>
        <w:shd w:val="clear" w:color="auto" w:fill="auto"/>
        <w:spacing w:line="240" w:lineRule="auto"/>
        <w:jc w:val="center"/>
      </w:pPr>
      <w:bookmarkStart w:id="43" w:name="bookmark47"/>
      <w:r>
        <w:t>§ 2.</w:t>
      </w:r>
      <w:bookmarkEnd w:id="43"/>
    </w:p>
    <w:p w:rsidR="00EF04BC" w:rsidRDefault="00D378FD" w:rsidP="00846150">
      <w:pPr>
        <w:pStyle w:val="Teksttreci0"/>
        <w:numPr>
          <w:ilvl w:val="0"/>
          <w:numId w:val="13"/>
        </w:numPr>
        <w:shd w:val="clear" w:color="auto" w:fill="auto"/>
        <w:tabs>
          <w:tab w:val="left" w:pos="739"/>
        </w:tabs>
        <w:spacing w:line="240" w:lineRule="auto"/>
      </w:pPr>
      <w:r>
        <w:t>Drogę dokumentów od chwili ich otrzymania bądź sporządzenia do momentu przekazania</w:t>
      </w:r>
    </w:p>
    <w:p w:rsidR="00EF04BC" w:rsidRDefault="00D378FD" w:rsidP="00846150">
      <w:pPr>
        <w:pStyle w:val="Teksttreci0"/>
        <w:shd w:val="clear" w:color="auto" w:fill="auto"/>
        <w:spacing w:line="240" w:lineRule="auto"/>
      </w:pPr>
      <w:r>
        <w:t>do księgowania i jego dekretacji określa się jako „obieg dokumentów”.</w:t>
      </w:r>
    </w:p>
    <w:p w:rsidR="00EF04BC" w:rsidRDefault="00D378FD" w:rsidP="00846150">
      <w:pPr>
        <w:pStyle w:val="Teksttreci0"/>
        <w:numPr>
          <w:ilvl w:val="0"/>
          <w:numId w:val="13"/>
        </w:numPr>
        <w:shd w:val="clear" w:color="auto" w:fill="auto"/>
        <w:tabs>
          <w:tab w:val="left" w:pos="739"/>
        </w:tabs>
        <w:spacing w:line="240" w:lineRule="auto"/>
      </w:pPr>
      <w:r>
        <w:t>Dokument sprawdzony pod względem merytorycznym powinien być potwierdzony datą dokonania kontroli oraz podpisem osoby upoważnionej do jego sprawdzania i akceptacji ( koordynatora projektu).</w:t>
      </w:r>
    </w:p>
    <w:p w:rsidR="00EF04BC" w:rsidRDefault="00D378FD" w:rsidP="00846150">
      <w:pPr>
        <w:pStyle w:val="Teksttreci0"/>
        <w:numPr>
          <w:ilvl w:val="0"/>
          <w:numId w:val="13"/>
        </w:numPr>
        <w:shd w:val="clear" w:color="auto" w:fill="auto"/>
        <w:tabs>
          <w:tab w:val="left" w:pos="739"/>
        </w:tabs>
        <w:spacing w:line="240" w:lineRule="auto"/>
      </w:pPr>
      <w:r>
        <w:t xml:space="preserve">Sprawdzone pod względem merytorycznym i opisane dowody księgowe podlegają sprawdzeniu pod względem formalnym i rachunkowym przez upoważnionego pracownika, który nadaje im numer ewidencji księgowej, dekretuje, po kontroli wstępnej przez </w:t>
      </w:r>
      <w:r w:rsidR="00600A06">
        <w:t>głównego księgowego</w:t>
      </w:r>
      <w:r>
        <w:t xml:space="preserve"> i po zatwierdzeniu przez dyrektora szkoły dokonuje zapłaty.</w:t>
      </w:r>
    </w:p>
    <w:p w:rsidR="00EF04BC" w:rsidRDefault="00D378FD" w:rsidP="00846150">
      <w:pPr>
        <w:pStyle w:val="Teksttreci0"/>
        <w:shd w:val="clear" w:color="auto" w:fill="auto"/>
        <w:spacing w:line="240" w:lineRule="auto"/>
      </w:pPr>
      <w:r>
        <w:t xml:space="preserve">Dodatkowo na dokumencie powinien zostać umieszczony co najmniej opis uzasadniający celowość dokonania zakupu lub wykonania usługi, jakich kosztów dotyczy oraz dodatkowe elementy według schematu przedstawionego </w:t>
      </w:r>
      <w:r w:rsidR="006F3FF4">
        <w:t>w umowie projektu.</w:t>
      </w:r>
      <w:r>
        <w:br w:type="page"/>
      </w:r>
    </w:p>
    <w:p w:rsidR="00EF04BC" w:rsidRDefault="00D378FD" w:rsidP="00846150">
      <w:pPr>
        <w:pStyle w:val="Nagwek31"/>
        <w:keepNext/>
        <w:keepLines/>
        <w:shd w:val="clear" w:color="auto" w:fill="auto"/>
        <w:spacing w:after="0"/>
      </w:pPr>
      <w:bookmarkStart w:id="44" w:name="bookmark48"/>
      <w:r>
        <w:lastRenderedPageBreak/>
        <w:t>§ 3.</w:t>
      </w:r>
      <w:bookmarkEnd w:id="44"/>
    </w:p>
    <w:p w:rsidR="00EF04BC" w:rsidRDefault="00D378FD" w:rsidP="00846150">
      <w:pPr>
        <w:pStyle w:val="Teksttreci0"/>
        <w:numPr>
          <w:ilvl w:val="0"/>
          <w:numId w:val="14"/>
        </w:numPr>
        <w:shd w:val="clear" w:color="auto" w:fill="auto"/>
        <w:tabs>
          <w:tab w:val="left" w:pos="378"/>
        </w:tabs>
        <w:spacing w:line="240" w:lineRule="auto"/>
        <w:ind w:left="300" w:hanging="300"/>
        <w:jc w:val="left"/>
      </w:pPr>
      <w:r>
        <w:t>Najczęściej stosowanymi dowodami dokumentującymi zakupy materiałów, towarów i usług są: zamówienia, umowy: zlecenia, wykonania usług, faktury VAT.</w:t>
      </w:r>
    </w:p>
    <w:p w:rsidR="00EF04BC" w:rsidRDefault="00D378FD" w:rsidP="00846150">
      <w:pPr>
        <w:pStyle w:val="Teksttreci0"/>
        <w:numPr>
          <w:ilvl w:val="0"/>
          <w:numId w:val="14"/>
        </w:numPr>
        <w:shd w:val="clear" w:color="auto" w:fill="auto"/>
        <w:tabs>
          <w:tab w:val="left" w:pos="378"/>
        </w:tabs>
        <w:spacing w:line="240" w:lineRule="auto"/>
        <w:ind w:left="4700" w:hanging="4700"/>
        <w:jc w:val="left"/>
      </w:pPr>
      <w:r>
        <w:t>Do księgowania powinny być przekazywane kompletne dokumenty dotyczące zakupu towaru</w:t>
      </w:r>
    </w:p>
    <w:p w:rsidR="00EF04BC" w:rsidRDefault="00D378FD" w:rsidP="00846150">
      <w:pPr>
        <w:pStyle w:val="Teksttreci0"/>
        <w:shd w:val="clear" w:color="auto" w:fill="auto"/>
        <w:spacing w:line="240" w:lineRule="auto"/>
        <w:ind w:left="4700" w:hanging="4700"/>
        <w:jc w:val="left"/>
      </w:pPr>
      <w:r>
        <w:t>i usług.</w:t>
      </w:r>
    </w:p>
    <w:p w:rsidR="00EF04BC" w:rsidRPr="006F3FF4" w:rsidRDefault="00D378FD" w:rsidP="00846150">
      <w:pPr>
        <w:pStyle w:val="Teksttreci0"/>
        <w:numPr>
          <w:ilvl w:val="0"/>
          <w:numId w:val="14"/>
        </w:numPr>
        <w:shd w:val="clear" w:color="auto" w:fill="auto"/>
        <w:tabs>
          <w:tab w:val="left" w:pos="378"/>
        </w:tabs>
        <w:spacing w:line="240" w:lineRule="auto"/>
        <w:ind w:left="4700" w:hanging="4700"/>
        <w:jc w:val="left"/>
        <w:rPr>
          <w:color w:val="000000" w:themeColor="text1"/>
        </w:rPr>
      </w:pPr>
      <w:r w:rsidRPr="006F3FF4">
        <w:rPr>
          <w:color w:val="000000" w:themeColor="text1"/>
        </w:rPr>
        <w:t>Dokumenty potwierdzające dokonane zakupy w oparciu o ustawę o zamówieniach publicznych</w:t>
      </w:r>
    </w:p>
    <w:p w:rsidR="00EF04BC" w:rsidRPr="006F3FF4" w:rsidRDefault="00D378FD" w:rsidP="00846150">
      <w:pPr>
        <w:pStyle w:val="Teksttreci0"/>
        <w:shd w:val="clear" w:color="auto" w:fill="auto"/>
        <w:spacing w:line="240" w:lineRule="auto"/>
        <w:ind w:left="4700" w:hanging="4700"/>
        <w:jc w:val="left"/>
        <w:rPr>
          <w:color w:val="000000" w:themeColor="text1"/>
        </w:rPr>
      </w:pPr>
      <w:r w:rsidRPr="006F3FF4">
        <w:rPr>
          <w:color w:val="000000" w:themeColor="text1"/>
        </w:rPr>
        <w:t>powinny dodatkowo zawierać oferty cenowe, notatki służbowe o wyborze ceny i inne dokumenty</w:t>
      </w:r>
    </w:p>
    <w:p w:rsidR="00EF04BC" w:rsidRPr="006F3FF4" w:rsidRDefault="00D378FD" w:rsidP="00846150">
      <w:pPr>
        <w:pStyle w:val="Teksttreci0"/>
        <w:shd w:val="clear" w:color="auto" w:fill="auto"/>
        <w:spacing w:line="240" w:lineRule="auto"/>
        <w:ind w:left="4700" w:hanging="4700"/>
        <w:jc w:val="left"/>
        <w:rPr>
          <w:color w:val="000000" w:themeColor="text1"/>
        </w:rPr>
      </w:pPr>
      <w:r w:rsidRPr="006F3FF4">
        <w:rPr>
          <w:color w:val="000000" w:themeColor="text1"/>
        </w:rPr>
        <w:t>wynikające bezpośrednio z ustawy</w:t>
      </w:r>
      <w:r w:rsidR="006F3FF4" w:rsidRPr="006F3FF4">
        <w:rPr>
          <w:color w:val="000000" w:themeColor="text1"/>
        </w:rPr>
        <w:t xml:space="preserve"> lub przepisów wewnętrznych dot. zamówień do 130 000 zł</w:t>
      </w:r>
      <w:r w:rsidRPr="006F3FF4">
        <w:rPr>
          <w:color w:val="000000" w:themeColor="text1"/>
        </w:rPr>
        <w:t>.</w:t>
      </w:r>
    </w:p>
    <w:p w:rsidR="00EF04BC" w:rsidRPr="006F3FF4" w:rsidRDefault="00D378FD" w:rsidP="00846150">
      <w:pPr>
        <w:pStyle w:val="Teksttreci0"/>
        <w:numPr>
          <w:ilvl w:val="0"/>
          <w:numId w:val="14"/>
        </w:numPr>
        <w:shd w:val="clear" w:color="auto" w:fill="auto"/>
        <w:tabs>
          <w:tab w:val="left" w:pos="378"/>
        </w:tabs>
        <w:spacing w:line="240" w:lineRule="auto"/>
        <w:ind w:left="4700" w:hanging="4700"/>
        <w:jc w:val="left"/>
        <w:rPr>
          <w:color w:val="000000" w:themeColor="text1"/>
        </w:rPr>
      </w:pPr>
      <w:r w:rsidRPr="006F3FF4">
        <w:rPr>
          <w:color w:val="000000" w:themeColor="text1"/>
        </w:rPr>
        <w:t>Oryginał umowy, zlecenia, zamówienia powinny być przekazywane księgowemu</w:t>
      </w:r>
    </w:p>
    <w:p w:rsidR="00EF04BC" w:rsidRPr="006F3FF4" w:rsidRDefault="00D378FD" w:rsidP="00846150">
      <w:pPr>
        <w:pStyle w:val="Teksttreci0"/>
        <w:shd w:val="clear" w:color="auto" w:fill="auto"/>
        <w:spacing w:line="240" w:lineRule="auto"/>
        <w:ind w:left="4700" w:hanging="4700"/>
        <w:jc w:val="left"/>
        <w:rPr>
          <w:color w:val="000000" w:themeColor="text1"/>
        </w:rPr>
      </w:pPr>
      <w:r w:rsidRPr="006F3FF4">
        <w:rPr>
          <w:color w:val="000000" w:themeColor="text1"/>
        </w:rPr>
        <w:t>bezpośrednio po jej akceptacji i podpisaniu. Realizacja umowy zakupu jest dokonywana</w:t>
      </w:r>
    </w:p>
    <w:p w:rsidR="00EF04BC" w:rsidRPr="006F3FF4" w:rsidRDefault="00D378FD" w:rsidP="00846150">
      <w:pPr>
        <w:pStyle w:val="Teksttreci0"/>
        <w:shd w:val="clear" w:color="auto" w:fill="auto"/>
        <w:spacing w:line="240" w:lineRule="auto"/>
        <w:ind w:left="4700" w:hanging="4700"/>
        <w:jc w:val="left"/>
        <w:rPr>
          <w:color w:val="000000" w:themeColor="text1"/>
        </w:rPr>
      </w:pPr>
      <w:r w:rsidRPr="006F3FF4">
        <w:rPr>
          <w:color w:val="000000" w:themeColor="text1"/>
        </w:rPr>
        <w:t>w oparciu o komplet dokumentów uzasadniających wybór dostawcy (sprzedającego).</w:t>
      </w:r>
    </w:p>
    <w:p w:rsidR="00EF04BC" w:rsidRPr="006F3FF4" w:rsidRDefault="00D378FD" w:rsidP="00846150">
      <w:pPr>
        <w:pStyle w:val="Teksttreci0"/>
        <w:numPr>
          <w:ilvl w:val="0"/>
          <w:numId w:val="14"/>
        </w:numPr>
        <w:shd w:val="clear" w:color="auto" w:fill="auto"/>
        <w:tabs>
          <w:tab w:val="left" w:pos="378"/>
        </w:tabs>
        <w:spacing w:line="240" w:lineRule="auto"/>
        <w:ind w:left="4700" w:hanging="4700"/>
        <w:jc w:val="left"/>
        <w:rPr>
          <w:color w:val="000000" w:themeColor="text1"/>
        </w:rPr>
      </w:pPr>
      <w:r w:rsidRPr="006F3FF4">
        <w:rPr>
          <w:color w:val="000000" w:themeColor="text1"/>
        </w:rPr>
        <w:t>Zapłata za dostarczone towary i usługi dokonywana jest na podstawie zaakceptowanych</w:t>
      </w:r>
    </w:p>
    <w:p w:rsidR="00EF04BC" w:rsidRPr="006F3FF4" w:rsidRDefault="00D378FD" w:rsidP="00846150">
      <w:pPr>
        <w:pStyle w:val="Teksttreci0"/>
        <w:shd w:val="clear" w:color="auto" w:fill="auto"/>
        <w:spacing w:line="240" w:lineRule="auto"/>
        <w:ind w:left="4700" w:hanging="4700"/>
        <w:jc w:val="left"/>
        <w:rPr>
          <w:color w:val="000000" w:themeColor="text1"/>
        </w:rPr>
      </w:pPr>
      <w:r w:rsidRPr="006F3FF4">
        <w:rPr>
          <w:color w:val="000000" w:themeColor="text1"/>
        </w:rPr>
        <w:t>do płatności rachunków i faktur, przelewem.</w:t>
      </w:r>
    </w:p>
    <w:p w:rsidR="00EF04BC" w:rsidRDefault="00D378FD" w:rsidP="00846150">
      <w:pPr>
        <w:pStyle w:val="Nagwek31"/>
        <w:keepNext/>
        <w:keepLines/>
        <w:shd w:val="clear" w:color="auto" w:fill="auto"/>
        <w:spacing w:after="0"/>
      </w:pPr>
      <w:bookmarkStart w:id="45" w:name="bookmark49"/>
      <w:r>
        <w:t>§ 4</w:t>
      </w:r>
      <w:bookmarkEnd w:id="45"/>
    </w:p>
    <w:p w:rsidR="00EF04BC" w:rsidRPr="00CD6209" w:rsidRDefault="00D378FD" w:rsidP="00846150">
      <w:pPr>
        <w:pStyle w:val="Nagwek31"/>
        <w:keepNext/>
        <w:keepLines/>
        <w:shd w:val="clear" w:color="auto" w:fill="auto"/>
        <w:spacing w:after="0"/>
        <w:ind w:left="4700" w:hanging="4700"/>
        <w:jc w:val="left"/>
        <w:rPr>
          <w:sz w:val="26"/>
          <w:szCs w:val="26"/>
        </w:rPr>
      </w:pPr>
      <w:bookmarkStart w:id="46" w:name="bookmark50"/>
      <w:r w:rsidRPr="00CD6209">
        <w:rPr>
          <w:sz w:val="26"/>
          <w:szCs w:val="26"/>
        </w:rPr>
        <w:t>Dowody dotyczące obrotu środkami trwałymi i rzeczowymi.</w:t>
      </w:r>
      <w:bookmarkEnd w:id="46"/>
    </w:p>
    <w:p w:rsidR="00EF04BC" w:rsidRDefault="00D378FD" w:rsidP="00846150">
      <w:pPr>
        <w:pStyle w:val="Teksttreci0"/>
        <w:numPr>
          <w:ilvl w:val="0"/>
          <w:numId w:val="15"/>
        </w:numPr>
        <w:shd w:val="clear" w:color="auto" w:fill="auto"/>
        <w:tabs>
          <w:tab w:val="left" w:pos="378"/>
        </w:tabs>
        <w:spacing w:line="240" w:lineRule="auto"/>
        <w:ind w:left="300" w:hanging="300"/>
        <w:jc w:val="left"/>
      </w:pPr>
      <w:r>
        <w:t>Wpływające od dostawców faktury za zakupione środki trwałe i rzeczowe podlegają ostemplowaniu datą wpływu. Następnie przekazywane są do pracownika merytorycznego. Wykazane na fakturach składniki rzeczowe i środki trwałe powinny być objęte ewidencją, a fakt ten powinien być potwierdzony przez pracownika odpowiedzialnego za gospodarkę środkami trwałymi i rzeczowymi na dowodzie zakupu (fakturze) przez wpisanie numeru ewidencyjnego środków trwałych lub rzeczowych, pod którym zakup został zarejestrowany.</w:t>
      </w:r>
    </w:p>
    <w:p w:rsidR="00EF04BC" w:rsidRDefault="00D378FD" w:rsidP="00846150">
      <w:pPr>
        <w:pStyle w:val="Teksttreci0"/>
        <w:numPr>
          <w:ilvl w:val="0"/>
          <w:numId w:val="15"/>
        </w:numPr>
        <w:shd w:val="clear" w:color="auto" w:fill="auto"/>
        <w:tabs>
          <w:tab w:val="left" w:pos="378"/>
        </w:tabs>
        <w:spacing w:line="240" w:lineRule="auto"/>
        <w:ind w:left="300" w:hanging="300"/>
        <w:jc w:val="left"/>
      </w:pPr>
      <w:r>
        <w:t>Środkom trwałym i rzeczowym przed przekazaniem do odpowiednich pracowników winny być nadane numery inwentarzowe.</w:t>
      </w:r>
    </w:p>
    <w:p w:rsidR="00EF04BC" w:rsidRDefault="00D378FD" w:rsidP="00846150">
      <w:pPr>
        <w:pStyle w:val="Nagwek31"/>
        <w:keepNext/>
        <w:keepLines/>
        <w:shd w:val="clear" w:color="auto" w:fill="auto"/>
        <w:spacing w:after="0"/>
        <w:ind w:right="280"/>
      </w:pPr>
      <w:bookmarkStart w:id="47" w:name="bookmark51"/>
      <w:r>
        <w:t>§ 5.</w:t>
      </w:r>
      <w:bookmarkEnd w:id="47"/>
    </w:p>
    <w:p w:rsidR="00EF04BC" w:rsidRDefault="00D378FD" w:rsidP="00846150">
      <w:pPr>
        <w:pStyle w:val="Teksttreci0"/>
        <w:shd w:val="clear" w:color="auto" w:fill="auto"/>
        <w:spacing w:line="240" w:lineRule="auto"/>
        <w:ind w:left="4700" w:hanging="4700"/>
        <w:jc w:val="left"/>
        <w:rPr>
          <w:sz w:val="26"/>
          <w:szCs w:val="26"/>
        </w:rPr>
      </w:pPr>
      <w:r>
        <w:rPr>
          <w:b/>
          <w:bCs/>
          <w:sz w:val="26"/>
          <w:szCs w:val="26"/>
        </w:rPr>
        <w:t>Archiwizacja i przechowywanie dowodów księgowych i innych dokumentów</w:t>
      </w:r>
    </w:p>
    <w:p w:rsidR="00EF04BC" w:rsidRDefault="00D378FD" w:rsidP="00846150">
      <w:pPr>
        <w:pStyle w:val="Teksttreci0"/>
        <w:numPr>
          <w:ilvl w:val="0"/>
          <w:numId w:val="16"/>
        </w:numPr>
        <w:shd w:val="clear" w:color="auto" w:fill="auto"/>
        <w:tabs>
          <w:tab w:val="left" w:pos="378"/>
        </w:tabs>
        <w:spacing w:line="240" w:lineRule="auto"/>
        <w:ind w:left="4700" w:hanging="4700"/>
        <w:jc w:val="left"/>
      </w:pPr>
      <w:r>
        <w:t>Do archiwum Urzędu przekazuje się akta uporządkowanych spraw ostatecznie załatwionych, po</w:t>
      </w:r>
    </w:p>
    <w:p w:rsidR="00EF04BC" w:rsidRDefault="00D378FD" w:rsidP="00846150">
      <w:pPr>
        <w:pStyle w:val="Teksttreci0"/>
        <w:shd w:val="clear" w:color="auto" w:fill="auto"/>
        <w:spacing w:line="240" w:lineRule="auto"/>
        <w:ind w:left="4700" w:hanging="4700"/>
        <w:jc w:val="left"/>
      </w:pPr>
      <w:r>
        <w:t>upływie jednego roku kompletnymi rocznikami, oddzielnie dla każdego realizowanego projektu</w:t>
      </w:r>
    </w:p>
    <w:p w:rsidR="00EF04BC" w:rsidRDefault="00D378FD" w:rsidP="00846150">
      <w:pPr>
        <w:pStyle w:val="Teksttreci0"/>
        <w:numPr>
          <w:ilvl w:val="0"/>
          <w:numId w:val="16"/>
        </w:numPr>
        <w:shd w:val="clear" w:color="auto" w:fill="auto"/>
        <w:tabs>
          <w:tab w:val="left" w:pos="378"/>
        </w:tabs>
        <w:spacing w:line="240" w:lineRule="auto"/>
        <w:ind w:left="4700" w:hanging="4700"/>
        <w:jc w:val="left"/>
      </w:pPr>
      <w:r>
        <w:t>Przez uporządkowanie akt należy rozumieć:</w:t>
      </w:r>
    </w:p>
    <w:p w:rsidR="00EF04BC" w:rsidRDefault="00D378FD" w:rsidP="00CD6209">
      <w:pPr>
        <w:pStyle w:val="Teksttreci0"/>
        <w:shd w:val="clear" w:color="auto" w:fill="auto"/>
        <w:spacing w:line="240" w:lineRule="auto"/>
        <w:ind w:hanging="22"/>
        <w:jc w:val="left"/>
      </w:pPr>
      <w:r>
        <w:t>- ułożenia akt wewnątrz teczek, tak aby sprawy nastę</w:t>
      </w:r>
      <w:r w:rsidR="00846150">
        <w:t xml:space="preserve">powały kolejno, poczynając od </w:t>
      </w:r>
      <w:r>
        <w:t>najwcześniejszej sprawy z dołączonym na wierzchu spisem spraw, ( w obrębie sprawy dokumenty</w:t>
      </w:r>
    </w:p>
    <w:p w:rsidR="00EF04BC" w:rsidRDefault="00D378FD" w:rsidP="00CD6209">
      <w:pPr>
        <w:pStyle w:val="Teksttreci0"/>
        <w:shd w:val="clear" w:color="auto" w:fill="auto"/>
        <w:spacing w:line="240" w:lineRule="auto"/>
        <w:ind w:hanging="22"/>
      </w:pPr>
      <w:r>
        <w:t>układa się chronologicznie poczynając od pisma rozpoczynającego sprawę ),</w:t>
      </w:r>
    </w:p>
    <w:p w:rsidR="00EF04BC" w:rsidRDefault="00D378FD" w:rsidP="00CD6209">
      <w:pPr>
        <w:pStyle w:val="Teksttreci0"/>
        <w:shd w:val="clear" w:color="auto" w:fill="auto"/>
        <w:spacing w:line="240" w:lineRule="auto"/>
        <w:ind w:hanging="22"/>
      </w:pPr>
      <w:r>
        <w:t>- teczki, księgi, rejestry powinny być ułożone według klasyfikacji jednolitego rzeczowego wykazu</w:t>
      </w:r>
    </w:p>
    <w:p w:rsidR="00EF04BC" w:rsidRDefault="00D378FD" w:rsidP="00CD6209">
      <w:pPr>
        <w:pStyle w:val="Teksttreci0"/>
        <w:shd w:val="clear" w:color="auto" w:fill="auto"/>
        <w:spacing w:line="240" w:lineRule="auto"/>
        <w:ind w:hanging="22"/>
      </w:pPr>
      <w:r>
        <w:t>akt,</w:t>
      </w:r>
    </w:p>
    <w:p w:rsidR="00EF04BC" w:rsidRDefault="00D378FD" w:rsidP="00846150">
      <w:pPr>
        <w:pStyle w:val="Teksttreci0"/>
        <w:shd w:val="clear" w:color="auto" w:fill="auto"/>
        <w:spacing w:line="240" w:lineRule="auto"/>
      </w:pPr>
      <w:r>
        <w:t>- każda teczka powinna zawierać spis spraw znajdujących się w teczce oraz powinna być opisana na zewnętrznej stronie,</w:t>
      </w:r>
    </w:p>
    <w:p w:rsidR="00EF04BC" w:rsidRDefault="00D378FD" w:rsidP="00846150">
      <w:pPr>
        <w:pStyle w:val="Teksttreci0"/>
        <w:numPr>
          <w:ilvl w:val="0"/>
          <w:numId w:val="16"/>
        </w:numPr>
        <w:shd w:val="clear" w:color="auto" w:fill="auto"/>
        <w:tabs>
          <w:tab w:val="left" w:pos="378"/>
        </w:tabs>
        <w:spacing w:line="240" w:lineRule="auto"/>
      </w:pPr>
      <w:r>
        <w:t>Dokumentację związaną z realizacją Projektu przechowuje się według obowiązujących</w:t>
      </w:r>
    </w:p>
    <w:p w:rsidR="00EF04BC" w:rsidRDefault="00D378FD" w:rsidP="00846150">
      <w:pPr>
        <w:pStyle w:val="Teksttreci0"/>
        <w:shd w:val="clear" w:color="auto" w:fill="auto"/>
        <w:spacing w:line="240" w:lineRule="auto"/>
      </w:pPr>
      <w:r>
        <w:t>przepisów dotyczących realizacji projektów w ramach RPO WŚ współfinansowanego ze środków</w:t>
      </w:r>
    </w:p>
    <w:p w:rsidR="00EF04BC" w:rsidRDefault="00D378FD" w:rsidP="00846150">
      <w:pPr>
        <w:pStyle w:val="Teksttreci0"/>
        <w:shd w:val="clear" w:color="auto" w:fill="auto"/>
        <w:spacing w:line="240" w:lineRule="auto"/>
      </w:pPr>
      <w:r>
        <w:t>EFS w sposób zapewniający dostępność, poufność i bezpieczeństwo.</w:t>
      </w:r>
    </w:p>
    <w:p w:rsidR="00EF04BC" w:rsidRDefault="00D378FD" w:rsidP="00846150">
      <w:pPr>
        <w:pStyle w:val="Teksttreci0"/>
        <w:numPr>
          <w:ilvl w:val="0"/>
          <w:numId w:val="16"/>
        </w:numPr>
        <w:shd w:val="clear" w:color="auto" w:fill="auto"/>
        <w:tabs>
          <w:tab w:val="left" w:pos="378"/>
        </w:tabs>
        <w:spacing w:line="240" w:lineRule="auto"/>
      </w:pPr>
      <w:r>
        <w:t>Udostępnienie osobom trzecim zbiorów dokumentów lub ich części: wymaga zgody dyrektora</w:t>
      </w:r>
    </w:p>
    <w:p w:rsidR="00EF04BC" w:rsidRDefault="00D378FD" w:rsidP="00846150">
      <w:pPr>
        <w:pStyle w:val="Teksttreci0"/>
        <w:shd w:val="clear" w:color="auto" w:fill="auto"/>
        <w:spacing w:line="240" w:lineRule="auto"/>
      </w:pPr>
      <w:r>
        <w:t>szkoły lub osoby przez niego upoważnionej,</w:t>
      </w:r>
    </w:p>
    <w:p w:rsidR="00EF04BC" w:rsidRDefault="00D378FD" w:rsidP="00846150">
      <w:pPr>
        <w:pStyle w:val="Nagwek41"/>
        <w:keepNext/>
        <w:keepLines/>
        <w:shd w:val="clear" w:color="auto" w:fill="auto"/>
        <w:spacing w:line="240" w:lineRule="auto"/>
        <w:jc w:val="center"/>
        <w:rPr>
          <w:sz w:val="26"/>
          <w:szCs w:val="26"/>
        </w:rPr>
      </w:pPr>
      <w:bookmarkStart w:id="48" w:name="bookmark52"/>
      <w:r>
        <w:rPr>
          <w:sz w:val="26"/>
          <w:szCs w:val="26"/>
        </w:rPr>
        <w:t>§ 6.</w:t>
      </w:r>
      <w:bookmarkEnd w:id="48"/>
    </w:p>
    <w:p w:rsidR="00EF04BC" w:rsidRDefault="00D378FD" w:rsidP="00846150">
      <w:pPr>
        <w:pStyle w:val="Nagwek41"/>
        <w:keepNext/>
        <w:keepLines/>
        <w:shd w:val="clear" w:color="auto" w:fill="auto"/>
        <w:spacing w:line="240" w:lineRule="auto"/>
        <w:jc w:val="center"/>
      </w:pPr>
      <w:bookmarkStart w:id="49" w:name="bookmark53"/>
      <w:r>
        <w:t>Ustalenia końcowe</w:t>
      </w:r>
      <w:bookmarkEnd w:id="49"/>
    </w:p>
    <w:p w:rsidR="00EF04BC" w:rsidRDefault="00D378FD" w:rsidP="00846150">
      <w:pPr>
        <w:pStyle w:val="Teksttreci0"/>
        <w:shd w:val="clear" w:color="auto" w:fill="auto"/>
        <w:spacing w:line="240" w:lineRule="auto"/>
      </w:pPr>
      <w:r>
        <w:t>1. Nie zbywa się aktywów wytworzonych w ramach Projektu za uzyskaniem korzyści</w:t>
      </w:r>
    </w:p>
    <w:p w:rsidR="00EF04BC" w:rsidRDefault="00D378FD" w:rsidP="00846150">
      <w:pPr>
        <w:pStyle w:val="Teksttreci0"/>
        <w:shd w:val="clear" w:color="auto" w:fill="auto"/>
        <w:spacing w:line="240" w:lineRule="auto"/>
      </w:pPr>
      <w:r>
        <w:t>majątkowej w okresie 5 lat od zakończenia realizacji projektu.</w:t>
      </w:r>
    </w:p>
    <w:p w:rsidR="00EF04BC" w:rsidRDefault="00D378FD" w:rsidP="00CD6209">
      <w:pPr>
        <w:pStyle w:val="Teksttreci0"/>
        <w:shd w:val="clear" w:color="auto" w:fill="auto"/>
        <w:spacing w:line="240" w:lineRule="auto"/>
      </w:pPr>
      <w:r>
        <w:t>2</w:t>
      </w:r>
      <w:r w:rsidR="00CD6209">
        <w:t>.</w:t>
      </w:r>
      <w:r>
        <w:t>Sporządza się comiesięczne sprawozdania według wzoru RB-27S i RB-28S</w:t>
      </w:r>
    </w:p>
    <w:p w:rsidR="00EF04BC" w:rsidRDefault="00D378FD" w:rsidP="00846150">
      <w:pPr>
        <w:pStyle w:val="Teksttreci0"/>
        <w:numPr>
          <w:ilvl w:val="0"/>
          <w:numId w:val="15"/>
        </w:numPr>
        <w:shd w:val="clear" w:color="auto" w:fill="auto"/>
        <w:tabs>
          <w:tab w:val="left" w:pos="378"/>
        </w:tabs>
        <w:spacing w:line="240" w:lineRule="auto"/>
        <w:sectPr w:rsidR="00EF04BC">
          <w:footerReference w:type="even" r:id="rId7"/>
          <w:footerReference w:type="default" r:id="rId8"/>
          <w:pgSz w:w="11900" w:h="16840"/>
          <w:pgMar w:top="1105" w:right="1059" w:bottom="1827" w:left="953" w:header="0" w:footer="3" w:gutter="0"/>
          <w:cols w:space="720"/>
          <w:noEndnote/>
          <w:docGrid w:linePitch="360"/>
        </w:sectPr>
      </w:pPr>
      <w:r>
        <w:t>Sporządza się kwartalne sprawozdanie Rb-N. .</w:t>
      </w:r>
    </w:p>
    <w:p w:rsidR="00EF04BC" w:rsidRDefault="00D378FD" w:rsidP="00846150">
      <w:pPr>
        <w:pStyle w:val="Teksttreci0"/>
        <w:shd w:val="clear" w:color="auto" w:fill="auto"/>
        <w:spacing w:line="240" w:lineRule="auto"/>
        <w:ind w:left="6160" w:firstLine="680"/>
        <w:jc w:val="left"/>
        <w:rPr>
          <w:sz w:val="22"/>
          <w:szCs w:val="22"/>
        </w:rPr>
      </w:pPr>
      <w:r>
        <w:rPr>
          <w:b/>
          <w:bCs/>
          <w:i/>
          <w:iCs/>
          <w:sz w:val="22"/>
          <w:szCs w:val="22"/>
        </w:rPr>
        <w:lastRenderedPageBreak/>
        <w:t xml:space="preserve">Załącznik Nr 1 </w:t>
      </w:r>
      <w:r>
        <w:rPr>
          <w:i/>
          <w:iCs/>
          <w:sz w:val="22"/>
          <w:szCs w:val="22"/>
        </w:rPr>
        <w:t>do Szczegółowych zasad (polityki) rachunkowości</w:t>
      </w:r>
    </w:p>
    <w:p w:rsidR="00EF04BC" w:rsidRDefault="00D378FD" w:rsidP="00846150">
      <w:pPr>
        <w:pStyle w:val="Teksttreci0"/>
        <w:shd w:val="clear" w:color="auto" w:fill="auto"/>
        <w:spacing w:line="240" w:lineRule="auto"/>
        <w:ind w:right="380"/>
        <w:jc w:val="right"/>
        <w:rPr>
          <w:sz w:val="22"/>
          <w:szCs w:val="22"/>
        </w:rPr>
      </w:pPr>
      <w:r>
        <w:rPr>
          <w:i/>
          <w:iCs/>
          <w:sz w:val="22"/>
          <w:szCs w:val="22"/>
        </w:rPr>
        <w:t>obowiązujące przy realizacji projektów</w:t>
      </w:r>
    </w:p>
    <w:p w:rsidR="00EF04BC" w:rsidRDefault="00D378FD" w:rsidP="00846150">
      <w:pPr>
        <w:pStyle w:val="Nagwek41"/>
        <w:keepNext/>
        <w:keepLines/>
        <w:shd w:val="clear" w:color="auto" w:fill="auto"/>
        <w:tabs>
          <w:tab w:val="left" w:leader="dot" w:pos="9551"/>
        </w:tabs>
        <w:spacing w:line="240" w:lineRule="auto"/>
        <w:ind w:left="220"/>
      </w:pPr>
      <w:bookmarkStart w:id="50" w:name="bookmark54"/>
      <w:r>
        <w:t xml:space="preserve">Wykaz osób uprawnionych do podpisywania pod względem merytorycznym, formalno- rachunkowym, zatwierdzania do wypłaty, potwierdzania za zgodność z oryginałem dokumentów księgowych związanych z realizacją Projektu </w:t>
      </w:r>
      <w:proofErr w:type="spellStart"/>
      <w:r>
        <w:t>p.n</w:t>
      </w:r>
      <w:proofErr w:type="spellEnd"/>
      <w:r>
        <w:t xml:space="preserve"> „</w:t>
      </w:r>
      <w:r>
        <w:tab/>
        <w:t xml:space="preserve">” </w:t>
      </w:r>
      <w:r>
        <w:rPr>
          <w:b w:val="0"/>
          <w:bCs w:val="0"/>
        </w:rPr>
        <w:t>,</w:t>
      </w:r>
      <w:bookmarkEnd w:id="50"/>
    </w:p>
    <w:p w:rsidR="00EF04BC" w:rsidRDefault="00D378FD" w:rsidP="00846150">
      <w:pPr>
        <w:pStyle w:val="Teksttreci0"/>
        <w:shd w:val="clear" w:color="auto" w:fill="auto"/>
        <w:spacing w:line="240" w:lineRule="auto"/>
        <w:ind w:left="220"/>
      </w:pPr>
      <w:r>
        <w:t>który jest realizowany na podstawie umowy o dofinansowanie projektu współfinansowanego ze</w:t>
      </w:r>
    </w:p>
    <w:p w:rsidR="00EF04BC" w:rsidRDefault="00D378FD" w:rsidP="00846150">
      <w:pPr>
        <w:pStyle w:val="Teksttreci0"/>
        <w:shd w:val="clear" w:color="auto" w:fill="auto"/>
        <w:tabs>
          <w:tab w:val="left" w:leader="dot" w:pos="9820"/>
        </w:tabs>
        <w:spacing w:line="240" w:lineRule="auto"/>
        <w:ind w:left="220"/>
      </w:pPr>
      <w:r>
        <w:t xml:space="preserve">środków Unii Europejskiej na podstawie umowy o dofinansowanie projektu nr. </w:t>
      </w:r>
      <w:r>
        <w:tab/>
      </w:r>
    </w:p>
    <w:p w:rsidR="00EF04BC" w:rsidRPr="00C11B2F" w:rsidRDefault="00D378FD" w:rsidP="00846150">
      <w:pPr>
        <w:pStyle w:val="Nagwek41"/>
        <w:keepNext/>
        <w:keepLines/>
        <w:shd w:val="clear" w:color="auto" w:fill="auto"/>
        <w:spacing w:line="240" w:lineRule="auto"/>
        <w:ind w:left="220"/>
        <w:rPr>
          <w:b w:val="0"/>
          <w:color w:val="FF0000"/>
        </w:rPr>
      </w:pPr>
      <w:bookmarkStart w:id="51" w:name="bookmark55"/>
      <w:r>
        <w:rPr>
          <w:b w:val="0"/>
          <w:bCs w:val="0"/>
        </w:rPr>
        <w:t xml:space="preserve">realizowanego </w:t>
      </w:r>
      <w:r w:rsidR="006F3FF4">
        <w:rPr>
          <w:b w:val="0"/>
          <w:bCs w:val="0"/>
        </w:rPr>
        <w:t xml:space="preserve">w </w:t>
      </w:r>
      <w:r w:rsidR="00C11B2F" w:rsidRPr="00C11B2F">
        <w:rPr>
          <w:b w:val="0"/>
          <w:bCs w:val="0"/>
          <w:color w:val="auto"/>
        </w:rPr>
        <w:t>Miejskim Przedszkolu</w:t>
      </w:r>
      <w:r w:rsidR="006F3FF4" w:rsidRPr="00C11B2F">
        <w:rPr>
          <w:color w:val="auto"/>
        </w:rPr>
        <w:t xml:space="preserve"> </w:t>
      </w:r>
      <w:r w:rsidRPr="00C11B2F">
        <w:rPr>
          <w:b w:val="0"/>
          <w:color w:val="auto"/>
        </w:rPr>
        <w:t xml:space="preserve">w </w:t>
      </w:r>
      <w:bookmarkEnd w:id="51"/>
      <w:r w:rsidR="006F3FF4" w:rsidRPr="00C11B2F">
        <w:rPr>
          <w:b w:val="0"/>
          <w:color w:val="auto"/>
        </w:rPr>
        <w:t>Sławkowie</w:t>
      </w:r>
    </w:p>
    <w:p w:rsidR="004E4021" w:rsidRDefault="004E4021" w:rsidP="00846150">
      <w:pPr>
        <w:pStyle w:val="Nagwek41"/>
        <w:keepNext/>
        <w:keepLines/>
        <w:shd w:val="clear" w:color="auto" w:fill="auto"/>
        <w:spacing w:line="240" w:lineRule="auto"/>
        <w:ind w:left="220"/>
      </w:pPr>
    </w:p>
    <w:tbl>
      <w:tblPr>
        <w:tblOverlap w:val="never"/>
        <w:tblW w:w="0" w:type="auto"/>
        <w:jc w:val="center"/>
        <w:tblLayout w:type="fixed"/>
        <w:tblCellMar>
          <w:left w:w="10" w:type="dxa"/>
          <w:right w:w="10" w:type="dxa"/>
        </w:tblCellMar>
        <w:tblLook w:val="0000" w:firstRow="0" w:lastRow="0" w:firstColumn="0" w:lastColumn="0" w:noHBand="0" w:noVBand="0"/>
      </w:tblPr>
      <w:tblGrid>
        <w:gridCol w:w="1402"/>
        <w:gridCol w:w="2443"/>
        <w:gridCol w:w="1862"/>
        <w:gridCol w:w="1925"/>
        <w:gridCol w:w="1680"/>
      </w:tblGrid>
      <w:tr w:rsidR="00EF04BC">
        <w:trPr>
          <w:trHeight w:hRule="exact" w:val="840"/>
          <w:jc w:val="center"/>
        </w:trPr>
        <w:tc>
          <w:tcPr>
            <w:tcW w:w="1402" w:type="dxa"/>
            <w:tcBorders>
              <w:top w:val="single" w:sz="4" w:space="0" w:color="auto"/>
              <w:left w:val="single" w:sz="4" w:space="0" w:color="auto"/>
            </w:tcBorders>
            <w:shd w:val="clear" w:color="auto" w:fill="FFFFFF"/>
          </w:tcPr>
          <w:p w:rsidR="00EF04BC" w:rsidRDefault="00D378FD" w:rsidP="00846150">
            <w:pPr>
              <w:pStyle w:val="Inne0"/>
              <w:shd w:val="clear" w:color="auto" w:fill="auto"/>
              <w:spacing w:line="240" w:lineRule="auto"/>
              <w:jc w:val="center"/>
            </w:pPr>
            <w:r>
              <w:rPr>
                <w:b/>
                <w:bCs/>
              </w:rPr>
              <w:t>L.p.</w:t>
            </w:r>
          </w:p>
        </w:tc>
        <w:tc>
          <w:tcPr>
            <w:tcW w:w="2443" w:type="dxa"/>
            <w:tcBorders>
              <w:top w:val="single" w:sz="4" w:space="0" w:color="auto"/>
              <w:left w:val="single" w:sz="4" w:space="0" w:color="auto"/>
            </w:tcBorders>
            <w:shd w:val="clear" w:color="auto" w:fill="FFFFFF"/>
          </w:tcPr>
          <w:p w:rsidR="00EF04BC" w:rsidRDefault="00D378FD" w:rsidP="00846150">
            <w:pPr>
              <w:pStyle w:val="Inne0"/>
              <w:shd w:val="clear" w:color="auto" w:fill="auto"/>
              <w:spacing w:line="240" w:lineRule="auto"/>
              <w:jc w:val="center"/>
            </w:pPr>
            <w:r>
              <w:rPr>
                <w:b/>
                <w:bCs/>
              </w:rPr>
              <w:t>Wyszczególnienie - uprawnienie</w:t>
            </w:r>
          </w:p>
        </w:tc>
        <w:tc>
          <w:tcPr>
            <w:tcW w:w="1862" w:type="dxa"/>
            <w:tcBorders>
              <w:top w:val="single" w:sz="4" w:space="0" w:color="auto"/>
              <w:left w:val="single" w:sz="4" w:space="0" w:color="auto"/>
            </w:tcBorders>
            <w:shd w:val="clear" w:color="auto" w:fill="FFFFFF"/>
          </w:tcPr>
          <w:p w:rsidR="00EF04BC" w:rsidRDefault="00D378FD" w:rsidP="00846150">
            <w:pPr>
              <w:pStyle w:val="Inne0"/>
              <w:shd w:val="clear" w:color="auto" w:fill="auto"/>
              <w:spacing w:line="240" w:lineRule="auto"/>
              <w:jc w:val="left"/>
            </w:pPr>
            <w:r>
              <w:rPr>
                <w:b/>
                <w:bCs/>
              </w:rPr>
              <w:t>Imię i nazwisko</w:t>
            </w:r>
          </w:p>
        </w:tc>
        <w:tc>
          <w:tcPr>
            <w:tcW w:w="1925" w:type="dxa"/>
            <w:tcBorders>
              <w:top w:val="single" w:sz="4" w:space="0" w:color="auto"/>
              <w:left w:val="single" w:sz="4" w:space="0" w:color="auto"/>
            </w:tcBorders>
            <w:shd w:val="clear" w:color="auto" w:fill="FFFFFF"/>
          </w:tcPr>
          <w:p w:rsidR="00EF04BC" w:rsidRDefault="00D378FD" w:rsidP="00846150">
            <w:pPr>
              <w:pStyle w:val="Inne0"/>
              <w:shd w:val="clear" w:color="auto" w:fill="auto"/>
              <w:spacing w:line="240" w:lineRule="auto"/>
              <w:jc w:val="center"/>
            </w:pPr>
            <w:r>
              <w:rPr>
                <w:b/>
                <w:bCs/>
              </w:rPr>
              <w:t>Stanowisko</w:t>
            </w:r>
          </w:p>
        </w:tc>
        <w:tc>
          <w:tcPr>
            <w:tcW w:w="1680" w:type="dxa"/>
            <w:tcBorders>
              <w:top w:val="single" w:sz="4" w:space="0" w:color="auto"/>
              <w:left w:val="single" w:sz="4" w:space="0" w:color="auto"/>
              <w:right w:val="single" w:sz="4" w:space="0" w:color="auto"/>
            </w:tcBorders>
            <w:shd w:val="clear" w:color="auto" w:fill="FFFFFF"/>
          </w:tcPr>
          <w:p w:rsidR="00EF04BC" w:rsidRDefault="00D378FD" w:rsidP="00846150">
            <w:pPr>
              <w:pStyle w:val="Inne0"/>
              <w:shd w:val="clear" w:color="auto" w:fill="auto"/>
              <w:spacing w:line="240" w:lineRule="auto"/>
              <w:jc w:val="left"/>
            </w:pPr>
            <w:r>
              <w:rPr>
                <w:b/>
                <w:bCs/>
              </w:rPr>
              <w:t>Wzór podpisu</w:t>
            </w:r>
          </w:p>
        </w:tc>
      </w:tr>
      <w:tr w:rsidR="00EF04BC">
        <w:trPr>
          <w:trHeight w:hRule="exact" w:val="1594"/>
          <w:jc w:val="center"/>
        </w:trPr>
        <w:tc>
          <w:tcPr>
            <w:tcW w:w="1402" w:type="dxa"/>
            <w:tcBorders>
              <w:top w:val="single" w:sz="4" w:space="0" w:color="auto"/>
              <w:left w:val="single" w:sz="4" w:space="0" w:color="auto"/>
            </w:tcBorders>
            <w:shd w:val="clear" w:color="auto" w:fill="FFFFFF"/>
            <w:vAlign w:val="center"/>
          </w:tcPr>
          <w:p w:rsidR="00EF04BC" w:rsidRDefault="00D378FD" w:rsidP="00846150">
            <w:pPr>
              <w:pStyle w:val="Inne0"/>
              <w:shd w:val="clear" w:color="auto" w:fill="auto"/>
              <w:spacing w:line="240" w:lineRule="auto"/>
              <w:ind w:left="780" w:firstLine="20"/>
              <w:jc w:val="left"/>
              <w:rPr>
                <w:sz w:val="22"/>
                <w:szCs w:val="22"/>
              </w:rPr>
            </w:pPr>
            <w:r>
              <w:rPr>
                <w:rFonts w:ascii="Calibri" w:eastAsia="Calibri" w:hAnsi="Calibri" w:cs="Calibri"/>
                <w:sz w:val="22"/>
                <w:szCs w:val="22"/>
              </w:rPr>
              <w:t>1.</w:t>
            </w:r>
          </w:p>
        </w:tc>
        <w:tc>
          <w:tcPr>
            <w:tcW w:w="2443" w:type="dxa"/>
            <w:tcBorders>
              <w:top w:val="single" w:sz="4" w:space="0" w:color="auto"/>
              <w:left w:val="single" w:sz="4" w:space="0" w:color="auto"/>
            </w:tcBorders>
            <w:shd w:val="clear" w:color="auto" w:fill="FFFFFF"/>
            <w:vAlign w:val="center"/>
          </w:tcPr>
          <w:p w:rsidR="00EF04BC" w:rsidRDefault="00D378FD" w:rsidP="00846150">
            <w:pPr>
              <w:pStyle w:val="Inne0"/>
              <w:shd w:val="clear" w:color="auto" w:fill="auto"/>
              <w:spacing w:line="240" w:lineRule="auto"/>
              <w:jc w:val="center"/>
            </w:pPr>
            <w:r>
              <w:t>Podpisywanie dokumentów pod względem merytorycznym</w:t>
            </w:r>
          </w:p>
        </w:tc>
        <w:tc>
          <w:tcPr>
            <w:tcW w:w="1862" w:type="dxa"/>
            <w:tcBorders>
              <w:top w:val="single" w:sz="4" w:space="0" w:color="auto"/>
              <w:left w:val="single" w:sz="4" w:space="0" w:color="auto"/>
            </w:tcBorders>
            <w:shd w:val="clear" w:color="auto" w:fill="FFFFFF"/>
          </w:tcPr>
          <w:p w:rsidR="00CA29BD" w:rsidRDefault="00CA29BD" w:rsidP="00846150">
            <w:pPr>
              <w:rPr>
                <w:rFonts w:ascii="Times New Roman" w:hAnsi="Times New Roman" w:cs="Times New Roman"/>
                <w:sz w:val="22"/>
                <w:szCs w:val="22"/>
              </w:rPr>
            </w:pPr>
          </w:p>
          <w:p w:rsidR="00CA29BD" w:rsidRPr="00CA29BD" w:rsidRDefault="00C11B2F" w:rsidP="00846150">
            <w:pPr>
              <w:rPr>
                <w:rFonts w:ascii="Times New Roman" w:hAnsi="Times New Roman" w:cs="Times New Roman"/>
                <w:sz w:val="22"/>
                <w:szCs w:val="22"/>
              </w:rPr>
            </w:pPr>
            <w:r>
              <w:rPr>
                <w:rFonts w:ascii="Times New Roman" w:hAnsi="Times New Roman" w:cs="Times New Roman"/>
                <w:sz w:val="22"/>
                <w:szCs w:val="22"/>
              </w:rPr>
              <w:t>Grażyna Jasica</w:t>
            </w:r>
          </w:p>
        </w:tc>
        <w:tc>
          <w:tcPr>
            <w:tcW w:w="1925" w:type="dxa"/>
            <w:tcBorders>
              <w:top w:val="single" w:sz="4" w:space="0" w:color="auto"/>
              <w:left w:val="single" w:sz="4" w:space="0" w:color="auto"/>
            </w:tcBorders>
            <w:shd w:val="clear" w:color="auto" w:fill="FFFFFF"/>
            <w:vAlign w:val="center"/>
          </w:tcPr>
          <w:p w:rsidR="00EF04BC" w:rsidRDefault="00CA29BD" w:rsidP="00846150">
            <w:pPr>
              <w:pStyle w:val="Inne0"/>
              <w:shd w:val="clear" w:color="auto" w:fill="auto"/>
              <w:spacing w:line="240" w:lineRule="auto"/>
              <w:jc w:val="center"/>
            </w:pPr>
            <w:r>
              <w:t xml:space="preserve">Dyrektor </w:t>
            </w:r>
            <w:proofErr w:type="spellStart"/>
            <w:r w:rsidR="00C11B2F">
              <w:t>MP</w:t>
            </w:r>
            <w:r>
              <w:t>y</w:t>
            </w:r>
            <w:proofErr w:type="spellEnd"/>
            <w:r>
              <w:t xml:space="preserve"> lub </w:t>
            </w:r>
            <w:r w:rsidR="00D378FD">
              <w:t>Koordynator</w:t>
            </w:r>
          </w:p>
          <w:p w:rsidR="00EF04BC" w:rsidRDefault="00D378FD" w:rsidP="00846150">
            <w:pPr>
              <w:pStyle w:val="Inne0"/>
              <w:shd w:val="clear" w:color="auto" w:fill="auto"/>
              <w:spacing w:line="240" w:lineRule="auto"/>
              <w:jc w:val="center"/>
            </w:pPr>
            <w:r>
              <w:t>projektu</w:t>
            </w:r>
          </w:p>
        </w:tc>
        <w:tc>
          <w:tcPr>
            <w:tcW w:w="1680" w:type="dxa"/>
            <w:tcBorders>
              <w:top w:val="single" w:sz="4" w:space="0" w:color="auto"/>
              <w:left w:val="single" w:sz="4" w:space="0" w:color="auto"/>
              <w:right w:val="single" w:sz="4" w:space="0" w:color="auto"/>
            </w:tcBorders>
            <w:shd w:val="clear" w:color="auto" w:fill="FFFFFF"/>
          </w:tcPr>
          <w:p w:rsidR="00EF04BC" w:rsidRDefault="00EF04BC" w:rsidP="00846150">
            <w:pPr>
              <w:rPr>
                <w:sz w:val="10"/>
                <w:szCs w:val="10"/>
              </w:rPr>
            </w:pPr>
          </w:p>
        </w:tc>
      </w:tr>
      <w:tr w:rsidR="00EF04BC">
        <w:trPr>
          <w:trHeight w:hRule="exact" w:val="1987"/>
          <w:jc w:val="center"/>
        </w:trPr>
        <w:tc>
          <w:tcPr>
            <w:tcW w:w="1402" w:type="dxa"/>
            <w:tcBorders>
              <w:top w:val="single" w:sz="4" w:space="0" w:color="auto"/>
              <w:left w:val="single" w:sz="4" w:space="0" w:color="auto"/>
            </w:tcBorders>
            <w:shd w:val="clear" w:color="auto" w:fill="FFFFFF"/>
            <w:vAlign w:val="center"/>
          </w:tcPr>
          <w:p w:rsidR="00EF04BC" w:rsidRDefault="00D378FD" w:rsidP="00846150">
            <w:pPr>
              <w:pStyle w:val="Inne0"/>
              <w:shd w:val="clear" w:color="auto" w:fill="auto"/>
              <w:spacing w:line="240" w:lineRule="auto"/>
              <w:ind w:left="780" w:firstLine="20"/>
              <w:jc w:val="left"/>
              <w:rPr>
                <w:sz w:val="20"/>
                <w:szCs w:val="20"/>
              </w:rPr>
            </w:pPr>
            <w:r>
              <w:rPr>
                <w:rFonts w:ascii="Calibri" w:eastAsia="Calibri" w:hAnsi="Calibri" w:cs="Calibri"/>
                <w:sz w:val="20"/>
                <w:szCs w:val="20"/>
              </w:rPr>
              <w:t>2.</w:t>
            </w:r>
          </w:p>
        </w:tc>
        <w:tc>
          <w:tcPr>
            <w:tcW w:w="2443" w:type="dxa"/>
            <w:tcBorders>
              <w:top w:val="single" w:sz="4" w:space="0" w:color="auto"/>
              <w:left w:val="single" w:sz="4" w:space="0" w:color="auto"/>
            </w:tcBorders>
            <w:shd w:val="clear" w:color="auto" w:fill="FFFFFF"/>
            <w:vAlign w:val="center"/>
          </w:tcPr>
          <w:p w:rsidR="00EF04BC" w:rsidRDefault="00D378FD" w:rsidP="00846150">
            <w:pPr>
              <w:pStyle w:val="Inne0"/>
              <w:shd w:val="clear" w:color="auto" w:fill="auto"/>
              <w:spacing w:line="240" w:lineRule="auto"/>
              <w:jc w:val="center"/>
            </w:pPr>
            <w:r>
              <w:t>Podpisywanie dokumentów pod względem formalno-</w:t>
            </w:r>
          </w:p>
          <w:p w:rsidR="00EF04BC" w:rsidRDefault="00D378FD" w:rsidP="00846150">
            <w:pPr>
              <w:pStyle w:val="Inne0"/>
              <w:shd w:val="clear" w:color="auto" w:fill="auto"/>
              <w:spacing w:line="240" w:lineRule="auto"/>
              <w:jc w:val="center"/>
            </w:pPr>
            <w:r>
              <w:t>rachunkowym</w:t>
            </w:r>
          </w:p>
        </w:tc>
        <w:tc>
          <w:tcPr>
            <w:tcW w:w="1862" w:type="dxa"/>
            <w:tcBorders>
              <w:top w:val="single" w:sz="4" w:space="0" w:color="auto"/>
              <w:left w:val="single" w:sz="4" w:space="0" w:color="auto"/>
            </w:tcBorders>
            <w:shd w:val="clear" w:color="auto" w:fill="FFFFFF"/>
          </w:tcPr>
          <w:p w:rsidR="00EF04BC" w:rsidRPr="006F3FF4" w:rsidRDefault="00EF04BC" w:rsidP="00846150">
            <w:pPr>
              <w:rPr>
                <w:rFonts w:asciiTheme="majorHAnsi" w:hAnsiTheme="majorHAnsi" w:cstheme="majorHAnsi"/>
                <w:sz w:val="22"/>
                <w:szCs w:val="22"/>
              </w:rPr>
            </w:pPr>
          </w:p>
          <w:p w:rsidR="006F3FF4" w:rsidRPr="006F3FF4" w:rsidRDefault="006F3FF4" w:rsidP="00846150">
            <w:pPr>
              <w:rPr>
                <w:rFonts w:asciiTheme="majorHAnsi" w:hAnsiTheme="majorHAnsi" w:cstheme="majorHAnsi"/>
                <w:sz w:val="22"/>
                <w:szCs w:val="22"/>
              </w:rPr>
            </w:pPr>
          </w:p>
          <w:p w:rsidR="006F3FF4" w:rsidRPr="006F3FF4" w:rsidRDefault="006F3FF4" w:rsidP="00846150">
            <w:pPr>
              <w:rPr>
                <w:rFonts w:asciiTheme="majorHAnsi" w:hAnsiTheme="majorHAnsi" w:cstheme="majorHAnsi"/>
                <w:sz w:val="22"/>
                <w:szCs w:val="22"/>
              </w:rPr>
            </w:pPr>
          </w:p>
          <w:p w:rsidR="006F3FF4" w:rsidRPr="00CA29BD" w:rsidRDefault="006F3FF4" w:rsidP="00846150">
            <w:pPr>
              <w:rPr>
                <w:rFonts w:ascii="Times New Roman" w:hAnsi="Times New Roman" w:cs="Times New Roman"/>
                <w:sz w:val="22"/>
                <w:szCs w:val="22"/>
              </w:rPr>
            </w:pPr>
            <w:r w:rsidRPr="00CA29BD">
              <w:rPr>
                <w:rFonts w:ascii="Times New Roman" w:hAnsi="Times New Roman" w:cs="Times New Roman"/>
                <w:sz w:val="22"/>
                <w:szCs w:val="22"/>
              </w:rPr>
              <w:t>Iwona Kaczmarzyk/</w:t>
            </w:r>
          </w:p>
          <w:p w:rsidR="006F3FF4" w:rsidRPr="00CA29BD" w:rsidRDefault="006F3FF4" w:rsidP="00846150">
            <w:pPr>
              <w:rPr>
                <w:rFonts w:ascii="Times New Roman" w:hAnsi="Times New Roman" w:cs="Times New Roman"/>
                <w:sz w:val="22"/>
                <w:szCs w:val="22"/>
              </w:rPr>
            </w:pPr>
            <w:r w:rsidRPr="00CA29BD">
              <w:rPr>
                <w:rFonts w:ascii="Times New Roman" w:hAnsi="Times New Roman" w:cs="Times New Roman"/>
                <w:sz w:val="22"/>
                <w:szCs w:val="22"/>
              </w:rPr>
              <w:t>Danuta Niejadlik</w:t>
            </w:r>
          </w:p>
          <w:p w:rsidR="006F3FF4" w:rsidRPr="00CA29BD" w:rsidRDefault="006F3FF4" w:rsidP="00846150">
            <w:pPr>
              <w:rPr>
                <w:rFonts w:ascii="Times New Roman" w:hAnsi="Times New Roman" w:cs="Times New Roman"/>
                <w:sz w:val="22"/>
                <w:szCs w:val="22"/>
              </w:rPr>
            </w:pPr>
          </w:p>
          <w:p w:rsidR="006F3FF4" w:rsidRPr="006F3FF4" w:rsidRDefault="006F3FF4" w:rsidP="00846150">
            <w:pPr>
              <w:rPr>
                <w:rFonts w:asciiTheme="majorHAnsi" w:hAnsiTheme="majorHAnsi" w:cstheme="majorHAnsi"/>
                <w:sz w:val="22"/>
                <w:szCs w:val="22"/>
              </w:rPr>
            </w:pPr>
          </w:p>
          <w:p w:rsidR="006F3FF4" w:rsidRPr="006F3FF4" w:rsidRDefault="006F3FF4" w:rsidP="00846150">
            <w:pPr>
              <w:rPr>
                <w:rFonts w:asciiTheme="majorHAnsi" w:hAnsiTheme="majorHAnsi" w:cstheme="majorHAnsi"/>
                <w:sz w:val="22"/>
                <w:szCs w:val="22"/>
              </w:rPr>
            </w:pPr>
          </w:p>
        </w:tc>
        <w:tc>
          <w:tcPr>
            <w:tcW w:w="1925" w:type="dxa"/>
            <w:tcBorders>
              <w:top w:val="single" w:sz="4" w:space="0" w:color="auto"/>
              <w:left w:val="single" w:sz="4" w:space="0" w:color="auto"/>
            </w:tcBorders>
            <w:shd w:val="clear" w:color="auto" w:fill="FFFFFF"/>
            <w:vAlign w:val="center"/>
          </w:tcPr>
          <w:p w:rsidR="00EF04BC" w:rsidRDefault="00D378FD" w:rsidP="00846150">
            <w:pPr>
              <w:pStyle w:val="Inne0"/>
              <w:shd w:val="clear" w:color="auto" w:fill="auto"/>
              <w:spacing w:line="240" w:lineRule="auto"/>
              <w:jc w:val="left"/>
              <w:rPr>
                <w:sz w:val="22"/>
                <w:szCs w:val="22"/>
              </w:rPr>
            </w:pPr>
            <w:r>
              <w:rPr>
                <w:sz w:val="22"/>
                <w:szCs w:val="22"/>
              </w:rPr>
              <w:t>Księgowa projektu</w:t>
            </w:r>
          </w:p>
        </w:tc>
        <w:tc>
          <w:tcPr>
            <w:tcW w:w="1680" w:type="dxa"/>
            <w:tcBorders>
              <w:top w:val="single" w:sz="4" w:space="0" w:color="auto"/>
              <w:left w:val="single" w:sz="4" w:space="0" w:color="auto"/>
              <w:right w:val="single" w:sz="4" w:space="0" w:color="auto"/>
            </w:tcBorders>
            <w:shd w:val="clear" w:color="auto" w:fill="FFFFFF"/>
          </w:tcPr>
          <w:p w:rsidR="00EF04BC" w:rsidRDefault="00EF04BC" w:rsidP="00846150">
            <w:pPr>
              <w:rPr>
                <w:sz w:val="10"/>
                <w:szCs w:val="10"/>
              </w:rPr>
            </w:pPr>
          </w:p>
        </w:tc>
      </w:tr>
      <w:tr w:rsidR="00EF04BC" w:rsidTr="004E4021">
        <w:trPr>
          <w:trHeight w:hRule="exact" w:val="1666"/>
          <w:jc w:val="center"/>
        </w:trPr>
        <w:tc>
          <w:tcPr>
            <w:tcW w:w="1402" w:type="dxa"/>
            <w:tcBorders>
              <w:top w:val="single" w:sz="4" w:space="0" w:color="auto"/>
              <w:left w:val="single" w:sz="4" w:space="0" w:color="auto"/>
            </w:tcBorders>
            <w:shd w:val="clear" w:color="auto" w:fill="FFFFFF"/>
            <w:vAlign w:val="center"/>
          </w:tcPr>
          <w:p w:rsidR="00EF04BC" w:rsidRDefault="00D378FD" w:rsidP="00846150">
            <w:pPr>
              <w:pStyle w:val="Inne0"/>
              <w:shd w:val="clear" w:color="auto" w:fill="auto"/>
              <w:spacing w:line="240" w:lineRule="auto"/>
              <w:ind w:left="780" w:firstLine="20"/>
              <w:jc w:val="left"/>
              <w:rPr>
                <w:sz w:val="22"/>
                <w:szCs w:val="22"/>
              </w:rPr>
            </w:pPr>
            <w:r>
              <w:rPr>
                <w:rFonts w:ascii="Calibri" w:eastAsia="Calibri" w:hAnsi="Calibri" w:cs="Calibri"/>
                <w:sz w:val="22"/>
                <w:szCs w:val="22"/>
              </w:rPr>
              <w:t>3.</w:t>
            </w:r>
          </w:p>
        </w:tc>
        <w:tc>
          <w:tcPr>
            <w:tcW w:w="2443" w:type="dxa"/>
            <w:tcBorders>
              <w:top w:val="single" w:sz="4" w:space="0" w:color="auto"/>
              <w:left w:val="single" w:sz="4" w:space="0" w:color="auto"/>
            </w:tcBorders>
            <w:shd w:val="clear" w:color="auto" w:fill="FFFFFF"/>
            <w:vAlign w:val="center"/>
          </w:tcPr>
          <w:p w:rsidR="00EF04BC" w:rsidRDefault="00D378FD" w:rsidP="00846150">
            <w:pPr>
              <w:pStyle w:val="Inne0"/>
              <w:shd w:val="clear" w:color="auto" w:fill="auto"/>
              <w:spacing w:line="240" w:lineRule="auto"/>
              <w:jc w:val="center"/>
            </w:pPr>
            <w:r>
              <w:t>Kontrasygnata</w:t>
            </w:r>
          </w:p>
        </w:tc>
        <w:tc>
          <w:tcPr>
            <w:tcW w:w="1862" w:type="dxa"/>
            <w:tcBorders>
              <w:top w:val="single" w:sz="4" w:space="0" w:color="auto"/>
              <w:left w:val="single" w:sz="4" w:space="0" w:color="auto"/>
            </w:tcBorders>
            <w:shd w:val="clear" w:color="auto" w:fill="FFFFFF"/>
            <w:vAlign w:val="bottom"/>
          </w:tcPr>
          <w:p w:rsidR="00EF04BC" w:rsidRDefault="006F3FF4" w:rsidP="006F3FF4">
            <w:pPr>
              <w:pStyle w:val="Inne0"/>
              <w:shd w:val="clear" w:color="auto" w:fill="auto"/>
              <w:spacing w:line="240" w:lineRule="auto"/>
              <w:jc w:val="left"/>
              <w:rPr>
                <w:sz w:val="22"/>
                <w:szCs w:val="22"/>
              </w:rPr>
            </w:pPr>
            <w:r>
              <w:rPr>
                <w:sz w:val="22"/>
                <w:szCs w:val="22"/>
              </w:rPr>
              <w:t>Iwona Kaczmarzyk</w:t>
            </w:r>
          </w:p>
        </w:tc>
        <w:tc>
          <w:tcPr>
            <w:tcW w:w="1925" w:type="dxa"/>
            <w:tcBorders>
              <w:top w:val="single" w:sz="4" w:space="0" w:color="auto"/>
              <w:left w:val="single" w:sz="4" w:space="0" w:color="auto"/>
            </w:tcBorders>
            <w:shd w:val="clear" w:color="auto" w:fill="FFFFFF"/>
            <w:vAlign w:val="bottom"/>
          </w:tcPr>
          <w:p w:rsidR="00EF04BC" w:rsidRDefault="006F3FF4" w:rsidP="006F3FF4">
            <w:pPr>
              <w:pStyle w:val="Inne0"/>
              <w:shd w:val="clear" w:color="auto" w:fill="auto"/>
              <w:spacing w:line="240" w:lineRule="auto"/>
              <w:jc w:val="left"/>
            </w:pPr>
            <w:r>
              <w:t>Główny Księgowy</w:t>
            </w:r>
          </w:p>
        </w:tc>
        <w:tc>
          <w:tcPr>
            <w:tcW w:w="1680" w:type="dxa"/>
            <w:tcBorders>
              <w:top w:val="single" w:sz="4" w:space="0" w:color="auto"/>
              <w:left w:val="single" w:sz="4" w:space="0" w:color="auto"/>
              <w:right w:val="single" w:sz="4" w:space="0" w:color="auto"/>
            </w:tcBorders>
            <w:shd w:val="clear" w:color="auto" w:fill="FFFFFF"/>
          </w:tcPr>
          <w:p w:rsidR="00EF04BC" w:rsidRDefault="00EF04BC" w:rsidP="00846150">
            <w:pPr>
              <w:rPr>
                <w:sz w:val="10"/>
                <w:szCs w:val="10"/>
              </w:rPr>
            </w:pPr>
          </w:p>
        </w:tc>
      </w:tr>
      <w:tr w:rsidR="00EF04BC" w:rsidTr="004E4021">
        <w:trPr>
          <w:trHeight w:hRule="exact" w:val="1846"/>
          <w:jc w:val="center"/>
        </w:trPr>
        <w:tc>
          <w:tcPr>
            <w:tcW w:w="1402" w:type="dxa"/>
            <w:tcBorders>
              <w:top w:val="single" w:sz="4" w:space="0" w:color="auto"/>
              <w:left w:val="single" w:sz="4" w:space="0" w:color="auto"/>
              <w:bottom w:val="single" w:sz="4" w:space="0" w:color="auto"/>
            </w:tcBorders>
            <w:shd w:val="clear" w:color="auto" w:fill="FFFFFF"/>
            <w:vAlign w:val="center"/>
          </w:tcPr>
          <w:p w:rsidR="00EF04BC" w:rsidRDefault="00D378FD" w:rsidP="00846150">
            <w:pPr>
              <w:pStyle w:val="Inne0"/>
              <w:shd w:val="clear" w:color="auto" w:fill="auto"/>
              <w:spacing w:line="240" w:lineRule="auto"/>
              <w:ind w:left="780" w:firstLine="20"/>
              <w:jc w:val="left"/>
              <w:rPr>
                <w:sz w:val="22"/>
                <w:szCs w:val="22"/>
              </w:rPr>
            </w:pPr>
            <w:r>
              <w:rPr>
                <w:rFonts w:ascii="Calibri" w:eastAsia="Calibri" w:hAnsi="Calibri" w:cs="Calibri"/>
                <w:sz w:val="22"/>
                <w:szCs w:val="22"/>
              </w:rPr>
              <w:t>4.</w:t>
            </w:r>
          </w:p>
        </w:tc>
        <w:tc>
          <w:tcPr>
            <w:tcW w:w="2443" w:type="dxa"/>
            <w:tcBorders>
              <w:top w:val="single" w:sz="4" w:space="0" w:color="auto"/>
              <w:left w:val="single" w:sz="4" w:space="0" w:color="auto"/>
              <w:bottom w:val="single" w:sz="4" w:space="0" w:color="auto"/>
            </w:tcBorders>
            <w:shd w:val="clear" w:color="auto" w:fill="FFFFFF"/>
          </w:tcPr>
          <w:p w:rsidR="00EF04BC" w:rsidRDefault="00D378FD" w:rsidP="00846150">
            <w:pPr>
              <w:pStyle w:val="Inne0"/>
              <w:shd w:val="clear" w:color="auto" w:fill="auto"/>
              <w:spacing w:line="240" w:lineRule="auto"/>
              <w:jc w:val="center"/>
            </w:pPr>
            <w:r>
              <w:t>Zatwierdzanie dokumentów do wypłaty</w:t>
            </w:r>
          </w:p>
        </w:tc>
        <w:tc>
          <w:tcPr>
            <w:tcW w:w="1862" w:type="dxa"/>
            <w:tcBorders>
              <w:top w:val="single" w:sz="4" w:space="0" w:color="auto"/>
              <w:left w:val="single" w:sz="4" w:space="0" w:color="auto"/>
              <w:bottom w:val="single" w:sz="4" w:space="0" w:color="auto"/>
            </w:tcBorders>
            <w:shd w:val="clear" w:color="auto" w:fill="FFFFFF"/>
            <w:vAlign w:val="center"/>
          </w:tcPr>
          <w:p w:rsidR="00EF04BC" w:rsidRDefault="00C11B2F" w:rsidP="00846150">
            <w:pPr>
              <w:pStyle w:val="Inne0"/>
              <w:shd w:val="clear" w:color="auto" w:fill="auto"/>
              <w:spacing w:line="240" w:lineRule="auto"/>
              <w:jc w:val="left"/>
              <w:rPr>
                <w:sz w:val="22"/>
                <w:szCs w:val="22"/>
              </w:rPr>
            </w:pPr>
            <w:r>
              <w:rPr>
                <w:sz w:val="22"/>
                <w:szCs w:val="22"/>
              </w:rPr>
              <w:t>Grażyna Jasica</w:t>
            </w:r>
          </w:p>
        </w:tc>
        <w:tc>
          <w:tcPr>
            <w:tcW w:w="1925" w:type="dxa"/>
            <w:tcBorders>
              <w:top w:val="single" w:sz="4" w:space="0" w:color="auto"/>
              <w:left w:val="single" w:sz="4" w:space="0" w:color="auto"/>
              <w:bottom w:val="single" w:sz="4" w:space="0" w:color="auto"/>
            </w:tcBorders>
            <w:shd w:val="clear" w:color="auto" w:fill="FFFFFF"/>
            <w:vAlign w:val="center"/>
          </w:tcPr>
          <w:p w:rsidR="00EF04BC" w:rsidRDefault="00D378FD" w:rsidP="00C11B2F">
            <w:pPr>
              <w:pStyle w:val="Inne0"/>
              <w:shd w:val="clear" w:color="auto" w:fill="auto"/>
              <w:spacing w:line="240" w:lineRule="auto"/>
              <w:jc w:val="center"/>
              <w:rPr>
                <w:sz w:val="22"/>
                <w:szCs w:val="22"/>
              </w:rPr>
            </w:pPr>
            <w:r>
              <w:rPr>
                <w:sz w:val="22"/>
                <w:szCs w:val="22"/>
              </w:rPr>
              <w:t xml:space="preserve">Dyrektor </w:t>
            </w:r>
            <w:r w:rsidR="00C11B2F">
              <w:rPr>
                <w:sz w:val="22"/>
                <w:szCs w:val="22"/>
              </w:rPr>
              <w:t>MP</w:t>
            </w:r>
          </w:p>
        </w:tc>
        <w:tc>
          <w:tcPr>
            <w:tcW w:w="1680" w:type="dxa"/>
            <w:tcBorders>
              <w:top w:val="single" w:sz="4" w:space="0" w:color="auto"/>
              <w:left w:val="single" w:sz="4" w:space="0" w:color="auto"/>
              <w:bottom w:val="single" w:sz="4" w:space="0" w:color="auto"/>
              <w:right w:val="single" w:sz="4" w:space="0" w:color="auto"/>
            </w:tcBorders>
            <w:shd w:val="clear" w:color="auto" w:fill="FFFFFF"/>
          </w:tcPr>
          <w:p w:rsidR="00EF04BC" w:rsidRDefault="00EF04BC" w:rsidP="00846150">
            <w:pPr>
              <w:rPr>
                <w:sz w:val="10"/>
                <w:szCs w:val="10"/>
              </w:rPr>
            </w:pPr>
          </w:p>
        </w:tc>
      </w:tr>
    </w:tbl>
    <w:p w:rsidR="00EF04BC" w:rsidRDefault="00EF04BC" w:rsidP="00846150">
      <w:pPr>
        <w:sectPr w:rsidR="00EF04BC">
          <w:footerReference w:type="even" r:id="rId9"/>
          <w:footerReference w:type="default" r:id="rId10"/>
          <w:pgSz w:w="11900" w:h="16840"/>
          <w:pgMar w:top="1105" w:right="1059" w:bottom="1827" w:left="953" w:header="0" w:footer="3" w:gutter="0"/>
          <w:cols w:space="720"/>
          <w:noEndnote/>
          <w:docGrid w:linePitch="360"/>
        </w:sectPr>
      </w:pPr>
    </w:p>
    <w:p w:rsidR="00EF04BC" w:rsidRDefault="00EF04BC" w:rsidP="00A6195D">
      <w:pPr>
        <w:spacing w:line="14" w:lineRule="exact"/>
      </w:pPr>
    </w:p>
    <w:sectPr w:rsidR="00EF04BC">
      <w:pgSz w:w="11900" w:h="16840"/>
      <w:pgMar w:top="15548" w:right="5808" w:bottom="775" w:left="581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75F0" w:rsidRDefault="00AB75F0">
      <w:r>
        <w:separator/>
      </w:r>
    </w:p>
  </w:endnote>
  <w:endnote w:type="continuationSeparator" w:id="0">
    <w:p w:rsidR="00AB75F0" w:rsidRDefault="00AB7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2D6" w:rsidRDefault="00A942D6">
    <w:pPr>
      <w:spacing w:line="14" w:lineRule="exact"/>
    </w:pPr>
    <w:r>
      <w:rPr>
        <w:noProof/>
        <w:lang w:bidi="ar-SA"/>
      </w:rPr>
      <mc:AlternateContent>
        <mc:Choice Requires="wps">
          <w:drawing>
            <wp:anchor distT="0" distB="0" distL="0" distR="0" simplePos="0" relativeHeight="62914706" behindDoc="1" locked="0" layoutInCell="1" allowOverlap="1">
              <wp:simplePos x="0" y="0"/>
              <wp:positionH relativeFrom="page">
                <wp:posOffset>3698240</wp:posOffset>
              </wp:positionH>
              <wp:positionV relativeFrom="page">
                <wp:posOffset>9978390</wp:posOffset>
              </wp:positionV>
              <wp:extent cx="152400" cy="137160"/>
              <wp:effectExtent l="0" t="0" r="0" b="0"/>
              <wp:wrapNone/>
              <wp:docPr id="17" name="Shape 17"/>
              <wp:cNvGraphicFramePr/>
              <a:graphic xmlns:a="http://schemas.openxmlformats.org/drawingml/2006/main">
                <a:graphicData uri="http://schemas.microsoft.com/office/word/2010/wordprocessingShape">
                  <wps:wsp>
                    <wps:cNvSpPr txBox="1"/>
                    <wps:spPr>
                      <a:xfrm>
                        <a:off x="0" y="0"/>
                        <a:ext cx="152400" cy="137160"/>
                      </a:xfrm>
                      <a:prstGeom prst="rect">
                        <a:avLst/>
                      </a:prstGeom>
                      <a:noFill/>
                    </wps:spPr>
                    <wps:txbx>
                      <w:txbxContent>
                        <w:p w:rsidR="00A942D6" w:rsidRDefault="00A942D6">
                          <w:pPr>
                            <w:pStyle w:val="Nagweklubstopka20"/>
                            <w:shd w:val="clear" w:color="auto" w:fill="auto"/>
                            <w:rPr>
                              <w:sz w:val="24"/>
                              <w:szCs w:val="24"/>
                            </w:rPr>
                          </w:pPr>
                          <w:r>
                            <w:fldChar w:fldCharType="begin"/>
                          </w:r>
                          <w:r>
                            <w:instrText xml:space="preserve"> PAGE \* MERGEFORMAT </w:instrText>
                          </w:r>
                          <w:r>
                            <w:fldChar w:fldCharType="separate"/>
                          </w:r>
                          <w:r w:rsidR="00AB0AEB" w:rsidRPr="00AB0AEB">
                            <w:rPr>
                              <w:noProof/>
                              <w:sz w:val="24"/>
                              <w:szCs w:val="24"/>
                            </w:rPr>
                            <w:t>18</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7" o:spid="_x0000_s1026" type="#_x0000_t202" style="position:absolute;margin-left:291.2pt;margin-top:785.7pt;width:12pt;height:10.8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" filled="f" stroked="f">
              <v:textbox style="mso-fit-shape-to-text:t" inset="0,0,0,0">
                <w:txbxContent>
                  <w:p w:rsidR="00A942D6" w:rsidRDefault="00A942D6">
                    <w:pPr>
                      <w:pStyle w:val="Nagweklubstopka20"/>
                      <w:shd w:val="clear" w:color="auto" w:fill="auto"/>
                      <w:rPr>
                        <w:sz w:val="24"/>
                        <w:szCs w:val="24"/>
                      </w:rPr>
                    </w:pPr>
                    <w:r>
                      <w:fldChar w:fldCharType="begin"/>
                    </w:r>
                    <w:r>
                      <w:instrText xml:space="preserve"> PAGE \* MERGEFORMAT </w:instrText>
                    </w:r>
                    <w:r>
                      <w:fldChar w:fldCharType="separate"/>
                    </w:r>
                    <w:r w:rsidR="00AB0AEB" w:rsidRPr="00AB0AEB">
                      <w:rPr>
                        <w:noProof/>
                        <w:sz w:val="24"/>
                        <w:szCs w:val="24"/>
                      </w:rPr>
                      <w:t>18</w:t>
                    </w:r>
                    <w:r>
                      <w:rPr>
                        <w:sz w:val="24"/>
                        <w:szCs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2D6" w:rsidRDefault="00A942D6">
    <w:pPr>
      <w:spacing w:line="14" w:lineRule="exact"/>
    </w:pPr>
    <w:r>
      <w:rPr>
        <w:noProof/>
        <w:lang w:bidi="ar-SA"/>
      </w:rPr>
      <mc:AlternateContent>
        <mc:Choice Requires="wps">
          <w:drawing>
            <wp:anchor distT="0" distB="0" distL="0" distR="0" simplePos="0" relativeHeight="62914708" behindDoc="1" locked="0" layoutInCell="1" allowOverlap="1">
              <wp:simplePos x="0" y="0"/>
              <wp:positionH relativeFrom="page">
                <wp:posOffset>3698240</wp:posOffset>
              </wp:positionH>
              <wp:positionV relativeFrom="page">
                <wp:posOffset>9978390</wp:posOffset>
              </wp:positionV>
              <wp:extent cx="152400" cy="137160"/>
              <wp:effectExtent l="0" t="0" r="0" b="0"/>
              <wp:wrapNone/>
              <wp:docPr id="19" name="Shape 19"/>
              <wp:cNvGraphicFramePr/>
              <a:graphic xmlns:a="http://schemas.openxmlformats.org/drawingml/2006/main">
                <a:graphicData uri="http://schemas.microsoft.com/office/word/2010/wordprocessingShape">
                  <wps:wsp>
                    <wps:cNvSpPr txBox="1"/>
                    <wps:spPr>
                      <a:xfrm>
                        <a:off x="0" y="0"/>
                        <a:ext cx="152400" cy="137160"/>
                      </a:xfrm>
                      <a:prstGeom prst="rect">
                        <a:avLst/>
                      </a:prstGeom>
                      <a:noFill/>
                    </wps:spPr>
                    <wps:txbx>
                      <w:txbxContent>
                        <w:p w:rsidR="00A942D6" w:rsidRDefault="00A942D6">
                          <w:pPr>
                            <w:pStyle w:val="Nagweklubstopka20"/>
                            <w:shd w:val="clear" w:color="auto" w:fill="auto"/>
                            <w:rPr>
                              <w:sz w:val="24"/>
                              <w:szCs w:val="24"/>
                            </w:rPr>
                          </w:pPr>
                          <w:r>
                            <w:fldChar w:fldCharType="begin"/>
                          </w:r>
                          <w:r>
                            <w:instrText xml:space="preserve"> PAGE \* MERGEFORMAT </w:instrText>
                          </w:r>
                          <w:r>
                            <w:fldChar w:fldCharType="separate"/>
                          </w:r>
                          <w:r w:rsidR="00AB0AEB" w:rsidRPr="00AB0AEB">
                            <w:rPr>
                              <w:noProof/>
                              <w:sz w:val="24"/>
                              <w:szCs w:val="24"/>
                            </w:rPr>
                            <w:t>1</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9" o:spid="_x0000_s1027" type="#_x0000_t202" style="position:absolute;margin-left:291.2pt;margin-top:785.7pt;width:12pt;height:10.8pt;z-index:-4404017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" filled="f" stroked="f">
              <v:textbox style="mso-fit-shape-to-text:t" inset="0,0,0,0">
                <w:txbxContent>
                  <w:p w:rsidR="00A942D6" w:rsidRDefault="00A942D6">
                    <w:pPr>
                      <w:pStyle w:val="Nagweklubstopka20"/>
                      <w:shd w:val="clear" w:color="auto" w:fill="auto"/>
                      <w:rPr>
                        <w:sz w:val="24"/>
                        <w:szCs w:val="24"/>
                      </w:rPr>
                    </w:pPr>
                    <w:r>
                      <w:fldChar w:fldCharType="begin"/>
                    </w:r>
                    <w:r>
                      <w:instrText xml:space="preserve"> PAGE \* MERGEFORMAT </w:instrText>
                    </w:r>
                    <w:r>
                      <w:fldChar w:fldCharType="separate"/>
                    </w:r>
                    <w:r w:rsidR="00AB0AEB" w:rsidRPr="00AB0AEB">
                      <w:rPr>
                        <w:noProof/>
                        <w:sz w:val="24"/>
                        <w:szCs w:val="24"/>
                      </w:rPr>
                      <w:t>1</w:t>
                    </w:r>
                    <w:r>
                      <w:rPr>
                        <w:sz w:val="24"/>
                        <w:szCs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2D6" w:rsidRDefault="00A942D6"/>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2D6" w:rsidRDefault="00A942D6">
    <w:pPr>
      <w:spacing w:line="14" w:lineRule="exact"/>
    </w:pPr>
    <w:r>
      <w:rPr>
        <w:noProof/>
        <w:lang w:bidi="ar-SA"/>
      </w:rPr>
      <mc:AlternateContent>
        <mc:Choice Requires="wps">
          <w:drawing>
            <wp:anchor distT="0" distB="0" distL="0" distR="0" simplePos="0" relativeHeight="62914710" behindDoc="1" locked="0" layoutInCell="1" allowOverlap="1">
              <wp:simplePos x="0" y="0"/>
              <wp:positionH relativeFrom="page">
                <wp:posOffset>3698240</wp:posOffset>
              </wp:positionH>
              <wp:positionV relativeFrom="page">
                <wp:posOffset>9978390</wp:posOffset>
              </wp:positionV>
              <wp:extent cx="152400" cy="137160"/>
              <wp:effectExtent l="0" t="0" r="0" b="0"/>
              <wp:wrapNone/>
              <wp:docPr id="21" name="Shape 21"/>
              <wp:cNvGraphicFramePr/>
              <a:graphic xmlns:a="http://schemas.openxmlformats.org/drawingml/2006/main">
                <a:graphicData uri="http://schemas.microsoft.com/office/word/2010/wordprocessingShape">
                  <wps:wsp>
                    <wps:cNvSpPr txBox="1"/>
                    <wps:spPr>
                      <a:xfrm>
                        <a:off x="0" y="0"/>
                        <a:ext cx="152400" cy="137160"/>
                      </a:xfrm>
                      <a:prstGeom prst="rect">
                        <a:avLst/>
                      </a:prstGeom>
                      <a:noFill/>
                    </wps:spPr>
                    <wps:txbx>
                      <w:txbxContent>
                        <w:p w:rsidR="00A942D6" w:rsidRDefault="00A942D6">
                          <w:pPr>
                            <w:pStyle w:val="Nagweklubstopka20"/>
                            <w:shd w:val="clear" w:color="auto" w:fill="auto"/>
                            <w:rPr>
                              <w:sz w:val="24"/>
                              <w:szCs w:val="24"/>
                            </w:rPr>
                          </w:pPr>
                          <w:r>
                            <w:fldChar w:fldCharType="begin"/>
                          </w:r>
                          <w:r>
                            <w:instrText xml:space="preserve"> PAGE \* MERGEFORMAT </w:instrText>
                          </w:r>
                          <w:r>
                            <w:fldChar w:fldCharType="separate"/>
                          </w:r>
                          <w:r w:rsidR="00C11B2F" w:rsidRPr="00C11B2F">
                            <w:rPr>
                              <w:noProof/>
                              <w:sz w:val="24"/>
                              <w:szCs w:val="24"/>
                            </w:rPr>
                            <w:t>21</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1" o:spid="_x0000_s1028" type="#_x0000_t202" style="position:absolute;margin-left:291.2pt;margin-top:785.7pt;width:12pt;height:10.8pt;z-index:-44040177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" filled="f" stroked="f">
              <v:textbox style="mso-fit-shape-to-text:t" inset="0,0,0,0">
                <w:txbxContent>
                  <w:p w:rsidR="00A942D6" w:rsidRDefault="00A942D6">
                    <w:pPr>
                      <w:pStyle w:val="Nagweklubstopka20"/>
                      <w:shd w:val="clear" w:color="auto" w:fill="auto"/>
                      <w:rPr>
                        <w:sz w:val="24"/>
                        <w:szCs w:val="24"/>
                      </w:rPr>
                    </w:pPr>
                    <w:r>
                      <w:fldChar w:fldCharType="begin"/>
                    </w:r>
                    <w:r>
                      <w:instrText xml:space="preserve"> PAGE \* MERGEFORMAT </w:instrText>
                    </w:r>
                    <w:r>
                      <w:fldChar w:fldCharType="separate"/>
                    </w:r>
                    <w:r w:rsidR="00C11B2F" w:rsidRPr="00C11B2F">
                      <w:rPr>
                        <w:noProof/>
                        <w:sz w:val="24"/>
                        <w:szCs w:val="24"/>
                      </w:rPr>
                      <w:t>21</w:t>
                    </w:r>
                    <w:r>
                      <w:rPr>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75F0" w:rsidRDefault="00AB75F0"/>
  </w:footnote>
  <w:footnote w:type="continuationSeparator" w:id="0">
    <w:p w:rsidR="00AB75F0" w:rsidRDefault="00AB75F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0"/>
        </w:tabs>
        <w:ind w:left="0" w:firstLine="0"/>
      </w:pPr>
      <w:rPr>
        <w:rFonts w:ascii="Times New Roman" w:hAnsi="Times New Roman" w:cs="Times New Roman"/>
        <w:b/>
        <w:bCs/>
        <w:i w:val="0"/>
        <w:iCs w:val="0"/>
        <w:caps w:val="0"/>
        <w:smallCaps w:val="0"/>
        <w:strike w:val="0"/>
        <w:dstrike w:val="0"/>
        <w:color w:val="000000"/>
        <w:spacing w:val="0"/>
        <w:w w:val="100"/>
        <w:position w:val="0"/>
        <w:sz w:val="20"/>
        <w:szCs w:val="20"/>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 w15:restartNumberingAfterBreak="0">
    <w:nsid w:val="00000003"/>
    <w:multiLevelType w:val="singleLevel"/>
    <w:tmpl w:val="00000003"/>
    <w:name w:val="WW8Num3"/>
    <w:lvl w:ilvl="0">
      <w:start w:val="2"/>
      <w:numFmt w:val="decimal"/>
      <w:lvlText w:val="%1."/>
      <w:lvlJc w:val="left"/>
      <w:pPr>
        <w:tabs>
          <w:tab w:val="num" w:pos="720"/>
        </w:tabs>
        <w:ind w:left="720" w:hanging="360"/>
      </w:pPr>
    </w:lvl>
  </w:abstractNum>
  <w:abstractNum w:abstractNumId="2" w15:restartNumberingAfterBreak="0">
    <w:nsid w:val="10F3694D"/>
    <w:multiLevelType w:val="multilevel"/>
    <w:tmpl w:val="0638D45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517617"/>
    <w:multiLevelType w:val="multilevel"/>
    <w:tmpl w:val="4B64BB2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7B5658"/>
    <w:multiLevelType w:val="multilevel"/>
    <w:tmpl w:val="77CE7F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EB3E97"/>
    <w:multiLevelType w:val="hybridMultilevel"/>
    <w:tmpl w:val="7DFCB4D4"/>
    <w:lvl w:ilvl="0" w:tplc="59E8AB40">
      <w:start w:val="1"/>
      <w:numFmt w:val="lowerLetter"/>
      <w:lvlText w:val="%1)"/>
      <w:lvlJc w:val="left"/>
      <w:pPr>
        <w:ind w:left="643" w:hanging="360"/>
      </w:pPr>
      <w:rPr>
        <w:rFonts w:hint="default"/>
        <w:color w:val="000000"/>
      </w:rPr>
    </w:lvl>
    <w:lvl w:ilvl="1" w:tplc="3EE0743A">
      <w:start w:val="6"/>
      <w:numFmt w:val="decimal"/>
      <w:lvlText w:val="%2."/>
      <w:lvlJc w:val="left"/>
      <w:pPr>
        <w:tabs>
          <w:tab w:val="num" w:pos="1363"/>
        </w:tabs>
        <w:ind w:left="1363" w:hanging="360"/>
      </w:pPr>
      <w:rPr>
        <w:rFonts w:hint="default"/>
      </w:rPr>
    </w:lvl>
    <w:lvl w:ilvl="2" w:tplc="0415001B">
      <w:start w:val="1"/>
      <w:numFmt w:val="lowerRoman"/>
      <w:lvlText w:val="%3."/>
      <w:lvlJc w:val="right"/>
      <w:pPr>
        <w:ind w:left="2083" w:hanging="180"/>
      </w:pPr>
    </w:lvl>
    <w:lvl w:ilvl="3" w:tplc="AAE485C6">
      <w:start w:val="1"/>
      <w:numFmt w:val="decimal"/>
      <w:lvlText w:val="%4)"/>
      <w:lvlJc w:val="left"/>
      <w:pPr>
        <w:tabs>
          <w:tab w:val="num" w:pos="2803"/>
        </w:tabs>
        <w:ind w:left="2803" w:hanging="360"/>
      </w:pPr>
      <w:rPr>
        <w:rFonts w:hint="default"/>
      </w:r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6" w15:restartNumberingAfterBreak="0">
    <w:nsid w:val="26344E11"/>
    <w:multiLevelType w:val="multilevel"/>
    <w:tmpl w:val="5F628F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FF7E21"/>
    <w:multiLevelType w:val="multilevel"/>
    <w:tmpl w:val="3B0EE0C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FA636BD"/>
    <w:multiLevelType w:val="multilevel"/>
    <w:tmpl w:val="63BA70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2E3659E"/>
    <w:multiLevelType w:val="multilevel"/>
    <w:tmpl w:val="32429A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04D7F7E"/>
    <w:multiLevelType w:val="multilevel"/>
    <w:tmpl w:val="C734BC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5B57E71"/>
    <w:multiLevelType w:val="multilevel"/>
    <w:tmpl w:val="0A281B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7EF6E6E"/>
    <w:multiLevelType w:val="multilevel"/>
    <w:tmpl w:val="65366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A9C06AB"/>
    <w:multiLevelType w:val="multilevel"/>
    <w:tmpl w:val="0DB666A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BEB48C0"/>
    <w:multiLevelType w:val="multilevel"/>
    <w:tmpl w:val="6FD0DA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D2C68EC"/>
    <w:multiLevelType w:val="multilevel"/>
    <w:tmpl w:val="C48CEC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DCB1E68"/>
    <w:multiLevelType w:val="hybridMultilevel"/>
    <w:tmpl w:val="63400DE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3B63A9C"/>
    <w:multiLevelType w:val="multilevel"/>
    <w:tmpl w:val="3EDC0D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8C00F97"/>
    <w:multiLevelType w:val="multilevel"/>
    <w:tmpl w:val="ADC25B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19B3DF5"/>
    <w:multiLevelType w:val="hybridMultilevel"/>
    <w:tmpl w:val="6540E92E"/>
    <w:lvl w:ilvl="0" w:tplc="83E0B83C">
      <w:start w:val="8"/>
      <w:numFmt w:val="decimal"/>
      <w:lvlText w:val="%1."/>
      <w:lvlJc w:val="left"/>
      <w:pPr>
        <w:tabs>
          <w:tab w:val="num" w:pos="540"/>
        </w:tabs>
        <w:ind w:left="540" w:hanging="360"/>
      </w:pPr>
      <w:rPr>
        <w:rFonts w:hint="default"/>
        <w:b/>
        <w:i/>
      </w:rPr>
    </w:lvl>
    <w:lvl w:ilvl="1" w:tplc="04150019" w:tentative="1">
      <w:start w:val="1"/>
      <w:numFmt w:val="lowerLetter"/>
      <w:lvlText w:val="%2."/>
      <w:lvlJc w:val="left"/>
      <w:pPr>
        <w:tabs>
          <w:tab w:val="num" w:pos="1260"/>
        </w:tabs>
        <w:ind w:left="1260" w:hanging="360"/>
      </w:pPr>
    </w:lvl>
    <w:lvl w:ilvl="2" w:tplc="0415001B" w:tentative="1">
      <w:start w:val="1"/>
      <w:numFmt w:val="lowerRoman"/>
      <w:lvlText w:val="%3."/>
      <w:lvlJc w:val="right"/>
      <w:pPr>
        <w:tabs>
          <w:tab w:val="num" w:pos="1980"/>
        </w:tabs>
        <w:ind w:left="1980" w:hanging="180"/>
      </w:pPr>
    </w:lvl>
    <w:lvl w:ilvl="3" w:tplc="0415000F" w:tentative="1">
      <w:start w:val="1"/>
      <w:numFmt w:val="decimal"/>
      <w:lvlText w:val="%4."/>
      <w:lvlJc w:val="left"/>
      <w:pPr>
        <w:tabs>
          <w:tab w:val="num" w:pos="2700"/>
        </w:tabs>
        <w:ind w:left="2700" w:hanging="360"/>
      </w:p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abstractNum w:abstractNumId="20" w15:restartNumberingAfterBreak="0">
    <w:nsid w:val="635F78C8"/>
    <w:multiLevelType w:val="singleLevel"/>
    <w:tmpl w:val="9354995A"/>
    <w:lvl w:ilvl="0">
      <w:start w:val="968"/>
      <w:numFmt w:val="bullet"/>
      <w:lvlText w:val="-"/>
      <w:lvlJc w:val="left"/>
      <w:pPr>
        <w:tabs>
          <w:tab w:val="num" w:pos="1260"/>
        </w:tabs>
        <w:ind w:left="1260" w:hanging="360"/>
      </w:pPr>
      <w:rPr>
        <w:rFonts w:ascii="Times New Roman" w:hAnsi="Times New Roman" w:hint="default"/>
      </w:rPr>
    </w:lvl>
  </w:abstractNum>
  <w:abstractNum w:abstractNumId="21" w15:restartNumberingAfterBreak="0">
    <w:nsid w:val="65AA7BC8"/>
    <w:multiLevelType w:val="hybridMultilevel"/>
    <w:tmpl w:val="EF18E996"/>
    <w:lvl w:ilvl="0" w:tplc="0415000F">
      <w:start w:val="1"/>
      <w:numFmt w:val="decimal"/>
      <w:lvlText w:val="%1."/>
      <w:lvlJc w:val="left"/>
      <w:pPr>
        <w:tabs>
          <w:tab w:val="num" w:pos="720"/>
        </w:tabs>
        <w:ind w:left="720" w:hanging="360"/>
      </w:pPr>
      <w:rPr>
        <w:rFonts w:hint="default"/>
      </w:rPr>
    </w:lvl>
    <w:lvl w:ilvl="1" w:tplc="04150019">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65C174E0"/>
    <w:multiLevelType w:val="hybridMultilevel"/>
    <w:tmpl w:val="5F52364E"/>
    <w:lvl w:ilvl="0" w:tplc="DF0EC50C">
      <w:start w:val="1"/>
      <w:numFmt w:val="lowerLetter"/>
      <w:lvlText w:val="%1)"/>
      <w:lvlJc w:val="left"/>
      <w:pPr>
        <w:tabs>
          <w:tab w:val="num" w:pos="1140"/>
        </w:tabs>
        <w:ind w:left="1140" w:hanging="420"/>
      </w:pPr>
      <w:rPr>
        <w:rFonts w:hint="default"/>
        <w:b w:val="0"/>
      </w:rPr>
    </w:lvl>
    <w:lvl w:ilvl="1" w:tplc="04150003">
      <w:start w:val="1"/>
      <w:numFmt w:val="bullet"/>
      <w:lvlText w:val="o"/>
      <w:lvlJc w:val="left"/>
      <w:pPr>
        <w:tabs>
          <w:tab w:val="num" w:pos="1800"/>
        </w:tabs>
        <w:ind w:left="1800" w:hanging="360"/>
      </w:pPr>
      <w:rPr>
        <w:rFonts w:ascii="Courier New" w:hAnsi="Courier New" w:hint="default"/>
      </w:rPr>
    </w:lvl>
    <w:lvl w:ilvl="2" w:tplc="04150005">
      <w:start w:val="1"/>
      <w:numFmt w:val="bullet"/>
      <w:lvlText w:val=""/>
      <w:lvlJc w:val="left"/>
      <w:pPr>
        <w:tabs>
          <w:tab w:val="num" w:pos="2520"/>
        </w:tabs>
        <w:ind w:left="2520" w:hanging="360"/>
      </w:pPr>
      <w:rPr>
        <w:rFonts w:ascii="Wingdings" w:hAnsi="Wingdings" w:hint="default"/>
      </w:rPr>
    </w:lvl>
    <w:lvl w:ilvl="3" w:tplc="39DC3E6C">
      <w:start w:val="1"/>
      <w:numFmt w:val="decimal"/>
      <w:lvlText w:val="%4)"/>
      <w:lvlJc w:val="left"/>
      <w:pPr>
        <w:tabs>
          <w:tab w:val="num" w:pos="3240"/>
        </w:tabs>
        <w:ind w:left="3240" w:hanging="360"/>
      </w:pPr>
      <w:rPr>
        <w:rFonts w:hint="default"/>
      </w:rPr>
    </w:lvl>
    <w:lvl w:ilvl="4" w:tplc="9E2431DA">
      <w:start w:val="42"/>
      <w:numFmt w:val="decimal"/>
      <w:lvlText w:val="%5."/>
      <w:lvlJc w:val="left"/>
      <w:pPr>
        <w:tabs>
          <w:tab w:val="num" w:pos="3960"/>
        </w:tabs>
        <w:ind w:left="3960" w:hanging="360"/>
      </w:pPr>
      <w:rPr>
        <w:rFonts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62F5679"/>
    <w:multiLevelType w:val="singleLevel"/>
    <w:tmpl w:val="9354995A"/>
    <w:lvl w:ilvl="0">
      <w:start w:val="968"/>
      <w:numFmt w:val="bullet"/>
      <w:lvlText w:val="-"/>
      <w:lvlJc w:val="left"/>
      <w:pPr>
        <w:tabs>
          <w:tab w:val="num" w:pos="1260"/>
        </w:tabs>
        <w:ind w:left="1260" w:hanging="360"/>
      </w:pPr>
      <w:rPr>
        <w:rFonts w:ascii="Times New Roman" w:hAnsi="Times New Roman" w:hint="default"/>
      </w:rPr>
    </w:lvl>
  </w:abstractNum>
  <w:abstractNum w:abstractNumId="24" w15:restartNumberingAfterBreak="0">
    <w:nsid w:val="705403D7"/>
    <w:multiLevelType w:val="hybridMultilevel"/>
    <w:tmpl w:val="A5C26BA4"/>
    <w:lvl w:ilvl="0" w:tplc="04150017">
      <w:start w:val="1"/>
      <w:numFmt w:val="lowerLetter"/>
      <w:lvlText w:val="%1)"/>
      <w:lvlJc w:val="left"/>
      <w:pPr>
        <w:ind w:left="720" w:hanging="360"/>
      </w:pPr>
    </w:lvl>
    <w:lvl w:ilvl="1" w:tplc="F1A016E6">
      <w:start w:val="1"/>
      <w:numFmt w:val="decimal"/>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6A31157"/>
    <w:multiLevelType w:val="multilevel"/>
    <w:tmpl w:val="C16866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8220364"/>
    <w:multiLevelType w:val="hybridMultilevel"/>
    <w:tmpl w:val="69C8A1A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8"/>
  </w:num>
  <w:num w:numId="3">
    <w:abstractNumId w:val="4"/>
  </w:num>
  <w:num w:numId="4">
    <w:abstractNumId w:val="18"/>
  </w:num>
  <w:num w:numId="5">
    <w:abstractNumId w:val="25"/>
  </w:num>
  <w:num w:numId="6">
    <w:abstractNumId w:val="17"/>
  </w:num>
  <w:num w:numId="7">
    <w:abstractNumId w:val="6"/>
  </w:num>
  <w:num w:numId="8">
    <w:abstractNumId w:val="2"/>
  </w:num>
  <w:num w:numId="9">
    <w:abstractNumId w:val="13"/>
  </w:num>
  <w:num w:numId="10">
    <w:abstractNumId w:val="15"/>
  </w:num>
  <w:num w:numId="11">
    <w:abstractNumId w:val="7"/>
  </w:num>
  <w:num w:numId="12">
    <w:abstractNumId w:val="14"/>
  </w:num>
  <w:num w:numId="13">
    <w:abstractNumId w:val="12"/>
  </w:num>
  <w:num w:numId="14">
    <w:abstractNumId w:val="9"/>
  </w:num>
  <w:num w:numId="15">
    <w:abstractNumId w:val="10"/>
  </w:num>
  <w:num w:numId="16">
    <w:abstractNumId w:val="11"/>
  </w:num>
  <w:num w:numId="17">
    <w:abstractNumId w:val="23"/>
  </w:num>
  <w:num w:numId="18">
    <w:abstractNumId w:val="21"/>
  </w:num>
  <w:num w:numId="19">
    <w:abstractNumId w:val="20"/>
  </w:num>
  <w:num w:numId="20">
    <w:abstractNumId w:val="24"/>
  </w:num>
  <w:num w:numId="21">
    <w:abstractNumId w:val="22"/>
  </w:num>
  <w:num w:numId="22">
    <w:abstractNumId w:val="19"/>
  </w:num>
  <w:num w:numId="23">
    <w:abstractNumId w:val="26"/>
  </w:num>
  <w:num w:numId="24">
    <w:abstractNumId w:val="16"/>
  </w:num>
  <w:num w:numId="25">
    <w:abstractNumId w:val="5"/>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4BC"/>
    <w:rsid w:val="00037C5E"/>
    <w:rsid w:val="00094974"/>
    <w:rsid w:val="000A55CF"/>
    <w:rsid w:val="000F1836"/>
    <w:rsid w:val="00141881"/>
    <w:rsid w:val="001E0E40"/>
    <w:rsid w:val="00265357"/>
    <w:rsid w:val="002D623F"/>
    <w:rsid w:val="0032462D"/>
    <w:rsid w:val="00346DF1"/>
    <w:rsid w:val="003F149A"/>
    <w:rsid w:val="00465A8D"/>
    <w:rsid w:val="004C5F49"/>
    <w:rsid w:val="004E4021"/>
    <w:rsid w:val="00515D7C"/>
    <w:rsid w:val="00520FF0"/>
    <w:rsid w:val="00546D7A"/>
    <w:rsid w:val="00600A06"/>
    <w:rsid w:val="006B22AB"/>
    <w:rsid w:val="006F3FF4"/>
    <w:rsid w:val="00730C86"/>
    <w:rsid w:val="00802CC8"/>
    <w:rsid w:val="00846150"/>
    <w:rsid w:val="00881359"/>
    <w:rsid w:val="008A682F"/>
    <w:rsid w:val="008B41A4"/>
    <w:rsid w:val="008F07CE"/>
    <w:rsid w:val="00912D1E"/>
    <w:rsid w:val="009265D5"/>
    <w:rsid w:val="00A1512B"/>
    <w:rsid w:val="00A424E0"/>
    <w:rsid w:val="00A6195D"/>
    <w:rsid w:val="00A942D6"/>
    <w:rsid w:val="00AB0AEB"/>
    <w:rsid w:val="00AB75F0"/>
    <w:rsid w:val="00AE214E"/>
    <w:rsid w:val="00B11C11"/>
    <w:rsid w:val="00B44BC6"/>
    <w:rsid w:val="00BA291A"/>
    <w:rsid w:val="00BF37C6"/>
    <w:rsid w:val="00C11B2F"/>
    <w:rsid w:val="00C32581"/>
    <w:rsid w:val="00C9204C"/>
    <w:rsid w:val="00CA29BD"/>
    <w:rsid w:val="00CB4961"/>
    <w:rsid w:val="00CD6209"/>
    <w:rsid w:val="00D14C67"/>
    <w:rsid w:val="00D378FD"/>
    <w:rsid w:val="00D40329"/>
    <w:rsid w:val="00DD245B"/>
    <w:rsid w:val="00E74F9A"/>
    <w:rsid w:val="00E9543F"/>
    <w:rsid w:val="00E96213"/>
    <w:rsid w:val="00EE6B6D"/>
    <w:rsid w:val="00EF04BC"/>
    <w:rsid w:val="00F24FBB"/>
    <w:rsid w:val="00FF16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44653"/>
  <w15:docId w15:val="{A8FF9760-89D2-45DD-A18F-9A3C025B3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color w:val="000000"/>
    </w:rPr>
  </w:style>
  <w:style w:type="paragraph" w:styleId="Nagwek1">
    <w:name w:val="heading 1"/>
    <w:basedOn w:val="Normalny"/>
    <w:next w:val="Normalny"/>
    <w:link w:val="Nagwek1Znak"/>
    <w:qFormat/>
    <w:rsid w:val="008B41A4"/>
    <w:pPr>
      <w:keepNext/>
      <w:widowControl/>
      <w:spacing w:before="240"/>
      <w:jc w:val="center"/>
      <w:outlineLvl w:val="0"/>
    </w:pPr>
    <w:rPr>
      <w:rFonts w:ascii="Arial" w:eastAsia="Times New Roman" w:hAnsi="Arial" w:cs="Times New Roman"/>
      <w:b/>
      <w:color w:val="auto"/>
      <w:sz w:val="28"/>
      <w:szCs w:val="20"/>
      <w:u w:val="single"/>
      <w:lang w:bidi="ar-SA"/>
    </w:rPr>
  </w:style>
  <w:style w:type="paragraph" w:styleId="Nagwek2">
    <w:name w:val="heading 2"/>
    <w:basedOn w:val="Normalny"/>
    <w:next w:val="Normalny"/>
    <w:link w:val="Nagwek2Znak"/>
    <w:qFormat/>
    <w:rsid w:val="008B41A4"/>
    <w:pPr>
      <w:keepNext/>
      <w:widowControl/>
      <w:spacing w:before="240" w:after="60"/>
      <w:outlineLvl w:val="1"/>
    </w:pPr>
    <w:rPr>
      <w:rFonts w:ascii="Arial" w:eastAsia="Times New Roman" w:hAnsi="Arial" w:cs="Arial"/>
      <w:b/>
      <w:bCs/>
      <w:i/>
      <w:iCs/>
      <w:color w:val="auto"/>
      <w:sz w:val="28"/>
      <w:szCs w:val="28"/>
      <w:lang w:bidi="ar-SA"/>
    </w:rPr>
  </w:style>
  <w:style w:type="paragraph" w:styleId="Nagwek3">
    <w:name w:val="heading 3"/>
    <w:basedOn w:val="Normalny"/>
    <w:next w:val="Normalny"/>
    <w:link w:val="Nagwek3Znak"/>
    <w:qFormat/>
    <w:rsid w:val="008B41A4"/>
    <w:pPr>
      <w:keepNext/>
      <w:widowControl/>
      <w:spacing w:before="240" w:after="60"/>
      <w:outlineLvl w:val="2"/>
    </w:pPr>
    <w:rPr>
      <w:rFonts w:ascii="Arial" w:eastAsia="Times New Roman" w:hAnsi="Arial" w:cs="Arial"/>
      <w:b/>
      <w:bCs/>
      <w:color w:val="auto"/>
      <w:sz w:val="26"/>
      <w:szCs w:val="26"/>
      <w:lang w:bidi="ar-SA"/>
    </w:rPr>
  </w:style>
  <w:style w:type="paragraph" w:styleId="Nagwek4">
    <w:name w:val="heading 4"/>
    <w:basedOn w:val="Normalny"/>
    <w:next w:val="Normalny"/>
    <w:link w:val="Nagwek4Znak"/>
    <w:qFormat/>
    <w:rsid w:val="008B41A4"/>
    <w:pPr>
      <w:keepNext/>
      <w:widowControl/>
      <w:spacing w:before="240" w:after="60"/>
      <w:outlineLvl w:val="3"/>
    </w:pPr>
    <w:rPr>
      <w:rFonts w:ascii="Times New Roman" w:eastAsia="Times New Roman" w:hAnsi="Times New Roman" w:cs="Times New Roman"/>
      <w:b/>
      <w:bCs/>
      <w:color w:val="auto"/>
      <w:sz w:val="28"/>
      <w:szCs w:val="28"/>
      <w:lang w:bidi="ar-SA"/>
    </w:rPr>
  </w:style>
  <w:style w:type="paragraph" w:styleId="Nagwek6">
    <w:name w:val="heading 6"/>
    <w:basedOn w:val="Normalny"/>
    <w:next w:val="Normalny"/>
    <w:link w:val="Nagwek6Znak"/>
    <w:qFormat/>
    <w:rsid w:val="008B41A4"/>
    <w:pPr>
      <w:widowControl/>
      <w:spacing w:before="240" w:after="60"/>
      <w:outlineLvl w:val="5"/>
    </w:pPr>
    <w:rPr>
      <w:rFonts w:ascii="Times New Roman" w:eastAsia="Times New Roman" w:hAnsi="Times New Roman" w:cs="Times New Roman"/>
      <w:b/>
      <w:bCs/>
      <w:color w:val="auto"/>
      <w:sz w:val="22"/>
      <w:szCs w:val="22"/>
      <w:lang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0">
    <w:name w:val="Nagłówek #1_"/>
    <w:basedOn w:val="Domylnaczcionkaakapitu"/>
    <w:link w:val="Nagwek11"/>
    <w:rPr>
      <w:rFonts w:ascii="Times New Roman" w:eastAsia="Times New Roman" w:hAnsi="Times New Roman" w:cs="Times New Roman"/>
      <w:b/>
      <w:bCs/>
      <w:i w:val="0"/>
      <w:iCs w:val="0"/>
      <w:smallCaps w:val="0"/>
      <w:strike w:val="0"/>
      <w:sz w:val="32"/>
      <w:szCs w:val="32"/>
      <w:u w:val="none"/>
    </w:rPr>
  </w:style>
  <w:style w:type="character" w:customStyle="1" w:styleId="Teksttreci">
    <w:name w:val="Tekst treści_"/>
    <w:basedOn w:val="Domylnaczcionkaakapitu"/>
    <w:link w:val="Teksttreci0"/>
    <w:rPr>
      <w:rFonts w:ascii="Times New Roman" w:eastAsia="Times New Roman" w:hAnsi="Times New Roman" w:cs="Times New Roman"/>
      <w:b w:val="0"/>
      <w:bCs w:val="0"/>
      <w:i w:val="0"/>
      <w:iCs w:val="0"/>
      <w:smallCaps w:val="0"/>
      <w:strike w:val="0"/>
      <w:u w:val="none"/>
    </w:rPr>
  </w:style>
  <w:style w:type="character" w:customStyle="1" w:styleId="Nagwek40">
    <w:name w:val="Nagłówek #4_"/>
    <w:basedOn w:val="Domylnaczcionkaakapitu"/>
    <w:link w:val="Nagwek41"/>
    <w:rPr>
      <w:rFonts w:ascii="Times New Roman" w:eastAsia="Times New Roman" w:hAnsi="Times New Roman" w:cs="Times New Roman"/>
      <w:b/>
      <w:bCs/>
      <w:i w:val="0"/>
      <w:iCs w:val="0"/>
      <w:smallCaps w:val="0"/>
      <w:strike w:val="0"/>
      <w:u w:val="none"/>
    </w:rPr>
  </w:style>
  <w:style w:type="character" w:customStyle="1" w:styleId="Teksttreci2">
    <w:name w:val="Tekst treści (2)_"/>
    <w:basedOn w:val="Domylnaczcionkaakapitu"/>
    <w:link w:val="Teksttreci20"/>
    <w:rPr>
      <w:rFonts w:ascii="Times New Roman" w:eastAsia="Times New Roman" w:hAnsi="Times New Roman" w:cs="Times New Roman"/>
      <w:b/>
      <w:bCs/>
      <w:i w:val="0"/>
      <w:iCs w:val="0"/>
      <w:smallCaps w:val="0"/>
      <w:strike w:val="0"/>
      <w:sz w:val="28"/>
      <w:szCs w:val="28"/>
      <w:u w:val="none"/>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rPr>
  </w:style>
  <w:style w:type="character" w:customStyle="1" w:styleId="Nagwek30">
    <w:name w:val="Nagłówek #3_"/>
    <w:basedOn w:val="Domylnaczcionkaakapitu"/>
    <w:link w:val="Nagwek31"/>
    <w:rPr>
      <w:rFonts w:ascii="Times New Roman" w:eastAsia="Times New Roman" w:hAnsi="Times New Roman" w:cs="Times New Roman"/>
      <w:b/>
      <w:bCs/>
      <w:i w:val="0"/>
      <w:iCs w:val="0"/>
      <w:smallCaps w:val="0"/>
      <w:strike w:val="0"/>
      <w:sz w:val="28"/>
      <w:szCs w:val="28"/>
      <w:u w:val="none"/>
    </w:rPr>
  </w:style>
  <w:style w:type="character" w:customStyle="1" w:styleId="Podpistabeli">
    <w:name w:val="Podpis tabeli_"/>
    <w:basedOn w:val="Domylnaczcionkaakapitu"/>
    <w:link w:val="Podpistabeli0"/>
    <w:rPr>
      <w:rFonts w:ascii="Times New Roman" w:eastAsia="Times New Roman" w:hAnsi="Times New Roman" w:cs="Times New Roman"/>
      <w:b w:val="0"/>
      <w:bCs w:val="0"/>
      <w:i w:val="0"/>
      <w:iCs w:val="0"/>
      <w:smallCaps w:val="0"/>
      <w:strike w:val="0"/>
      <w:u w:val="none"/>
    </w:rPr>
  </w:style>
  <w:style w:type="character" w:customStyle="1" w:styleId="Inne">
    <w:name w:val="Inne_"/>
    <w:basedOn w:val="Domylnaczcionkaakapitu"/>
    <w:link w:val="Inne0"/>
    <w:rPr>
      <w:rFonts w:ascii="Times New Roman" w:eastAsia="Times New Roman" w:hAnsi="Times New Roman" w:cs="Times New Roman"/>
      <w:b w:val="0"/>
      <w:bCs w:val="0"/>
      <w:i w:val="0"/>
      <w:iCs w:val="0"/>
      <w:smallCaps w:val="0"/>
      <w:strike w:val="0"/>
      <w:u w:val="none"/>
    </w:rPr>
  </w:style>
  <w:style w:type="character" w:customStyle="1" w:styleId="Nagwek20">
    <w:name w:val="Nagłówek #2_"/>
    <w:basedOn w:val="Domylnaczcionkaakapitu"/>
    <w:link w:val="Nagwek21"/>
    <w:rPr>
      <w:rFonts w:ascii="Times New Roman" w:eastAsia="Times New Roman" w:hAnsi="Times New Roman" w:cs="Times New Roman"/>
      <w:b/>
      <w:bCs/>
      <w:i/>
      <w:iCs/>
      <w:smallCaps w:val="0"/>
      <w:strike w:val="0"/>
      <w:sz w:val="28"/>
      <w:szCs w:val="28"/>
      <w:u w:val="none"/>
    </w:rPr>
  </w:style>
  <w:style w:type="character" w:customStyle="1" w:styleId="Teksttreci3">
    <w:name w:val="Tekst treści (3)_"/>
    <w:basedOn w:val="Domylnaczcionkaakapitu"/>
    <w:link w:val="Teksttreci30"/>
    <w:rPr>
      <w:rFonts w:ascii="Calibri" w:eastAsia="Calibri" w:hAnsi="Calibri" w:cs="Calibri"/>
      <w:b w:val="0"/>
      <w:bCs w:val="0"/>
      <w:i w:val="0"/>
      <w:iCs w:val="0"/>
      <w:smallCaps w:val="0"/>
      <w:strike w:val="0"/>
      <w:sz w:val="22"/>
      <w:szCs w:val="22"/>
      <w:u w:val="none"/>
    </w:rPr>
  </w:style>
  <w:style w:type="paragraph" w:customStyle="1" w:styleId="Nagwek11">
    <w:name w:val="Nagłówek #1"/>
    <w:basedOn w:val="Normalny"/>
    <w:link w:val="Nagwek10"/>
    <w:pPr>
      <w:shd w:val="clear" w:color="auto" w:fill="FFFFFF"/>
      <w:spacing w:line="360" w:lineRule="auto"/>
      <w:jc w:val="center"/>
      <w:outlineLvl w:val="0"/>
    </w:pPr>
    <w:rPr>
      <w:rFonts w:ascii="Times New Roman" w:eastAsia="Times New Roman" w:hAnsi="Times New Roman" w:cs="Times New Roman"/>
      <w:b/>
      <w:bCs/>
      <w:sz w:val="32"/>
      <w:szCs w:val="32"/>
    </w:rPr>
  </w:style>
  <w:style w:type="paragraph" w:customStyle="1" w:styleId="Teksttreci0">
    <w:name w:val="Tekst treści"/>
    <w:basedOn w:val="Normalny"/>
    <w:link w:val="Teksttreci"/>
    <w:pPr>
      <w:shd w:val="clear" w:color="auto" w:fill="FFFFFF"/>
      <w:spacing w:line="360" w:lineRule="auto"/>
      <w:jc w:val="both"/>
    </w:pPr>
    <w:rPr>
      <w:rFonts w:ascii="Times New Roman" w:eastAsia="Times New Roman" w:hAnsi="Times New Roman" w:cs="Times New Roman"/>
    </w:rPr>
  </w:style>
  <w:style w:type="paragraph" w:customStyle="1" w:styleId="Nagwek41">
    <w:name w:val="Nagłówek #4"/>
    <w:basedOn w:val="Normalny"/>
    <w:link w:val="Nagwek40"/>
    <w:pPr>
      <w:shd w:val="clear" w:color="auto" w:fill="FFFFFF"/>
      <w:spacing w:line="360" w:lineRule="auto"/>
      <w:jc w:val="both"/>
      <w:outlineLvl w:val="3"/>
    </w:pPr>
    <w:rPr>
      <w:rFonts w:ascii="Times New Roman" w:eastAsia="Times New Roman" w:hAnsi="Times New Roman" w:cs="Times New Roman"/>
      <w:b/>
      <w:bCs/>
    </w:rPr>
  </w:style>
  <w:style w:type="paragraph" w:customStyle="1" w:styleId="Teksttreci20">
    <w:name w:val="Tekst treści (2)"/>
    <w:basedOn w:val="Normalny"/>
    <w:link w:val="Teksttreci2"/>
    <w:pPr>
      <w:shd w:val="clear" w:color="auto" w:fill="FFFFFF"/>
      <w:spacing w:line="360" w:lineRule="auto"/>
      <w:ind w:firstLine="740"/>
    </w:pPr>
    <w:rPr>
      <w:rFonts w:ascii="Times New Roman" w:eastAsia="Times New Roman" w:hAnsi="Times New Roman" w:cs="Times New Roman"/>
      <w:b/>
      <w:bCs/>
      <w:sz w:val="28"/>
      <w:szCs w:val="28"/>
    </w:rPr>
  </w:style>
  <w:style w:type="paragraph" w:customStyle="1" w:styleId="Nagweklubstopka20">
    <w:name w:val="Nagłówek lub stopka (2)"/>
    <w:basedOn w:val="Normalny"/>
    <w:link w:val="Nagweklubstopka2"/>
    <w:pPr>
      <w:shd w:val="clear" w:color="auto" w:fill="FFFFFF"/>
    </w:pPr>
    <w:rPr>
      <w:rFonts w:ascii="Times New Roman" w:eastAsia="Times New Roman" w:hAnsi="Times New Roman" w:cs="Times New Roman"/>
      <w:sz w:val="20"/>
      <w:szCs w:val="20"/>
    </w:rPr>
  </w:style>
  <w:style w:type="paragraph" w:customStyle="1" w:styleId="Nagwek31">
    <w:name w:val="Nagłówek #3"/>
    <w:basedOn w:val="Normalny"/>
    <w:link w:val="Nagwek30"/>
    <w:pPr>
      <w:shd w:val="clear" w:color="auto" w:fill="FFFFFF"/>
      <w:spacing w:after="320"/>
      <w:jc w:val="center"/>
      <w:outlineLvl w:val="2"/>
    </w:pPr>
    <w:rPr>
      <w:rFonts w:ascii="Times New Roman" w:eastAsia="Times New Roman" w:hAnsi="Times New Roman" w:cs="Times New Roman"/>
      <w:b/>
      <w:bCs/>
      <w:sz w:val="28"/>
      <w:szCs w:val="28"/>
    </w:rPr>
  </w:style>
  <w:style w:type="paragraph" w:customStyle="1" w:styleId="Podpistabeli0">
    <w:name w:val="Podpis tabeli"/>
    <w:basedOn w:val="Normalny"/>
    <w:link w:val="Podpistabeli"/>
    <w:pPr>
      <w:shd w:val="clear" w:color="auto" w:fill="FFFFFF"/>
    </w:pPr>
    <w:rPr>
      <w:rFonts w:ascii="Times New Roman" w:eastAsia="Times New Roman" w:hAnsi="Times New Roman" w:cs="Times New Roman"/>
    </w:rPr>
  </w:style>
  <w:style w:type="paragraph" w:customStyle="1" w:styleId="Inne0">
    <w:name w:val="Inne"/>
    <w:basedOn w:val="Normalny"/>
    <w:link w:val="Inne"/>
    <w:pPr>
      <w:shd w:val="clear" w:color="auto" w:fill="FFFFFF"/>
      <w:spacing w:line="360" w:lineRule="auto"/>
      <w:jc w:val="both"/>
    </w:pPr>
    <w:rPr>
      <w:rFonts w:ascii="Times New Roman" w:eastAsia="Times New Roman" w:hAnsi="Times New Roman" w:cs="Times New Roman"/>
    </w:rPr>
  </w:style>
  <w:style w:type="paragraph" w:customStyle="1" w:styleId="Nagwek21">
    <w:name w:val="Nagłówek #2"/>
    <w:basedOn w:val="Normalny"/>
    <w:link w:val="Nagwek20"/>
    <w:pPr>
      <w:shd w:val="clear" w:color="auto" w:fill="FFFFFF"/>
      <w:spacing w:after="470"/>
      <w:jc w:val="both"/>
      <w:outlineLvl w:val="1"/>
    </w:pPr>
    <w:rPr>
      <w:rFonts w:ascii="Times New Roman" w:eastAsia="Times New Roman" w:hAnsi="Times New Roman" w:cs="Times New Roman"/>
      <w:b/>
      <w:bCs/>
      <w:i/>
      <w:iCs/>
      <w:sz w:val="28"/>
      <w:szCs w:val="28"/>
    </w:rPr>
  </w:style>
  <w:style w:type="paragraph" w:customStyle="1" w:styleId="Teksttreci30">
    <w:name w:val="Tekst treści (3)"/>
    <w:basedOn w:val="Normalny"/>
    <w:link w:val="Teksttreci3"/>
    <w:pPr>
      <w:shd w:val="clear" w:color="auto" w:fill="FFFFFF"/>
      <w:spacing w:line="360" w:lineRule="auto"/>
      <w:ind w:firstLine="720"/>
    </w:pPr>
    <w:rPr>
      <w:rFonts w:ascii="Calibri" w:eastAsia="Calibri" w:hAnsi="Calibri" w:cs="Calibri"/>
      <w:sz w:val="22"/>
      <w:szCs w:val="22"/>
    </w:rPr>
  </w:style>
  <w:style w:type="paragraph" w:styleId="Nagwek">
    <w:name w:val="header"/>
    <w:basedOn w:val="Normalny"/>
    <w:link w:val="NagwekZnak"/>
    <w:unhideWhenUsed/>
    <w:rsid w:val="00A6195D"/>
    <w:pPr>
      <w:tabs>
        <w:tab w:val="center" w:pos="4536"/>
        <w:tab w:val="right" w:pos="9072"/>
      </w:tabs>
    </w:pPr>
  </w:style>
  <w:style w:type="character" w:customStyle="1" w:styleId="NagwekZnak">
    <w:name w:val="Nagłówek Znak"/>
    <w:basedOn w:val="Domylnaczcionkaakapitu"/>
    <w:link w:val="Nagwek"/>
    <w:rsid w:val="00A6195D"/>
    <w:rPr>
      <w:color w:val="000000"/>
    </w:rPr>
  </w:style>
  <w:style w:type="paragraph" w:styleId="Stopka">
    <w:name w:val="footer"/>
    <w:basedOn w:val="Normalny"/>
    <w:link w:val="StopkaZnak"/>
    <w:unhideWhenUsed/>
    <w:rsid w:val="00A6195D"/>
    <w:pPr>
      <w:tabs>
        <w:tab w:val="center" w:pos="4536"/>
        <w:tab w:val="right" w:pos="9072"/>
      </w:tabs>
    </w:pPr>
  </w:style>
  <w:style w:type="character" w:customStyle="1" w:styleId="StopkaZnak">
    <w:name w:val="Stopka Znak"/>
    <w:basedOn w:val="Domylnaczcionkaakapitu"/>
    <w:link w:val="Stopka"/>
    <w:uiPriority w:val="99"/>
    <w:rsid w:val="00A6195D"/>
    <w:rPr>
      <w:color w:val="000000"/>
    </w:rPr>
  </w:style>
  <w:style w:type="paragraph" w:styleId="Tekstdymka">
    <w:name w:val="Balloon Text"/>
    <w:basedOn w:val="Normalny"/>
    <w:link w:val="TekstdymkaZnak"/>
    <w:unhideWhenUsed/>
    <w:rsid w:val="00846150"/>
    <w:rPr>
      <w:rFonts w:ascii="Segoe UI" w:hAnsi="Segoe UI" w:cs="Segoe UI"/>
      <w:sz w:val="18"/>
      <w:szCs w:val="18"/>
    </w:rPr>
  </w:style>
  <w:style w:type="character" w:customStyle="1" w:styleId="TekstdymkaZnak">
    <w:name w:val="Tekst dymka Znak"/>
    <w:basedOn w:val="Domylnaczcionkaakapitu"/>
    <w:link w:val="Tekstdymka"/>
    <w:rsid w:val="00846150"/>
    <w:rPr>
      <w:rFonts w:ascii="Segoe UI" w:hAnsi="Segoe UI" w:cs="Segoe UI"/>
      <w:color w:val="000000"/>
      <w:sz w:val="18"/>
      <w:szCs w:val="18"/>
    </w:rPr>
  </w:style>
  <w:style w:type="character" w:customStyle="1" w:styleId="Nagwek1Znak">
    <w:name w:val="Nagłówek 1 Znak"/>
    <w:basedOn w:val="Domylnaczcionkaakapitu"/>
    <w:link w:val="Nagwek1"/>
    <w:rsid w:val="008B41A4"/>
    <w:rPr>
      <w:rFonts w:ascii="Arial" w:eastAsia="Times New Roman" w:hAnsi="Arial" w:cs="Times New Roman"/>
      <w:b/>
      <w:sz w:val="28"/>
      <w:szCs w:val="20"/>
      <w:u w:val="single"/>
      <w:lang w:bidi="ar-SA"/>
    </w:rPr>
  </w:style>
  <w:style w:type="character" w:customStyle="1" w:styleId="Nagwek2Znak">
    <w:name w:val="Nagłówek 2 Znak"/>
    <w:basedOn w:val="Domylnaczcionkaakapitu"/>
    <w:link w:val="Nagwek2"/>
    <w:rsid w:val="008B41A4"/>
    <w:rPr>
      <w:rFonts w:ascii="Arial" w:eastAsia="Times New Roman" w:hAnsi="Arial" w:cs="Arial"/>
      <w:b/>
      <w:bCs/>
      <w:i/>
      <w:iCs/>
      <w:sz w:val="28"/>
      <w:szCs w:val="28"/>
      <w:lang w:bidi="ar-SA"/>
    </w:rPr>
  </w:style>
  <w:style w:type="character" w:customStyle="1" w:styleId="Nagwek3Znak">
    <w:name w:val="Nagłówek 3 Znak"/>
    <w:basedOn w:val="Domylnaczcionkaakapitu"/>
    <w:link w:val="Nagwek3"/>
    <w:rsid w:val="008B41A4"/>
    <w:rPr>
      <w:rFonts w:ascii="Arial" w:eastAsia="Times New Roman" w:hAnsi="Arial" w:cs="Arial"/>
      <w:b/>
      <w:bCs/>
      <w:sz w:val="26"/>
      <w:szCs w:val="26"/>
      <w:lang w:bidi="ar-SA"/>
    </w:rPr>
  </w:style>
  <w:style w:type="character" w:customStyle="1" w:styleId="Nagwek4Znak">
    <w:name w:val="Nagłówek 4 Znak"/>
    <w:basedOn w:val="Domylnaczcionkaakapitu"/>
    <w:link w:val="Nagwek4"/>
    <w:rsid w:val="008B41A4"/>
    <w:rPr>
      <w:rFonts w:ascii="Times New Roman" w:eastAsia="Times New Roman" w:hAnsi="Times New Roman" w:cs="Times New Roman"/>
      <w:b/>
      <w:bCs/>
      <w:sz w:val="28"/>
      <w:szCs w:val="28"/>
      <w:lang w:bidi="ar-SA"/>
    </w:rPr>
  </w:style>
  <w:style w:type="character" w:customStyle="1" w:styleId="Nagwek6Znak">
    <w:name w:val="Nagłówek 6 Znak"/>
    <w:basedOn w:val="Domylnaczcionkaakapitu"/>
    <w:link w:val="Nagwek6"/>
    <w:rsid w:val="008B41A4"/>
    <w:rPr>
      <w:rFonts w:ascii="Times New Roman" w:eastAsia="Times New Roman" w:hAnsi="Times New Roman" w:cs="Times New Roman"/>
      <w:b/>
      <w:bCs/>
      <w:sz w:val="22"/>
      <w:szCs w:val="22"/>
      <w:lang w:bidi="ar-SA"/>
    </w:rPr>
  </w:style>
  <w:style w:type="numbering" w:customStyle="1" w:styleId="Bezlisty1">
    <w:name w:val="Bez listy1"/>
    <w:next w:val="Bezlisty"/>
    <w:semiHidden/>
    <w:rsid w:val="008B41A4"/>
  </w:style>
  <w:style w:type="paragraph" w:customStyle="1" w:styleId="Znak">
    <w:name w:val="Znak"/>
    <w:basedOn w:val="Normalny"/>
    <w:rsid w:val="008B41A4"/>
    <w:pPr>
      <w:widowControl/>
    </w:pPr>
    <w:rPr>
      <w:rFonts w:ascii="Times New Roman" w:eastAsia="Times New Roman" w:hAnsi="Times New Roman" w:cs="Times New Roman"/>
      <w:color w:val="auto"/>
      <w:lang w:bidi="ar-SA"/>
    </w:rPr>
  </w:style>
  <w:style w:type="paragraph" w:styleId="NormalnyWeb">
    <w:name w:val="Normal (Web)"/>
    <w:basedOn w:val="Normalny"/>
    <w:rsid w:val="008B41A4"/>
    <w:pPr>
      <w:widowControl/>
      <w:spacing w:before="100" w:beforeAutospacing="1" w:after="100" w:afterAutospacing="1"/>
    </w:pPr>
    <w:rPr>
      <w:rFonts w:ascii="Times New Roman" w:eastAsia="Times New Roman" w:hAnsi="Times New Roman" w:cs="Times New Roman"/>
      <w:color w:val="auto"/>
      <w:lang w:bidi="ar-SA"/>
    </w:rPr>
  </w:style>
  <w:style w:type="paragraph" w:styleId="Tekstpodstawowy">
    <w:name w:val="Body Text"/>
    <w:basedOn w:val="Normalny"/>
    <w:link w:val="TekstpodstawowyZnak"/>
    <w:rsid w:val="008B41A4"/>
    <w:pPr>
      <w:widowControl/>
      <w:jc w:val="center"/>
    </w:pPr>
    <w:rPr>
      <w:rFonts w:ascii="Times New Roman" w:eastAsia="Times New Roman" w:hAnsi="Times New Roman" w:cs="Times New Roman"/>
      <w:color w:val="auto"/>
      <w:sz w:val="28"/>
      <w:szCs w:val="20"/>
      <w:lang w:bidi="ar-SA"/>
    </w:rPr>
  </w:style>
  <w:style w:type="character" w:customStyle="1" w:styleId="TekstpodstawowyZnak">
    <w:name w:val="Tekst podstawowy Znak"/>
    <w:basedOn w:val="Domylnaczcionkaakapitu"/>
    <w:link w:val="Tekstpodstawowy"/>
    <w:rsid w:val="008B41A4"/>
    <w:rPr>
      <w:rFonts w:ascii="Times New Roman" w:eastAsia="Times New Roman" w:hAnsi="Times New Roman" w:cs="Times New Roman"/>
      <w:sz w:val="28"/>
      <w:szCs w:val="20"/>
      <w:lang w:bidi="ar-SA"/>
    </w:rPr>
  </w:style>
  <w:style w:type="paragraph" w:styleId="Tekstpodstawowy2">
    <w:name w:val="Body Text 2"/>
    <w:basedOn w:val="Normalny"/>
    <w:link w:val="Tekstpodstawowy2Znak"/>
    <w:rsid w:val="008B41A4"/>
    <w:pPr>
      <w:widowControl/>
      <w:jc w:val="center"/>
    </w:pPr>
    <w:rPr>
      <w:rFonts w:ascii="Times New Roman" w:eastAsia="Times New Roman" w:hAnsi="Times New Roman" w:cs="Times New Roman"/>
      <w:b/>
      <w:color w:val="auto"/>
      <w:sz w:val="28"/>
      <w:szCs w:val="20"/>
      <w:u w:val="single"/>
      <w:lang w:bidi="ar-SA"/>
    </w:rPr>
  </w:style>
  <w:style w:type="character" w:customStyle="1" w:styleId="Tekstpodstawowy2Znak">
    <w:name w:val="Tekst podstawowy 2 Znak"/>
    <w:basedOn w:val="Domylnaczcionkaakapitu"/>
    <w:link w:val="Tekstpodstawowy2"/>
    <w:rsid w:val="008B41A4"/>
    <w:rPr>
      <w:rFonts w:ascii="Times New Roman" w:eastAsia="Times New Roman" w:hAnsi="Times New Roman" w:cs="Times New Roman"/>
      <w:b/>
      <w:sz w:val="28"/>
      <w:szCs w:val="20"/>
      <w:u w:val="single"/>
      <w:lang w:bidi="ar-SA"/>
    </w:rPr>
  </w:style>
  <w:style w:type="paragraph" w:styleId="Tekstpodstawowywcity2">
    <w:name w:val="Body Text Indent 2"/>
    <w:basedOn w:val="Normalny"/>
    <w:link w:val="Tekstpodstawowywcity2Znak"/>
    <w:rsid w:val="008B41A4"/>
    <w:pPr>
      <w:widowControl/>
      <w:spacing w:after="120" w:line="480" w:lineRule="auto"/>
      <w:ind w:left="283"/>
    </w:pPr>
    <w:rPr>
      <w:rFonts w:ascii="Times New Roman" w:eastAsia="Times New Roman" w:hAnsi="Times New Roman" w:cs="Times New Roman"/>
      <w:b/>
      <w:bCs/>
      <w:color w:val="auto"/>
      <w:sz w:val="18"/>
      <w:szCs w:val="18"/>
      <w:lang w:bidi="ar-SA"/>
    </w:rPr>
  </w:style>
  <w:style w:type="character" w:customStyle="1" w:styleId="Tekstpodstawowywcity2Znak">
    <w:name w:val="Tekst podstawowy wcięty 2 Znak"/>
    <w:basedOn w:val="Domylnaczcionkaakapitu"/>
    <w:link w:val="Tekstpodstawowywcity2"/>
    <w:rsid w:val="008B41A4"/>
    <w:rPr>
      <w:rFonts w:ascii="Times New Roman" w:eastAsia="Times New Roman" w:hAnsi="Times New Roman" w:cs="Times New Roman"/>
      <w:b/>
      <w:bCs/>
      <w:sz w:val="18"/>
      <w:szCs w:val="18"/>
      <w:lang w:bidi="ar-SA"/>
    </w:rPr>
  </w:style>
  <w:style w:type="paragraph" w:styleId="Tekstpodstawowywcity">
    <w:name w:val="Body Text Indent"/>
    <w:basedOn w:val="Normalny"/>
    <w:link w:val="TekstpodstawowywcityZnak"/>
    <w:rsid w:val="008B41A4"/>
    <w:pPr>
      <w:widowControl/>
      <w:tabs>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ind w:left="900"/>
    </w:pPr>
    <w:rPr>
      <w:rFonts w:ascii="Arial" w:eastAsia="Times New Roman" w:hAnsi="Arial" w:cs="Times New Roman"/>
      <w:snapToGrid w:val="0"/>
      <w:color w:val="auto"/>
      <w:szCs w:val="20"/>
      <w:lang w:bidi="ar-SA"/>
    </w:rPr>
  </w:style>
  <w:style w:type="character" w:customStyle="1" w:styleId="TekstpodstawowywcityZnak">
    <w:name w:val="Tekst podstawowy wcięty Znak"/>
    <w:basedOn w:val="Domylnaczcionkaakapitu"/>
    <w:link w:val="Tekstpodstawowywcity"/>
    <w:rsid w:val="008B41A4"/>
    <w:rPr>
      <w:rFonts w:ascii="Arial" w:eastAsia="Times New Roman" w:hAnsi="Arial" w:cs="Times New Roman"/>
      <w:snapToGrid w:val="0"/>
      <w:szCs w:val="20"/>
      <w:lang w:bidi="ar-SA"/>
    </w:rPr>
  </w:style>
  <w:style w:type="paragraph" w:customStyle="1" w:styleId="FR2">
    <w:name w:val="FR2"/>
    <w:rsid w:val="008B41A4"/>
    <w:pPr>
      <w:autoSpaceDE w:val="0"/>
      <w:autoSpaceDN w:val="0"/>
      <w:adjustRightInd w:val="0"/>
      <w:spacing w:line="300" w:lineRule="auto"/>
      <w:jc w:val="both"/>
    </w:pPr>
    <w:rPr>
      <w:rFonts w:eastAsia="Times New Roman" w:cs="Times New Roman"/>
      <w:noProof/>
      <w:sz w:val="16"/>
      <w:szCs w:val="20"/>
      <w:lang w:bidi="ar-SA"/>
    </w:rPr>
  </w:style>
  <w:style w:type="paragraph" w:customStyle="1" w:styleId="FR1">
    <w:name w:val="FR1"/>
    <w:rsid w:val="008B41A4"/>
    <w:pPr>
      <w:autoSpaceDE w:val="0"/>
      <w:autoSpaceDN w:val="0"/>
      <w:adjustRightInd w:val="0"/>
      <w:jc w:val="both"/>
    </w:pPr>
    <w:rPr>
      <w:rFonts w:ascii="Arial" w:eastAsia="Times New Roman" w:hAnsi="Arial" w:cs="Times New Roman"/>
      <w:sz w:val="16"/>
      <w:szCs w:val="20"/>
      <w:lang w:bidi="ar-SA"/>
    </w:rPr>
  </w:style>
  <w:style w:type="paragraph" w:styleId="Tekstpodstawowywcity3">
    <w:name w:val="Body Text Indent 3"/>
    <w:basedOn w:val="Normalny"/>
    <w:link w:val="Tekstpodstawowywcity3Znak"/>
    <w:rsid w:val="008B41A4"/>
    <w:pPr>
      <w:widowControl/>
      <w:tabs>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tLeast"/>
      <w:ind w:left="1100" w:hanging="200"/>
    </w:pPr>
    <w:rPr>
      <w:rFonts w:ascii="Arial" w:eastAsia="Times New Roman" w:hAnsi="Arial" w:cs="Times New Roman"/>
      <w:i/>
      <w:snapToGrid w:val="0"/>
      <w:color w:val="auto"/>
      <w:szCs w:val="20"/>
      <w:lang w:bidi="ar-SA"/>
    </w:rPr>
  </w:style>
  <w:style w:type="character" w:customStyle="1" w:styleId="Tekstpodstawowywcity3Znak">
    <w:name w:val="Tekst podstawowy wcięty 3 Znak"/>
    <w:basedOn w:val="Domylnaczcionkaakapitu"/>
    <w:link w:val="Tekstpodstawowywcity3"/>
    <w:rsid w:val="008B41A4"/>
    <w:rPr>
      <w:rFonts w:ascii="Arial" w:eastAsia="Times New Roman" w:hAnsi="Arial" w:cs="Times New Roman"/>
      <w:i/>
      <w:snapToGrid w:val="0"/>
      <w:szCs w:val="20"/>
      <w:lang w:bidi="ar-SA"/>
    </w:rPr>
  </w:style>
  <w:style w:type="paragraph" w:styleId="Tekstpodstawowy3">
    <w:name w:val="Body Text 3"/>
    <w:basedOn w:val="Normalny"/>
    <w:link w:val="Tekstpodstawowy3Znak"/>
    <w:rsid w:val="008B41A4"/>
    <w:pPr>
      <w:widowControl/>
      <w:tabs>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0" w:after="200" w:line="360" w:lineRule="atLeast"/>
      <w:jc w:val="both"/>
    </w:pPr>
    <w:rPr>
      <w:rFonts w:ascii="Arial" w:eastAsia="Times New Roman" w:hAnsi="Arial" w:cs="Times New Roman"/>
      <w:b/>
      <w:snapToGrid w:val="0"/>
      <w:color w:val="auto"/>
      <w:sz w:val="28"/>
      <w:szCs w:val="20"/>
      <w:lang w:bidi="ar-SA"/>
    </w:rPr>
  </w:style>
  <w:style w:type="character" w:customStyle="1" w:styleId="Tekstpodstawowy3Znak">
    <w:name w:val="Tekst podstawowy 3 Znak"/>
    <w:basedOn w:val="Domylnaczcionkaakapitu"/>
    <w:link w:val="Tekstpodstawowy3"/>
    <w:rsid w:val="008B41A4"/>
    <w:rPr>
      <w:rFonts w:ascii="Arial" w:eastAsia="Times New Roman" w:hAnsi="Arial" w:cs="Times New Roman"/>
      <w:b/>
      <w:snapToGrid w:val="0"/>
      <w:sz w:val="28"/>
      <w:szCs w:val="20"/>
      <w:lang w:bidi="ar-SA"/>
    </w:rPr>
  </w:style>
  <w:style w:type="paragraph" w:customStyle="1" w:styleId="tj">
    <w:name w:val="tj"/>
    <w:basedOn w:val="Normalny"/>
    <w:rsid w:val="008B41A4"/>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t4">
    <w:name w:val="t4"/>
    <w:basedOn w:val="Normalny"/>
    <w:rsid w:val="008B41A4"/>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tm">
    <w:name w:val="tm"/>
    <w:basedOn w:val="Normalny"/>
    <w:rsid w:val="008B41A4"/>
    <w:pPr>
      <w:widowControl/>
      <w:spacing w:before="100" w:beforeAutospacing="1" w:after="100" w:afterAutospacing="1"/>
    </w:pPr>
    <w:rPr>
      <w:rFonts w:ascii="Times New Roman" w:eastAsia="Times New Roman" w:hAnsi="Times New Roman" w:cs="Times New Roman"/>
      <w:color w:val="auto"/>
      <w:lang w:bidi="ar-SA"/>
    </w:rPr>
  </w:style>
  <w:style w:type="table" w:styleId="Tabela-Siatka">
    <w:name w:val="Table Grid"/>
    <w:basedOn w:val="Standardowy"/>
    <w:rsid w:val="008B41A4"/>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8B41A4"/>
    <w:pPr>
      <w:widowControl/>
      <w:ind w:left="708"/>
    </w:pPr>
    <w:rPr>
      <w:rFonts w:ascii="Times New Roman" w:eastAsia="Times New Roman" w:hAnsi="Times New Roman" w:cs="Times New Roman"/>
      <w:color w:val="auto"/>
      <w:lang w:bidi="ar-SA"/>
    </w:rPr>
  </w:style>
  <w:style w:type="paragraph" w:customStyle="1" w:styleId="Tekstpodstawowy1">
    <w:name w:val="Tekst podstawowy1"/>
    <w:rsid w:val="008B41A4"/>
    <w:pPr>
      <w:widowControl/>
      <w:spacing w:line="304" w:lineRule="atLeast"/>
      <w:ind w:firstLine="283"/>
      <w:jc w:val="both"/>
    </w:pPr>
    <w:rPr>
      <w:rFonts w:ascii="Times New Roman" w:eastAsia="Times New Roman" w:hAnsi="Times New Roman" w:cs="Times New Roman"/>
      <w:snapToGrid w:val="0"/>
      <w:color w:val="000000"/>
      <w:sz w:val="22"/>
      <w:szCs w:val="20"/>
      <w:lang w:bidi="ar-SA"/>
    </w:rPr>
  </w:style>
  <w:style w:type="paragraph" w:customStyle="1" w:styleId="tyt2">
    <w:name w:val="tyt2"/>
    <w:basedOn w:val="Tekstpodstawowy1"/>
    <w:rsid w:val="008B41A4"/>
    <w:pPr>
      <w:ind w:firstLine="0"/>
      <w:jc w:val="center"/>
    </w:pPr>
    <w:rPr>
      <w:b/>
      <w:color w:val="auto"/>
      <w:sz w:val="24"/>
    </w:rPr>
  </w:style>
  <w:style w:type="paragraph" w:customStyle="1" w:styleId="tyt3">
    <w:name w:val="tyt3"/>
    <w:basedOn w:val="Tekstpodstawowy1"/>
    <w:rsid w:val="008B41A4"/>
    <w:pPr>
      <w:spacing w:after="113"/>
      <w:ind w:firstLine="0"/>
      <w:jc w:val="center"/>
    </w:pPr>
    <w:rPr>
      <w:b/>
      <w:color w:val="auto"/>
    </w:rPr>
  </w:style>
  <w:style w:type="paragraph" w:customStyle="1" w:styleId="w5">
    <w:name w:val="w5"/>
    <w:basedOn w:val="Tekstpodstawowy1"/>
    <w:rsid w:val="008B41A4"/>
    <w:pPr>
      <w:tabs>
        <w:tab w:val="left" w:pos="283"/>
      </w:tabs>
      <w:ind w:left="283" w:hanging="283"/>
    </w:pPr>
    <w:rPr>
      <w:color w:val="auto"/>
    </w:rPr>
  </w:style>
  <w:style w:type="paragraph" w:customStyle="1" w:styleId="w7">
    <w:name w:val="w7"/>
    <w:basedOn w:val="w5"/>
    <w:rsid w:val="008B41A4"/>
    <w:pPr>
      <w:tabs>
        <w:tab w:val="clear" w:pos="283"/>
        <w:tab w:val="left" w:pos="397"/>
      </w:tabs>
      <w:ind w:left="397" w:hanging="397"/>
    </w:pPr>
  </w:style>
  <w:style w:type="character" w:styleId="Pogrubienie">
    <w:name w:val="Strong"/>
    <w:qFormat/>
    <w:rsid w:val="008B41A4"/>
    <w:rPr>
      <w:b/>
      <w:bCs/>
    </w:rPr>
  </w:style>
  <w:style w:type="character" w:styleId="Uwydatnienie">
    <w:name w:val="Emphasis"/>
    <w:qFormat/>
    <w:rsid w:val="008B41A4"/>
    <w:rPr>
      <w:i/>
      <w:iCs/>
    </w:rPr>
  </w:style>
  <w:style w:type="character" w:styleId="Numerstrony">
    <w:name w:val="page number"/>
    <w:basedOn w:val="Domylnaczcionkaakapitu"/>
    <w:rsid w:val="008B41A4"/>
  </w:style>
  <w:style w:type="paragraph" w:customStyle="1" w:styleId="Default">
    <w:name w:val="Default"/>
    <w:rsid w:val="008B41A4"/>
    <w:pPr>
      <w:widowControl/>
      <w:autoSpaceDE w:val="0"/>
      <w:autoSpaceDN w:val="0"/>
      <w:adjustRightInd w:val="0"/>
    </w:pPr>
    <w:rPr>
      <w:rFonts w:ascii="Arial" w:eastAsia="Times New Roman" w:hAnsi="Arial" w:cs="Arial"/>
      <w:color w:val="000000"/>
      <w:lang w:bidi="ar-SA"/>
    </w:rPr>
  </w:style>
  <w:style w:type="character" w:styleId="Odwoaniedokomentarza">
    <w:name w:val="annotation reference"/>
    <w:rsid w:val="008B41A4"/>
    <w:rPr>
      <w:sz w:val="16"/>
      <w:szCs w:val="16"/>
    </w:rPr>
  </w:style>
  <w:style w:type="paragraph" w:styleId="Tekstkomentarza">
    <w:name w:val="annotation text"/>
    <w:basedOn w:val="Normalny"/>
    <w:link w:val="TekstkomentarzaZnak"/>
    <w:rsid w:val="008B41A4"/>
    <w:pPr>
      <w:widowControl/>
    </w:pPr>
    <w:rPr>
      <w:rFonts w:ascii="Times New Roman" w:eastAsia="Times New Roman" w:hAnsi="Times New Roman" w:cs="Times New Roman"/>
      <w:b/>
      <w:bCs/>
      <w:color w:val="auto"/>
      <w:sz w:val="20"/>
      <w:szCs w:val="20"/>
      <w:lang w:bidi="ar-SA"/>
    </w:rPr>
  </w:style>
  <w:style w:type="character" w:customStyle="1" w:styleId="TekstkomentarzaZnak">
    <w:name w:val="Tekst komentarza Znak"/>
    <w:basedOn w:val="Domylnaczcionkaakapitu"/>
    <w:link w:val="Tekstkomentarza"/>
    <w:rsid w:val="008B41A4"/>
    <w:rPr>
      <w:rFonts w:ascii="Times New Roman" w:eastAsia="Times New Roman" w:hAnsi="Times New Roman" w:cs="Times New Roman"/>
      <w:b/>
      <w:bCs/>
      <w:sz w:val="20"/>
      <w:szCs w:val="20"/>
      <w:lang w:bidi="ar-SA"/>
    </w:rPr>
  </w:style>
  <w:style w:type="paragraph" w:styleId="Tematkomentarza">
    <w:name w:val="annotation subject"/>
    <w:basedOn w:val="Tekstkomentarza"/>
    <w:next w:val="Tekstkomentarza"/>
    <w:link w:val="TematkomentarzaZnak"/>
    <w:rsid w:val="008B41A4"/>
  </w:style>
  <w:style w:type="character" w:customStyle="1" w:styleId="TematkomentarzaZnak">
    <w:name w:val="Temat komentarza Znak"/>
    <w:basedOn w:val="TekstkomentarzaZnak"/>
    <w:link w:val="Tematkomentarza"/>
    <w:rsid w:val="008B41A4"/>
    <w:rPr>
      <w:rFonts w:ascii="Times New Roman" w:eastAsia="Times New Roman" w:hAnsi="Times New Roman" w:cs="Times New Roman"/>
      <w:b/>
      <w:bCs/>
      <w:sz w:val="20"/>
      <w:szCs w:val="20"/>
      <w:lang w:bidi="ar-SA"/>
    </w:rPr>
  </w:style>
  <w:style w:type="paragraph" w:styleId="Tekstprzypisudolnego">
    <w:name w:val="footnote text"/>
    <w:basedOn w:val="Normalny"/>
    <w:link w:val="TekstprzypisudolnegoZnak"/>
    <w:rsid w:val="008B41A4"/>
    <w:pPr>
      <w:widowControl/>
    </w:pPr>
    <w:rPr>
      <w:rFonts w:ascii="Times New Roman" w:eastAsia="Times New Roman" w:hAnsi="Times New Roman" w:cs="Times New Roman"/>
      <w:b/>
      <w:bCs/>
      <w:color w:val="auto"/>
      <w:sz w:val="20"/>
      <w:szCs w:val="20"/>
      <w:lang w:bidi="ar-SA"/>
    </w:rPr>
  </w:style>
  <w:style w:type="character" w:customStyle="1" w:styleId="TekstprzypisudolnegoZnak">
    <w:name w:val="Tekst przypisu dolnego Znak"/>
    <w:basedOn w:val="Domylnaczcionkaakapitu"/>
    <w:link w:val="Tekstprzypisudolnego"/>
    <w:rsid w:val="008B41A4"/>
    <w:rPr>
      <w:rFonts w:ascii="Times New Roman" w:eastAsia="Times New Roman" w:hAnsi="Times New Roman" w:cs="Times New Roman"/>
      <w:b/>
      <w:bCs/>
      <w:sz w:val="20"/>
      <w:szCs w:val="20"/>
      <w:lang w:bidi="ar-SA"/>
    </w:rPr>
  </w:style>
  <w:style w:type="character" w:styleId="Odwoanieprzypisudolnego">
    <w:name w:val="footnote reference"/>
    <w:rsid w:val="008B41A4"/>
    <w:rPr>
      <w:vertAlign w:val="superscript"/>
    </w:rPr>
  </w:style>
  <w:style w:type="paragraph" w:styleId="Tekstprzypisukocowego">
    <w:name w:val="endnote text"/>
    <w:basedOn w:val="Normalny"/>
    <w:link w:val="TekstprzypisukocowegoZnak"/>
    <w:rsid w:val="008B41A4"/>
    <w:pPr>
      <w:widowControl/>
    </w:pPr>
    <w:rPr>
      <w:rFonts w:ascii="Times New Roman" w:eastAsia="Times New Roman" w:hAnsi="Times New Roman" w:cs="Times New Roman"/>
      <w:b/>
      <w:bCs/>
      <w:color w:val="auto"/>
      <w:sz w:val="20"/>
      <w:szCs w:val="20"/>
      <w:lang w:bidi="ar-SA"/>
    </w:rPr>
  </w:style>
  <w:style w:type="character" w:customStyle="1" w:styleId="TekstprzypisukocowegoZnak">
    <w:name w:val="Tekst przypisu końcowego Znak"/>
    <w:basedOn w:val="Domylnaczcionkaakapitu"/>
    <w:link w:val="Tekstprzypisukocowego"/>
    <w:rsid w:val="008B41A4"/>
    <w:rPr>
      <w:rFonts w:ascii="Times New Roman" w:eastAsia="Times New Roman" w:hAnsi="Times New Roman" w:cs="Times New Roman"/>
      <w:b/>
      <w:bCs/>
      <w:sz w:val="20"/>
      <w:szCs w:val="20"/>
      <w:lang w:bidi="ar-SA"/>
    </w:rPr>
  </w:style>
  <w:style w:type="character" w:styleId="Odwoanieprzypisukocowego">
    <w:name w:val="endnote reference"/>
    <w:rsid w:val="008B41A4"/>
    <w:rPr>
      <w:vertAlign w:val="superscript"/>
    </w:rPr>
  </w:style>
  <w:style w:type="character" w:styleId="Hipercze">
    <w:name w:val="Hyperlink"/>
    <w:uiPriority w:val="99"/>
    <w:unhideWhenUsed/>
    <w:rsid w:val="008B41A4"/>
    <w:rPr>
      <w:color w:val="0000FF"/>
      <w:u w:val="single"/>
    </w:rPr>
  </w:style>
  <w:style w:type="paragraph" w:customStyle="1" w:styleId="ng-scope">
    <w:name w:val="ng-scope"/>
    <w:basedOn w:val="Normalny"/>
    <w:rsid w:val="008B41A4"/>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WW-Tekstpodstawowy3">
    <w:name w:val="WW-Tekst podstawowy 3"/>
    <w:basedOn w:val="Normalny"/>
    <w:rsid w:val="008B41A4"/>
    <w:pPr>
      <w:widowControl/>
      <w:suppressAutoHyphens/>
      <w:jc w:val="both"/>
    </w:pPr>
    <w:rPr>
      <w:rFonts w:ascii="Arial" w:eastAsia="Times New Roman" w:hAnsi="Arial" w:cs="Arial"/>
      <w:color w:val="auto"/>
      <w:szCs w:val="20"/>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687</TotalTime>
  <Pages>21</Pages>
  <Words>8155</Words>
  <Characters>48934</Characters>
  <Application>Microsoft Office Word</Application>
  <DocSecurity>0</DocSecurity>
  <Lines>407</Lines>
  <Paragraphs>113</Paragraphs>
  <ScaleCrop>false</ScaleCrop>
  <HeadingPairs>
    <vt:vector size="2" baseType="variant">
      <vt:variant>
        <vt:lpstr>Tytuł</vt:lpstr>
      </vt:variant>
      <vt:variant>
        <vt:i4>1</vt:i4>
      </vt:variant>
    </vt:vector>
  </HeadingPairs>
  <TitlesOfParts>
    <vt:vector size="1" baseType="lpstr">
      <vt:lpstr>Zarządzenie Nr 67-2017 w sprawie wprowadzenia szczegółowych zasad rachunkowości środków unijnych na finansowanie Projektów realizowanych w Gminie Łopuszno-Szkoła Podstawowa w Dobrzeszowie w ramach Regionalnego Programu Operacyjnego Województwa Świętokrzys</vt:lpstr>
    </vt:vector>
  </TitlesOfParts>
  <Company/>
  <LinksUpToDate>false</LinksUpToDate>
  <CharactersWithSpaces>56976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67-2017 w sprawie wprowadzenia szczegółowych zasad rachunkowości środków unijnych na finansowanie Projektów realizowanych w Gminie Łopuszno-Szkoła Podstawowa w Dobrzeszowie w ramach Regionalnego Programu Operacyjnego Województwa Świętokrzyskiego na lata 2014-2020 współfinansowanych ze środków Unii Europejskiej.odt</dc:title>
  <dc:subject/>
  <dc:creator>Michał Nyga</dc:creator>
  <cp:keywords/>
  <cp:lastModifiedBy>Danuta Niejadlik</cp:lastModifiedBy>
  <cp:revision>28</cp:revision>
  <cp:lastPrinted>2021-04-12T13:17:00Z</cp:lastPrinted>
  <dcterms:created xsi:type="dcterms:W3CDTF">2021-03-23T12:56:00Z</dcterms:created>
  <dcterms:modified xsi:type="dcterms:W3CDTF">2021-04-19T10:54:00Z</dcterms:modified>
</cp:coreProperties>
</file>