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B8" w:rsidRDefault="000576B8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INFORMACJA O </w:t>
      </w:r>
      <w:r w:rsidR="008006F1" w:rsidRPr="000576B8">
        <w:rPr>
          <w:rFonts w:ascii="Times New Roman" w:hAnsi="Times New Roman" w:cs="Times New Roman"/>
          <w:b/>
          <w:sz w:val="28"/>
          <w:szCs w:val="28"/>
        </w:rPr>
        <w:t>WYNIK</w:t>
      </w:r>
      <w:r>
        <w:rPr>
          <w:rFonts w:ascii="Times New Roman" w:hAnsi="Times New Roman" w:cs="Times New Roman"/>
          <w:b/>
          <w:sz w:val="28"/>
          <w:szCs w:val="28"/>
        </w:rPr>
        <w:t>ACH</w:t>
      </w:r>
      <w:r w:rsidR="008006F1" w:rsidRPr="000576B8">
        <w:rPr>
          <w:rFonts w:ascii="Times New Roman" w:hAnsi="Times New Roman" w:cs="Times New Roman"/>
          <w:b/>
          <w:sz w:val="28"/>
          <w:szCs w:val="28"/>
        </w:rPr>
        <w:t xml:space="preserve"> SAMOOCENY</w:t>
      </w:r>
      <w:r>
        <w:rPr>
          <w:rFonts w:ascii="Times New Roman" w:hAnsi="Times New Roman" w:cs="Times New Roman"/>
          <w:b/>
          <w:sz w:val="28"/>
          <w:szCs w:val="28"/>
        </w:rPr>
        <w:t xml:space="preserve"> Z REALIZACJI CELÓW I ZADAŃ W 20</w:t>
      </w:r>
      <w:r w:rsidR="00520C5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r. </w:t>
      </w:r>
      <w:r w:rsidR="00AC6BC7">
        <w:rPr>
          <w:rFonts w:ascii="Times New Roman" w:hAnsi="Times New Roman" w:cs="Times New Roman"/>
          <w:b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MIEJSKI</w:t>
      </w:r>
      <w:r w:rsidR="00AC6BC7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ZESPO</w:t>
      </w:r>
      <w:r w:rsidR="00AC6BC7">
        <w:rPr>
          <w:rFonts w:ascii="Times New Roman" w:hAnsi="Times New Roman" w:cs="Times New Roman"/>
          <w:b/>
          <w:sz w:val="28"/>
          <w:szCs w:val="28"/>
        </w:rPr>
        <w:t>LE</w:t>
      </w:r>
      <w:r>
        <w:rPr>
          <w:rFonts w:ascii="Times New Roman" w:hAnsi="Times New Roman" w:cs="Times New Roman"/>
          <w:b/>
          <w:sz w:val="28"/>
          <w:szCs w:val="28"/>
        </w:rPr>
        <w:t xml:space="preserve"> OŚWIATY</w:t>
      </w:r>
    </w:p>
    <w:p w:rsidR="00E25CE8" w:rsidRDefault="000576B8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SŁAWKOWIE</w:t>
      </w:r>
    </w:p>
    <w:p w:rsidR="00EE1C0F" w:rsidRDefault="00EE1C0F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5EE" w:rsidRPr="00AC6BC7" w:rsidRDefault="000576B8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poprawności realizacji celów i zadań </w:t>
      </w:r>
      <w:r w:rsidR="00625083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ujętych w rocznym katalogu Miejskiego Zespołu Oświaty na 20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25083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były bieżące działania kontrolne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identyfikacji ryzyka 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tych celów i</w:t>
      </w:r>
      <w:r w:rsidR="003A2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wzięto pod uwagę czynniki sprzyjające wystąpieniu ryzyka 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dotyczącego utrzymania bezpieczeństwa posiadanych informacji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25EE" w:rsidRPr="00AC6BC7" w:rsidRDefault="00F025EE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Elementami kontroli zarządczej zgodnie z katalogiem zadań i wskaźników ryzyka w Miejskim Zespole Oświaty w 20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 było:</w:t>
      </w:r>
    </w:p>
    <w:p w:rsidR="00747231" w:rsidRPr="00520C55" w:rsidRDefault="00747231" w:rsidP="006511E7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C55">
        <w:rPr>
          <w:rFonts w:ascii="Times New Roman" w:eastAsia="Calibri" w:hAnsi="Times New Roman" w:cs="Times New Roman"/>
          <w:sz w:val="24"/>
          <w:szCs w:val="24"/>
        </w:rPr>
        <w:t>Utrzymanie</w:t>
      </w:r>
      <w:r w:rsidR="00520C55" w:rsidRP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posiadanych informacji:</w:t>
      </w:r>
    </w:p>
    <w:p w:rsidR="00520C55" w:rsidRPr="00520C55" w:rsidRDefault="00520C55" w:rsidP="006511E7">
      <w:pPr>
        <w:pStyle w:val="Akapitzlist"/>
        <w:tabs>
          <w:tab w:val="left" w:pos="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74723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520C55">
        <w:rPr>
          <w:rFonts w:ascii="Times New Roman" w:hAnsi="Times New Roman" w:cs="Times New Roman"/>
          <w:sz w:val="24"/>
          <w:szCs w:val="24"/>
        </w:rPr>
        <w:t>apewnienie aktualizacji systemu antywirusowego,</w:t>
      </w:r>
    </w:p>
    <w:p w:rsidR="00520C55" w:rsidRPr="00520C55" w:rsidRDefault="00520C55" w:rsidP="006511E7">
      <w:pPr>
        <w:tabs>
          <w:tab w:val="left" w:pos="62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20C55">
        <w:rPr>
          <w:rFonts w:ascii="Times New Roman" w:eastAsia="Calibri" w:hAnsi="Times New Roman" w:cs="Times New Roman"/>
          <w:sz w:val="24"/>
          <w:szCs w:val="24"/>
        </w:rPr>
        <w:t>-</w:t>
      </w:r>
      <w:r w:rsidR="00747231" w:rsidRPr="0052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520C55">
        <w:rPr>
          <w:rFonts w:ascii="Times New Roman" w:hAnsi="Times New Roman" w:cs="Times New Roman"/>
          <w:sz w:val="24"/>
          <w:szCs w:val="24"/>
        </w:rPr>
        <w:t>apewnienie podtrzymania zasilania</w:t>
      </w:r>
    </w:p>
    <w:p w:rsidR="00F025EE" w:rsidRPr="00520C55" w:rsidRDefault="00520C55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11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 z</w:t>
      </w:r>
      <w:r w:rsidRPr="00520C55">
        <w:rPr>
          <w:rFonts w:ascii="Times New Roman" w:hAnsi="Times New Roman" w:cs="Times New Roman"/>
          <w:sz w:val="24"/>
          <w:szCs w:val="24"/>
        </w:rPr>
        <w:t>apewnienie bezpieczeństwa systemów informatycznych</w:t>
      </w:r>
      <w:r w:rsidRPr="0052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049" w:rsidRPr="00520C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1E7" w:rsidRDefault="00520C55" w:rsidP="006511E7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511E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- d</w:t>
      </w:r>
      <w:r w:rsidRPr="00520C55">
        <w:rPr>
          <w:rFonts w:ascii="Times New Roman" w:hAnsi="Times New Roman" w:cs="Times New Roman"/>
          <w:sz w:val="24"/>
          <w:szCs w:val="24"/>
        </w:rPr>
        <w:t xml:space="preserve">ostęp pracowników do chronionej sieci informatycznej tylko na podstawie </w:t>
      </w:r>
    </w:p>
    <w:p w:rsidR="00520C55" w:rsidRPr="00520C55" w:rsidRDefault="006511E7" w:rsidP="006511E7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0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C55" w:rsidRPr="00520C55">
        <w:rPr>
          <w:rFonts w:ascii="Times New Roman" w:hAnsi="Times New Roman" w:cs="Times New Roman"/>
          <w:sz w:val="24"/>
          <w:szCs w:val="24"/>
        </w:rPr>
        <w:t>indywidualnych loginów i haseł</w:t>
      </w:r>
    </w:p>
    <w:p w:rsidR="00520C55" w:rsidRPr="00520C55" w:rsidRDefault="00520C55" w:rsidP="006511E7">
      <w:pPr>
        <w:tabs>
          <w:tab w:val="left" w:pos="62"/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1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520C55">
        <w:rPr>
          <w:rFonts w:ascii="Times New Roman" w:hAnsi="Times New Roman" w:cs="Times New Roman"/>
          <w:sz w:val="24"/>
          <w:szCs w:val="24"/>
        </w:rPr>
        <w:t>onitorowanie mechanizmu tworzenia kopii danych</w:t>
      </w:r>
    </w:p>
    <w:p w:rsidR="00520C55" w:rsidRPr="00520C55" w:rsidRDefault="00520C55" w:rsidP="006511E7">
      <w:pPr>
        <w:tabs>
          <w:tab w:val="left" w:pos="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5EE" w:rsidRPr="006511E7" w:rsidRDefault="006511E7" w:rsidP="006511E7">
      <w:pPr>
        <w:tabs>
          <w:tab w:val="left" w:pos="62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analizy wyk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onania 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powyższych 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za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wskaźników ryzyka w 2020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stwierdzić należy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ich realizacja mieści się w  wartościach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planowanych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47231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zadanie </w:t>
      </w:r>
      <w:r w:rsidR="00B94105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p.n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Pr="006511E7">
        <w:rPr>
          <w:rFonts w:ascii="Times New Roman" w:eastAsia="Calibri" w:hAnsi="Times New Roman" w:cs="Times New Roman"/>
          <w:sz w:val="24"/>
          <w:szCs w:val="24"/>
        </w:rPr>
        <w:t>z</w:t>
      </w:r>
      <w:r w:rsidRPr="006511E7">
        <w:rPr>
          <w:rFonts w:ascii="Times New Roman" w:hAnsi="Times New Roman" w:cs="Times New Roman"/>
          <w:sz w:val="24"/>
          <w:szCs w:val="24"/>
        </w:rPr>
        <w:t xml:space="preserve">apewnienie podtrzymania zasilania oraz zapewnienie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511E7">
        <w:rPr>
          <w:rFonts w:ascii="Times New Roman" w:hAnsi="Times New Roman" w:cs="Times New Roman"/>
          <w:sz w:val="24"/>
          <w:szCs w:val="24"/>
        </w:rPr>
        <w:t>ezpieczeństwa systemów informatycznych”</w:t>
      </w:r>
      <w:r w:rsidRPr="006511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231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osiągnęło 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747231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ższy wskaźnik od planowanego, 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celem było polepszenie bezpieczeństwa systemów informatycznych. </w:t>
      </w:r>
    </w:p>
    <w:p w:rsidR="0074467F" w:rsidRPr="006511E7" w:rsidRDefault="0074467F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</w:t>
      </w:r>
      <w:r w:rsid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rażących nieprawidłowości 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</w:t>
      </w:r>
      <w:r w:rsidR="00C44049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obsług</w:t>
      </w:r>
      <w:r w:rsidR="00612707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ującej tj. MZO</w:t>
      </w:r>
      <w:r w:rsidR="00C44049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jednostek obsługiwanych</w:t>
      </w:r>
      <w:r w:rsidR="00612707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szkół i przedszkola</w:t>
      </w:r>
      <w:r w:rsidR="00C44049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w zapewnieniu prawidłow</w:t>
      </w:r>
      <w:r w:rsidR="00C44049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 </w:t>
      </w:r>
      <w:r w:rsidR="006511E7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11E7" w:rsidRPr="006511E7">
        <w:rPr>
          <w:rFonts w:ascii="Times New Roman" w:eastAsia="Calibri" w:hAnsi="Times New Roman" w:cs="Times New Roman"/>
          <w:sz w:val="24"/>
          <w:szCs w:val="24"/>
        </w:rPr>
        <w:t>trzymania</w:t>
      </w:r>
      <w:r w:rsidR="006511E7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posiadanych informacji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025EE" w:rsidRPr="00AC6BC7" w:rsidRDefault="0074467F" w:rsidP="0065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Bieżący nadzór nad wykonywaniem zadań w wystarczającym stopniu zapewniał prowadzenie w sposób skuteczny i efektywny działalności MZO 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625083" w:rsidRP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083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25083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posiadanych informacji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obsługiwanych jednostek. Bieżąca </w:t>
      </w:r>
      <w:r w:rsidR="00C476D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ontrola nie wykazała istotnych nieprawidłowości </w:t>
      </w:r>
      <w:r w:rsidR="00C47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 zaniedbań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realizowaniu zadań.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Udokumentowaniem powyższego są karty analizy zarządzania ryzykiem do poszczególnych zadań. W powyższych obszarach nie wystąpiła potrzeba podejmowania dodatkowych działań naprawczych a jedynie bieżące monitorowanie ich przebiegu. </w:t>
      </w:r>
    </w:p>
    <w:p w:rsidR="0074467F" w:rsidRPr="00AC6BC7" w:rsidRDefault="000576B8" w:rsidP="0065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dokonana została analiza i ocena ryzyka poprzez wypełnienie kwestionariusz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samooceny pracowników oraz samooceny kierownika. Nie 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zaistniała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podejmowania dodatkowych działań w celu zmniejszenia ryzyka</w:t>
      </w:r>
      <w:r w:rsidR="0074467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bieżącą kontrolą, monitorowaniem działań </w:t>
      </w:r>
      <w:r w:rsidR="00335D0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służących utrzymaniu</w:t>
      </w:r>
      <w:r w:rsidR="00335D06" w:rsidRPr="00335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D06"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posiadanych informacji</w:t>
      </w:r>
      <w:bookmarkStart w:id="0" w:name="_GoBack"/>
      <w:bookmarkEnd w:id="0"/>
      <w:r w:rsidR="0074467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76B8" w:rsidRPr="00AC6BC7" w:rsidRDefault="000576B8" w:rsidP="00651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664" w:rsidRPr="006B7664" w:rsidRDefault="00AC6BC7" w:rsidP="000576B8">
      <w:pPr>
        <w:jc w:val="both"/>
        <w:rPr>
          <w:rFonts w:ascii="Times New Roman" w:hAnsi="Times New Roman" w:cs="Times New Roman"/>
          <w:sz w:val="24"/>
          <w:szCs w:val="24"/>
        </w:rPr>
      </w:pPr>
      <w:r w:rsidRPr="006B7664">
        <w:rPr>
          <w:rFonts w:ascii="Times New Roman" w:hAnsi="Times New Roman" w:cs="Times New Roman"/>
          <w:sz w:val="24"/>
          <w:szCs w:val="24"/>
        </w:rPr>
        <w:t xml:space="preserve">    </w:t>
      </w:r>
      <w:r w:rsidR="006B7664" w:rsidRPr="006B7664">
        <w:rPr>
          <w:rFonts w:ascii="Times New Roman" w:hAnsi="Times New Roman" w:cs="Times New Roman"/>
          <w:sz w:val="24"/>
          <w:szCs w:val="24"/>
        </w:rPr>
        <w:t>Sławków</w:t>
      </w:r>
      <w:r w:rsidR="006B7664" w:rsidRPr="00625083">
        <w:rPr>
          <w:rFonts w:ascii="Times New Roman" w:hAnsi="Times New Roman" w:cs="Times New Roman"/>
          <w:sz w:val="24"/>
          <w:szCs w:val="24"/>
        </w:rPr>
        <w:t xml:space="preserve">, </w:t>
      </w:r>
      <w:r w:rsidR="00C44049" w:rsidRPr="00625083">
        <w:rPr>
          <w:rFonts w:ascii="Times New Roman" w:hAnsi="Times New Roman" w:cs="Times New Roman"/>
          <w:sz w:val="24"/>
          <w:szCs w:val="24"/>
        </w:rPr>
        <w:t>1</w:t>
      </w:r>
      <w:r w:rsidR="00625083" w:rsidRPr="00625083">
        <w:rPr>
          <w:rFonts w:ascii="Times New Roman" w:hAnsi="Times New Roman" w:cs="Times New Roman"/>
          <w:sz w:val="24"/>
          <w:szCs w:val="24"/>
        </w:rPr>
        <w:t>2</w:t>
      </w:r>
      <w:r w:rsidR="006B7664" w:rsidRPr="00625083">
        <w:rPr>
          <w:rFonts w:ascii="Times New Roman" w:hAnsi="Times New Roman" w:cs="Times New Roman"/>
          <w:sz w:val="24"/>
          <w:szCs w:val="24"/>
        </w:rPr>
        <w:t>.02.20</w:t>
      </w:r>
      <w:r w:rsidR="009A32A7" w:rsidRPr="00625083">
        <w:rPr>
          <w:rFonts w:ascii="Times New Roman" w:hAnsi="Times New Roman" w:cs="Times New Roman"/>
          <w:sz w:val="24"/>
          <w:szCs w:val="24"/>
        </w:rPr>
        <w:t>2</w:t>
      </w:r>
      <w:r w:rsidR="00687290" w:rsidRPr="00625083">
        <w:rPr>
          <w:rFonts w:ascii="Times New Roman" w:hAnsi="Times New Roman" w:cs="Times New Roman"/>
          <w:sz w:val="24"/>
          <w:szCs w:val="24"/>
        </w:rPr>
        <w:t>1</w:t>
      </w:r>
      <w:r w:rsidR="006B7664" w:rsidRPr="00625083">
        <w:rPr>
          <w:rFonts w:ascii="Times New Roman" w:hAnsi="Times New Roman" w:cs="Times New Roman"/>
          <w:sz w:val="24"/>
          <w:szCs w:val="24"/>
        </w:rPr>
        <w:t xml:space="preserve"> </w:t>
      </w:r>
      <w:r w:rsidR="006B7664" w:rsidRPr="006B7664">
        <w:rPr>
          <w:rFonts w:ascii="Times New Roman" w:hAnsi="Times New Roman" w:cs="Times New Roman"/>
          <w:sz w:val="24"/>
          <w:szCs w:val="24"/>
        </w:rPr>
        <w:t>r.</w:t>
      </w:r>
      <w:r w:rsidRPr="006B76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BC7" w:rsidRPr="00AC6BC7" w:rsidRDefault="006B7664" w:rsidP="009A3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C6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AC6BC7" w:rsidRPr="00AC6BC7">
        <w:rPr>
          <w:rFonts w:ascii="Times New Roman" w:hAnsi="Times New Roman" w:cs="Times New Roman"/>
          <w:sz w:val="24"/>
          <w:szCs w:val="24"/>
        </w:rPr>
        <w:t>Danuta Niejadlik</w:t>
      </w:r>
    </w:p>
    <w:p w:rsidR="00AC6BC7" w:rsidRPr="00AC6BC7" w:rsidRDefault="00AC6BC7" w:rsidP="009A32A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C6BC7">
        <w:rPr>
          <w:rFonts w:ascii="Times New Roman" w:hAnsi="Times New Roman" w:cs="Times New Roman"/>
          <w:sz w:val="24"/>
          <w:szCs w:val="24"/>
        </w:rPr>
        <w:t xml:space="preserve">Kierownik Miejskiego Zespołu Oświaty </w:t>
      </w:r>
    </w:p>
    <w:p w:rsidR="000576B8" w:rsidRPr="000576B8" w:rsidRDefault="00AC6BC7" w:rsidP="009A32A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BC7">
        <w:rPr>
          <w:rFonts w:ascii="Times New Roman" w:hAnsi="Times New Roman" w:cs="Times New Roman"/>
          <w:sz w:val="24"/>
          <w:szCs w:val="24"/>
        </w:rPr>
        <w:t>w Sławkowie</w:t>
      </w:r>
    </w:p>
    <w:sectPr w:rsidR="000576B8" w:rsidRPr="000576B8" w:rsidSect="009A32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C09D2"/>
    <w:multiLevelType w:val="hybridMultilevel"/>
    <w:tmpl w:val="80F00820"/>
    <w:lvl w:ilvl="0" w:tplc="57D85294">
      <w:start w:val="1"/>
      <w:numFmt w:val="decimal"/>
      <w:lvlText w:val="%1."/>
      <w:lvlJc w:val="left"/>
      <w:pPr>
        <w:ind w:left="23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3D884F32"/>
    <w:multiLevelType w:val="hybridMultilevel"/>
    <w:tmpl w:val="089CCAD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F1"/>
    <w:rsid w:val="000174E3"/>
    <w:rsid w:val="000576B8"/>
    <w:rsid w:val="000D080A"/>
    <w:rsid w:val="000F4FB4"/>
    <w:rsid w:val="00335D06"/>
    <w:rsid w:val="003A2834"/>
    <w:rsid w:val="00520C55"/>
    <w:rsid w:val="00612707"/>
    <w:rsid w:val="00625083"/>
    <w:rsid w:val="006511E7"/>
    <w:rsid w:val="00687290"/>
    <w:rsid w:val="006B7664"/>
    <w:rsid w:val="0074467F"/>
    <w:rsid w:val="00747231"/>
    <w:rsid w:val="008006F1"/>
    <w:rsid w:val="008439FB"/>
    <w:rsid w:val="009857DC"/>
    <w:rsid w:val="009A32A7"/>
    <w:rsid w:val="00AC6BC7"/>
    <w:rsid w:val="00B94105"/>
    <w:rsid w:val="00C44049"/>
    <w:rsid w:val="00C476D6"/>
    <w:rsid w:val="00DB1E0E"/>
    <w:rsid w:val="00E25CE8"/>
    <w:rsid w:val="00EE1C0F"/>
    <w:rsid w:val="00F0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7F03"/>
  <w15:chartTrackingRefBased/>
  <w15:docId w15:val="{FDE6E731-98CF-47A9-92E1-746158A2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44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6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6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6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0C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17</cp:revision>
  <dcterms:created xsi:type="dcterms:W3CDTF">2018-03-01T10:10:00Z</dcterms:created>
  <dcterms:modified xsi:type="dcterms:W3CDTF">2021-04-27T12:07:00Z</dcterms:modified>
</cp:coreProperties>
</file>