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B6" w:rsidRPr="00AC012A" w:rsidRDefault="001F4AB6" w:rsidP="001F4AB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01326">
        <w:rPr>
          <w:rFonts w:ascii="Times New Roman" w:hAnsi="Times New Roman" w:cs="Times New Roman"/>
          <w:b/>
          <w:sz w:val="24"/>
          <w:szCs w:val="24"/>
        </w:rPr>
        <w:t>9</w:t>
      </w:r>
      <w:r w:rsidRPr="00AC012A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>KIEROWNIKA MIEJSKIEGO ZESPOŁU OŚWIATY W SŁAWKOWIE</w:t>
      </w:r>
      <w:r w:rsidRPr="00AC012A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F264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E9529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C012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C012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F4AB6" w:rsidRPr="00AC012A" w:rsidRDefault="001F4AB6" w:rsidP="001F4AB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AB6" w:rsidRPr="00C85965" w:rsidRDefault="001F4AB6" w:rsidP="001F4AB6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C012A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E7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</w:t>
      </w:r>
      <w:r w:rsidR="008E7D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C859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zarządzenia Nr 10/2017 w sprawie przyjętych zasad rachunkowości </w:t>
      </w:r>
      <w:r w:rsidRPr="00C85965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 xml:space="preserve">Szkole Podstawowej Nr 1 w </w:t>
      </w:r>
      <w:r w:rsidRPr="00C85965">
        <w:rPr>
          <w:rFonts w:ascii="Times New Roman" w:hAnsi="Times New Roman" w:cs="Times New Roman"/>
          <w:b/>
          <w:sz w:val="24"/>
          <w:szCs w:val="24"/>
        </w:rPr>
        <w:t>Sławkowie</w:t>
      </w:r>
    </w:p>
    <w:p w:rsidR="008E7D00" w:rsidRDefault="001F4AB6" w:rsidP="008E7D00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 podstawie przepisów art. 10 ust.1 i 2 ustawy z dnia 29 września 1994 r. o rachunkowości </w:t>
      </w:r>
    </w:p>
    <w:p w:rsidR="001F4AB6" w:rsidRDefault="001F4AB6" w:rsidP="008E7D00">
      <w:pPr>
        <w:pStyle w:val="Nagwek1"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Dz.U.z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2021 r. poz. 217 z p</w:t>
      </w:r>
      <w:r w:rsidR="00FD276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ó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ź</w:t>
      </w:r>
      <w:r w:rsidR="00FD276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zm.), oraz rozporządzenia Ministra Finansów</w:t>
      </w:r>
      <w:r w:rsidR="008E7D0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z dnia </w:t>
      </w:r>
      <w:r w:rsidR="008E7D00">
        <w:rPr>
          <w:rFonts w:ascii="Times New Roman" w:hAnsi="Times New Roman" w:cs="Times New Roman"/>
          <w:color w:val="auto"/>
          <w:sz w:val="22"/>
          <w:szCs w:val="22"/>
        </w:rPr>
        <w:t>15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lipca 202</w:t>
      </w:r>
      <w:r w:rsidR="008E7D00">
        <w:rPr>
          <w:rFonts w:ascii="Times New Roman" w:hAnsi="Times New Roman" w:cs="Times New Roman"/>
          <w:color w:val="auto"/>
          <w:sz w:val="22"/>
          <w:szCs w:val="22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 r. </w:t>
      </w:r>
      <w:r w:rsidR="008E7D00">
        <w:rPr>
          <w:rFonts w:ascii="Times New Roman" w:hAnsi="Times New Roman" w:cs="Times New Roman"/>
          <w:color w:val="auto"/>
          <w:sz w:val="22"/>
          <w:szCs w:val="22"/>
        </w:rPr>
        <w:t>zmieniającego rozporządzenie w sprawie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szczegółowej klasyfikacji dochodów, wydatków, przychodów i rozchodów oraz środków pochodzących ze źródeł zagranicznych (Dz.U. z 202</w:t>
      </w:r>
      <w:r w:rsidR="008E7D00">
        <w:rPr>
          <w:rFonts w:ascii="Times New Roman" w:hAnsi="Times New Roman" w:cs="Times New Roman"/>
          <w:color w:val="auto"/>
          <w:sz w:val="22"/>
          <w:szCs w:val="22"/>
        </w:rPr>
        <w:t>2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8E7D00">
        <w:rPr>
          <w:rFonts w:ascii="Times New Roman" w:hAnsi="Times New Roman" w:cs="Times New Roman"/>
          <w:color w:val="auto"/>
          <w:sz w:val="22"/>
          <w:szCs w:val="22"/>
        </w:rPr>
        <w:t>p</w:t>
      </w:r>
      <w:r>
        <w:rPr>
          <w:rFonts w:ascii="Times New Roman" w:hAnsi="Times New Roman" w:cs="Times New Roman"/>
          <w:color w:val="auto"/>
          <w:sz w:val="22"/>
          <w:szCs w:val="22"/>
        </w:rPr>
        <w:t>oz. 1</w:t>
      </w:r>
      <w:r w:rsidR="008E7D00">
        <w:rPr>
          <w:rFonts w:ascii="Times New Roman" w:hAnsi="Times New Roman" w:cs="Times New Roman"/>
          <w:color w:val="auto"/>
          <w:sz w:val="22"/>
          <w:szCs w:val="22"/>
        </w:rPr>
        <w:t>571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1F4AB6" w:rsidRDefault="001F4AB6" w:rsidP="001F4A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AB6" w:rsidRPr="001230C4" w:rsidRDefault="001F4AB6" w:rsidP="001F4AB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0C4">
        <w:rPr>
          <w:rFonts w:ascii="Times New Roman" w:hAnsi="Times New Roman" w:cs="Times New Roman"/>
          <w:b/>
          <w:sz w:val="24"/>
          <w:szCs w:val="24"/>
        </w:rPr>
        <w:t>zarządzam co następuje:</w:t>
      </w:r>
    </w:p>
    <w:p w:rsidR="001F4AB6" w:rsidRDefault="001F4AB6" w:rsidP="001F4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</w:t>
      </w:r>
      <w:bookmarkStart w:id="0" w:name="_GoBack"/>
      <w:bookmarkEnd w:id="0"/>
    </w:p>
    <w:p w:rsidR="001F4AB6" w:rsidRDefault="001F4AB6" w:rsidP="001F4AB6">
      <w:pPr>
        <w:pStyle w:val="Akapitzlist"/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C85965">
        <w:rPr>
          <w:rFonts w:ascii="Times New Roman" w:eastAsia="Times New Roman" w:hAnsi="Times New Roman" w:cs="Times New Roman"/>
          <w:sz w:val="24"/>
          <w:szCs w:val="24"/>
          <w:lang w:eastAsia="pl-PL"/>
        </w:rPr>
        <w:t>okonuje się zmiany w rejestrze księgowym kont analitycznych Zakładowego Planu Kont w Szkole Podstawowej Nr 1 w Sławkowie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załącznikiem do niniejszego zarządzenia.</w:t>
      </w:r>
    </w:p>
    <w:p w:rsidR="001F4AB6" w:rsidRPr="00140B0B" w:rsidRDefault="001F4AB6" w:rsidP="00E95295">
      <w:pPr>
        <w:pStyle w:val="Akapitzlist"/>
        <w:spacing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B0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1F4AB6" w:rsidRDefault="001F4AB6" w:rsidP="001F4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zapisy zarządzenia pozostają bez zmian.</w:t>
      </w:r>
    </w:p>
    <w:p w:rsidR="001F4AB6" w:rsidRDefault="001F4AB6" w:rsidP="001F4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Zobowiązuje się Głównego Księgowego oraz Dyrektor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E952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treścią oraz stosowania niniejszego zarządzenia.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F4AB6" w:rsidRPr="00140B0B" w:rsidRDefault="001F4AB6" w:rsidP="001F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prawidłowe postrzeganie postanowień niniejszego zarządzenia odpowiedzialni są: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Miejskiego Zespołu Oświaty,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Dyrektor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Szkoły Podstawowej Nr 1 w Sławkowie</w:t>
      </w:r>
    </w:p>
    <w:p w:rsidR="001F4AB6" w:rsidRPr="00140B0B" w:rsidRDefault="001F4AB6" w:rsidP="001F4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0B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Główny księgowy Miejskiego Zespołu Oświaty,</w:t>
      </w:r>
    </w:p>
    <w:p w:rsidR="00901326" w:rsidRDefault="001F4AB6" w:rsidP="001F4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901326" w:rsidRDefault="00901326" w:rsidP="00901326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zarządzenie Nr 6/2022 Kierownika Miejskiego Zespołu Oświaty w Sławkowie </w:t>
      </w:r>
      <w:r w:rsidRPr="00901326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9013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do zarządzenia Nr 10/2017 w sprawie przyjętych zasad rachunkowości </w:t>
      </w:r>
      <w:r w:rsidRPr="00901326">
        <w:rPr>
          <w:rFonts w:ascii="Times New Roman" w:hAnsi="Times New Roman" w:cs="Times New Roman"/>
          <w:sz w:val="24"/>
          <w:szCs w:val="24"/>
        </w:rPr>
        <w:t>w Szkole Podstawowej Nr 1 w Sławkowie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326" w:rsidRPr="00C85965" w:rsidRDefault="00901326" w:rsidP="009013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1F4AB6" w:rsidRDefault="001F4AB6" w:rsidP="001F4A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podpisania, z mocą obowiązującą od dnia 1</w:t>
      </w:r>
      <w:r w:rsidR="00E95295">
        <w:rPr>
          <w:rFonts w:ascii="Times New Roman" w:hAnsi="Times New Roman" w:cs="Times New Roman"/>
          <w:sz w:val="24"/>
          <w:szCs w:val="24"/>
        </w:rPr>
        <w:t xml:space="preserve"> </w:t>
      </w:r>
      <w:r w:rsidR="006322B4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 2022 r.</w:t>
      </w:r>
    </w:p>
    <w:p w:rsidR="001F4AB6" w:rsidRDefault="001F4AB6" w:rsidP="001F4AB6"/>
    <w:p w:rsidR="001F4AB6" w:rsidRPr="00AC012A" w:rsidRDefault="001F4AB6" w:rsidP="001F4AB6">
      <w:pPr>
        <w:spacing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AB6" w:rsidRPr="00AC012A" w:rsidRDefault="001F4AB6" w:rsidP="001F4AB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F4AB6" w:rsidRPr="00AC012A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1F4AB6" w:rsidRPr="00AC012A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w Sławkowie</w:t>
      </w:r>
    </w:p>
    <w:p w:rsidR="001F4AB6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12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mgr Danuta Niejadlik</w:t>
      </w:r>
    </w:p>
    <w:p w:rsidR="001F4AB6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4AB6" w:rsidRDefault="001F4AB6" w:rsidP="001F4A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19"/>
        <w:gridCol w:w="6743"/>
      </w:tblGrid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Zał. Nr 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do zarządzenia Kierownika MZO nr </w:t>
            </w:r>
            <w:r w:rsidR="0063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/2022 z dnia 2</w:t>
            </w:r>
            <w:r w:rsidR="0063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lipca 2022</w:t>
            </w:r>
          </w:p>
        </w:tc>
      </w:tr>
      <w:tr w:rsidR="001F4AB6" w:rsidRPr="00096D98" w:rsidTr="00264C09">
        <w:trPr>
          <w:trHeight w:val="31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Zmiany do planu kont                                                          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od 1 </w:t>
            </w:r>
            <w:r w:rsidR="00632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stycznia</w:t>
            </w: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 r. w Szkole Podstawowej Nr 1</w:t>
            </w:r>
          </w:p>
        </w:tc>
      </w:tr>
      <w:tr w:rsidR="001F4AB6" w:rsidRPr="00096D98" w:rsidTr="00264C09">
        <w:trPr>
          <w:trHeight w:val="255"/>
        </w:trPr>
        <w:tc>
          <w:tcPr>
            <w:tcW w:w="9062" w:type="dxa"/>
            <w:gridSpan w:val="2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Powiązania kont analitycznych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Symbol konta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konta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           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Rachunek bieżący jednostki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13080180195    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Rach.bieżacy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jednostki Poz.DZ.  (śr</w:t>
            </w:r>
            <w:r w:rsidR="003E5BB4">
              <w:rPr>
                <w:rFonts w:ascii="Times New Roman" w:eastAsia="Times New Roman" w:hAnsi="Times New Roman" w:cs="Times New Roman"/>
                <w:sz w:val="24"/>
                <w:szCs w:val="24"/>
              </w:rPr>
              <w:t>odki z</w:t>
            </w:r>
            <w:r w:rsid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wiązane z </w:t>
            </w:r>
            <w:r w:rsidR="003E5BB4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pomocą obywatelom Ukrainy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D2833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0D2833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743" w:type="dxa"/>
            <w:noWrap/>
            <w:hideMark/>
          </w:tcPr>
          <w:p w:rsidR="000D2833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zakup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towarów</w:t>
            </w:r>
            <w:r w:rsidRPr="002512BD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pomocą obywatelom Ukrainy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2512BD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Paragraf ten obejmuje </w:t>
            </w:r>
            <w:r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szczególności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wydatki na zakup </w:t>
            </w:r>
            <w:r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materiałów, leków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itp.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3" w:type="dxa"/>
            <w:noWrap/>
            <w:hideMark/>
          </w:tcPr>
          <w:p w:rsidR="000D2833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, z tyt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w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ynagrodzenia i uposażenia wypłacane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pomocą obywatelom Ukrainy za wyj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 nauczycieli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F4AB6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Paragraf ten obejmuje wynagrodzenia oraz dodatkowe wynagrodzenia roczne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pracowników-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</w:p>
        </w:tc>
      </w:tr>
      <w:tr w:rsidR="000D2833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0D2833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3" w:type="dxa"/>
            <w:noWrap/>
            <w:hideMark/>
          </w:tcPr>
          <w:p w:rsidR="000D2833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, z tyt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w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ynagrodzenia nauczycieli wypłacane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pomocą obywatelom Ukrainy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Paragraf ten obejmuje wynagrodzenia oraz dodatkowe wynagrodzenia roczne nauczycieli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Rach.bież.jedn.wydatki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512BD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Składki i inne pochodne od wynagrodzeń pracowników wypłacanych w związku z pomocą obywatelom Ukrainy.</w:t>
            </w:r>
            <w:r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Paragraf ten obejmuje składki i inne pochodne od wynagrodzeń pracowników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130801801954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3" w:type="dxa"/>
            <w:noWrap/>
            <w:hideMark/>
          </w:tcPr>
          <w:p w:rsidR="001F4AB6" w:rsidRPr="000D2833" w:rsidRDefault="000D283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wydatki bieżące na zadania związane z pomocą obywatelom Ukrainy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Paragraf ten obejmuje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pozostałe </w:t>
            </w:r>
            <w:r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wydatki ponoszone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realizacją w/w zadania</w:t>
            </w:r>
          </w:p>
        </w:tc>
      </w:tr>
      <w:tr w:rsidR="00E55293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E55293" w:rsidRPr="00096D98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80180195</w:t>
            </w:r>
          </w:p>
        </w:tc>
        <w:tc>
          <w:tcPr>
            <w:tcW w:w="6743" w:type="dxa"/>
            <w:noWrap/>
            <w:hideMark/>
          </w:tcPr>
          <w:p w:rsidR="00E55293" w:rsidRPr="00705F12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5F12"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odbiorcami i dostawcami</w:t>
            </w:r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293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E55293" w:rsidRPr="00096D98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3501</w:t>
            </w:r>
          </w:p>
        </w:tc>
        <w:tc>
          <w:tcPr>
            <w:tcW w:w="6743" w:type="dxa"/>
            <w:noWrap/>
            <w:hideMark/>
          </w:tcPr>
          <w:p w:rsidR="00E55293" w:rsidRPr="00705F12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1FE7"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odbiorcami i dostawcami- zakup towarów</w:t>
            </w:r>
            <w:r w:rsidR="007C1FE7" w:rsidRPr="00705F1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7C1FE7" w:rsidRPr="00705F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pomocą obywatelom Ukrainy.</w:t>
            </w:r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5293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E55293" w:rsidRPr="00096D98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8601</w:t>
            </w:r>
          </w:p>
        </w:tc>
        <w:tc>
          <w:tcPr>
            <w:tcW w:w="6743" w:type="dxa"/>
            <w:noWrap/>
            <w:hideMark/>
          </w:tcPr>
          <w:p w:rsidR="00E55293" w:rsidRPr="00705F12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Rozr.z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1FE7"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odbiorcami i dostawcami -</w:t>
            </w:r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1FE7" w:rsidRPr="00705F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wydatki bieżące na zadania związane z pomocą obywatelom Ukrainy</w:t>
            </w:r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22380180195    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Rozl.wyd.budż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.-środki dla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r w:rsidR="000D28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otrzymane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</w:t>
            </w:r>
            <w:r w:rsidR="000D2833">
              <w:rPr>
                <w:rFonts w:ascii="Times New Roman" w:eastAsia="Times New Roman" w:hAnsi="Times New Roman" w:cs="Times New Roman"/>
                <w:sz w:val="24"/>
                <w:szCs w:val="24"/>
              </w:rPr>
              <w:t>odki z</w:t>
            </w:r>
            <w:r w:rsid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wiązane z </w:t>
            </w:r>
            <w:r w:rsidR="000D2833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pomocą obywatelom Ukrainy</w:t>
            </w:r>
            <w:r w:rsidR="000D2833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5F12" w:rsidRPr="00096D98" w:rsidTr="00264C09">
        <w:trPr>
          <w:trHeight w:val="255"/>
        </w:trPr>
        <w:tc>
          <w:tcPr>
            <w:tcW w:w="2319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</w:t>
            </w:r>
          </w:p>
        </w:tc>
        <w:tc>
          <w:tcPr>
            <w:tcW w:w="6743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z pracownikami</w:t>
            </w:r>
          </w:p>
        </w:tc>
      </w:tr>
      <w:tr w:rsidR="00705F12" w:rsidRPr="00096D98" w:rsidTr="00264C09">
        <w:trPr>
          <w:trHeight w:val="255"/>
        </w:trPr>
        <w:tc>
          <w:tcPr>
            <w:tcW w:w="2319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234801801954350</w:t>
            </w:r>
          </w:p>
        </w:tc>
        <w:tc>
          <w:tcPr>
            <w:tcW w:w="6743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z pracownikami z tyt. zakupu towarów</w:t>
            </w:r>
          </w:p>
        </w:tc>
      </w:tr>
      <w:tr w:rsidR="00705F12" w:rsidRPr="00096D98" w:rsidTr="00264C09">
        <w:trPr>
          <w:trHeight w:val="255"/>
        </w:trPr>
        <w:tc>
          <w:tcPr>
            <w:tcW w:w="2319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234801801954860</w:t>
            </w:r>
          </w:p>
        </w:tc>
        <w:tc>
          <w:tcPr>
            <w:tcW w:w="6743" w:type="dxa"/>
            <w:noWrap/>
          </w:tcPr>
          <w:p w:rsidR="00705F12" w:rsidRPr="00096D98" w:rsidRDefault="00705F12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rozrach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z pracownikami z tyt.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pozost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zakupów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401801801954</w:t>
            </w:r>
            <w:r w:rsidR="00E5529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Koszty zakupu materiałów i wyposażenia 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960DD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960DD" w:rsidRPr="00096D98" w:rsidRDefault="001960DD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705F1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801801954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3" w:type="dxa"/>
            <w:noWrap/>
            <w:hideMark/>
          </w:tcPr>
          <w:p w:rsidR="001960DD" w:rsidRPr="00096D98" w:rsidRDefault="001960DD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Koszty - </w:t>
            </w:r>
            <w:r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wydatki bieżące na zadania związane z pomocą obywatelom Ukrainy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801801954</w:t>
            </w:r>
            <w:r w:rsidR="00E552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552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E55293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os.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pracowników za wyjątkiem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nauczycieli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4048018019547</w:t>
            </w:r>
            <w:r w:rsidR="00E552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Koszty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wynagr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os. nauczycieli (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śr.pomocowe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E55293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731DE">
              <w:rPr>
                <w:rFonts w:ascii="Times New Roman" w:eastAsia="Times New Roman" w:hAnsi="Times New Roman" w:cs="Times New Roman"/>
                <w:sz w:val="24"/>
                <w:szCs w:val="24"/>
              </w:rPr>
              <w:t>405801801954</w:t>
            </w:r>
            <w:r w:rsidR="00E55293" w:rsidRPr="006731D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6731D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Koszty</w:t>
            </w:r>
            <w:r w:rsidR="00E55293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</w:t>
            </w:r>
            <w:r w:rsidR="00E55293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kładki i inne pochodne od wynagrodzeń pracowników wypłacanych w związku z pomocą obywatelom Ukrainy</w:t>
            </w:r>
            <w:r w:rsidR="00E552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55293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-zakład -</w:t>
            </w:r>
            <w:proofErr w:type="spellStart"/>
            <w:r w:rsidR="00E55293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r.pomocowe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Ukraina)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80080180195    1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Fundusz jedn.-majątek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obr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86080180195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Wynik finansowy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Poz.Dział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980801801954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zakup 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</w:rPr>
              <w:t>towarów</w:t>
            </w:r>
            <w:r w:rsidR="00757F8C" w:rsidRPr="002512BD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pomocą obywatelom Ukrainy</w:t>
            </w:r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980801801954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  <w:hideMark/>
          </w:tcPr>
          <w:p w:rsidR="00757F8C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ynagrodzenia i uposażenia wypłacane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pomocą obywatelom Ukrainy za wyj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tki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 nauczycieli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980801801954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F60F3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  <w:noWrap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ynagrodzenia nauczycieli wypłacane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pomocą obywatelom Ukrainy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980801801954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kładki i inne pochodne od wynagrodzeń pracowników wypłacanych w związku z pomocą obywatelom Ukrainy.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980801801954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fin.wyd.budż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 w:rsidR="00757F8C"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Pozostałe wydatki bieżące na zadania związane z pomocą obywatelom Ukrainy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99880180195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4350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zakup 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</w:rPr>
              <w:t>towarów</w:t>
            </w:r>
            <w:r w:rsidR="00757F8C" w:rsidRPr="002512BD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pomocą obywatelom Ukrainy</w:t>
            </w:r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kł</w:t>
            </w:r>
            <w:proofErr w:type="spellEnd"/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 na ubezp.</w:t>
            </w:r>
            <w:proofErr w:type="spellStart"/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społ</w:t>
            </w:r>
            <w:proofErr w:type="spellEnd"/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spellStart"/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P.Dz</w:t>
            </w:r>
            <w:proofErr w:type="spellEnd"/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998801801954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ynagrodzenia i uposażenia wypłacane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pomocą obywatelom Ukrainy za wyj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tki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 nauczycieli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960DD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99880180195475</w:t>
            </w:r>
            <w:r w:rsidR="001F4AB6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ynagrodzenia nauczycieli wypłacane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związku z pomocą obywatelom Ukrainy</w:t>
            </w:r>
            <w:r w:rsidR="00757F8C"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998801801954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Zaangażow.wyd.budż.roku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</w:t>
            </w:r>
            <w:r w:rsidR="00757F8C" w:rsidRPr="003E5B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kładki i inne pochodne od wynagrodzeń pracowników wypłacanych w związku z pomocą obywatelom Ukrainy.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264C09">
        <w:trPr>
          <w:trHeight w:val="255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998801801954</w:t>
            </w:r>
            <w:r w:rsidR="001960D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Zaangaż.wyd.budż.roku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bież.-</w:t>
            </w:r>
            <w:r w:rsidR="00757F8C" w:rsidRPr="000D28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Pozostałe wydatki bieżące na zadania związane z pomocą obywatelom Ukrainy</w:t>
            </w:r>
            <w:r w:rsidR="00757F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Poz.Dz</w:t>
            </w:r>
            <w:proofErr w:type="spellEnd"/>
            <w:r w:rsidRPr="00096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AB6" w:rsidRPr="00096D98" w:rsidTr="006731DE">
        <w:trPr>
          <w:trHeight w:val="261"/>
        </w:trPr>
        <w:tc>
          <w:tcPr>
            <w:tcW w:w="2319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3" w:type="dxa"/>
            <w:noWrap/>
            <w:hideMark/>
          </w:tcPr>
          <w:p w:rsidR="001F4AB6" w:rsidRPr="00096D98" w:rsidRDefault="001F4AB6" w:rsidP="0067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4AB6" w:rsidRDefault="001F4AB6" w:rsidP="00673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F4AB6" w:rsidSect="001230C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B6"/>
    <w:rsid w:val="000D2833"/>
    <w:rsid w:val="001960DD"/>
    <w:rsid w:val="001F4AB6"/>
    <w:rsid w:val="003E5BB4"/>
    <w:rsid w:val="006322B4"/>
    <w:rsid w:val="006731DE"/>
    <w:rsid w:val="006F28C4"/>
    <w:rsid w:val="00705F12"/>
    <w:rsid w:val="00757F8C"/>
    <w:rsid w:val="007C1FE7"/>
    <w:rsid w:val="008E7D00"/>
    <w:rsid w:val="008F2649"/>
    <w:rsid w:val="00901326"/>
    <w:rsid w:val="00950DD7"/>
    <w:rsid w:val="00CF10AB"/>
    <w:rsid w:val="00E55293"/>
    <w:rsid w:val="00E95295"/>
    <w:rsid w:val="00F60F33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4317"/>
  <w15:docId w15:val="{7B97DBA4-68F1-4A71-B467-2E56D09E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AB6"/>
    <w:pPr>
      <w:spacing w:after="160"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4AB6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4A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F4AB6"/>
    <w:pPr>
      <w:ind w:left="720"/>
      <w:contextualSpacing/>
    </w:pPr>
  </w:style>
  <w:style w:type="table" w:styleId="Tabela-Siatka">
    <w:name w:val="Table Grid"/>
    <w:basedOn w:val="Standardowy"/>
    <w:uiPriority w:val="39"/>
    <w:rsid w:val="001F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E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Danuta Niejadlik</cp:lastModifiedBy>
  <cp:revision>4</cp:revision>
  <dcterms:created xsi:type="dcterms:W3CDTF">2023-01-30T09:53:00Z</dcterms:created>
  <dcterms:modified xsi:type="dcterms:W3CDTF">2023-01-30T16:06:00Z</dcterms:modified>
</cp:coreProperties>
</file>