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9D" w:rsidRPr="00E95BD8" w:rsidRDefault="00C4499D" w:rsidP="00C4499D">
      <w:pPr>
        <w:autoSpaceDE w:val="0"/>
        <w:autoSpaceDN w:val="0"/>
        <w:adjustRightInd w:val="0"/>
        <w:jc w:val="right"/>
        <w:rPr>
          <w:rFonts w:cs="Tahoma"/>
          <w:sz w:val="18"/>
          <w:szCs w:val="18"/>
        </w:rPr>
      </w:pPr>
      <w:r w:rsidRPr="00E95BD8">
        <w:rPr>
          <w:rFonts w:cs="Tahoma"/>
          <w:sz w:val="18"/>
          <w:szCs w:val="18"/>
        </w:rPr>
        <w:t>Sławków, dnia 1</w:t>
      </w:r>
      <w:r w:rsidR="00E95BD8" w:rsidRPr="00E95BD8">
        <w:rPr>
          <w:rFonts w:cs="Tahoma"/>
          <w:sz w:val="18"/>
          <w:szCs w:val="18"/>
        </w:rPr>
        <w:t>4</w:t>
      </w:r>
      <w:r w:rsidRPr="00E95BD8">
        <w:rPr>
          <w:rFonts w:cs="Tahoma"/>
          <w:sz w:val="18"/>
          <w:szCs w:val="18"/>
        </w:rPr>
        <w:t>.02.202</w:t>
      </w:r>
      <w:r w:rsidR="0016253A">
        <w:rPr>
          <w:rFonts w:cs="Tahoma"/>
          <w:sz w:val="18"/>
          <w:szCs w:val="18"/>
        </w:rPr>
        <w:t>3</w:t>
      </w:r>
      <w:r w:rsidRPr="00E95BD8">
        <w:rPr>
          <w:rFonts w:cs="Tahoma"/>
          <w:sz w:val="18"/>
          <w:szCs w:val="18"/>
        </w:rPr>
        <w:t xml:space="preserve"> r.</w:t>
      </w:r>
    </w:p>
    <w:p w:rsidR="00C4499D" w:rsidRDefault="00C4499D" w:rsidP="00C4499D">
      <w:pPr>
        <w:autoSpaceDE w:val="0"/>
        <w:autoSpaceDN w:val="0"/>
        <w:adjustRightInd w:val="0"/>
        <w:spacing w:after="0" w:line="240" w:lineRule="auto"/>
        <w:jc w:val="center"/>
        <w:rPr>
          <w:rFonts w:cs="Tahoma"/>
          <w:b/>
          <w:sz w:val="28"/>
          <w:szCs w:val="28"/>
        </w:rPr>
      </w:pPr>
    </w:p>
    <w:p w:rsidR="00C4499D" w:rsidRPr="00AB5282" w:rsidRDefault="00C4499D" w:rsidP="00C4499D">
      <w:pPr>
        <w:autoSpaceDE w:val="0"/>
        <w:autoSpaceDN w:val="0"/>
        <w:adjustRightInd w:val="0"/>
        <w:spacing w:after="0" w:line="240" w:lineRule="auto"/>
        <w:jc w:val="center"/>
        <w:rPr>
          <w:rFonts w:cs="Tahoma"/>
          <w:b/>
          <w:sz w:val="28"/>
          <w:szCs w:val="28"/>
        </w:rPr>
      </w:pPr>
      <w:r w:rsidRPr="00AB5282">
        <w:rPr>
          <w:rFonts w:cs="Tahoma"/>
          <w:b/>
          <w:sz w:val="28"/>
          <w:szCs w:val="28"/>
        </w:rPr>
        <w:t>Cele, zadania, mierniki, ryzyka</w:t>
      </w:r>
    </w:p>
    <w:p w:rsidR="00C4499D" w:rsidRDefault="00C4499D" w:rsidP="00C4499D">
      <w:pPr>
        <w:autoSpaceDE w:val="0"/>
        <w:autoSpaceDN w:val="0"/>
        <w:adjustRightInd w:val="0"/>
        <w:spacing w:after="0" w:line="240" w:lineRule="auto"/>
        <w:jc w:val="center"/>
        <w:rPr>
          <w:rFonts w:cs="Tahoma"/>
          <w:b/>
          <w:sz w:val="28"/>
          <w:szCs w:val="28"/>
        </w:rPr>
      </w:pPr>
      <w:r w:rsidRPr="00AB5282">
        <w:rPr>
          <w:rFonts w:cs="Tahoma"/>
          <w:b/>
          <w:sz w:val="28"/>
          <w:szCs w:val="28"/>
        </w:rPr>
        <w:t>Miejskiego Zespołu Oświaty w Sławkowie na 20</w:t>
      </w:r>
      <w:r>
        <w:rPr>
          <w:rFonts w:cs="Tahoma"/>
          <w:b/>
          <w:sz w:val="28"/>
          <w:szCs w:val="28"/>
        </w:rPr>
        <w:t>2</w:t>
      </w:r>
      <w:r w:rsidR="0016253A">
        <w:rPr>
          <w:rFonts w:cs="Tahoma"/>
          <w:b/>
          <w:sz w:val="28"/>
          <w:szCs w:val="28"/>
        </w:rPr>
        <w:t>3</w:t>
      </w:r>
      <w:r w:rsidRPr="00AB5282">
        <w:rPr>
          <w:rFonts w:cs="Tahoma"/>
          <w:b/>
          <w:sz w:val="28"/>
          <w:szCs w:val="28"/>
        </w:rPr>
        <w:t xml:space="preserve"> rok</w:t>
      </w:r>
    </w:p>
    <w:p w:rsidR="00F81F0E" w:rsidRPr="00AB5282" w:rsidRDefault="00F81F0E" w:rsidP="00C4499D">
      <w:pPr>
        <w:autoSpaceDE w:val="0"/>
        <w:autoSpaceDN w:val="0"/>
        <w:adjustRightInd w:val="0"/>
        <w:spacing w:after="0" w:line="240" w:lineRule="auto"/>
        <w:jc w:val="center"/>
        <w:rPr>
          <w:rFonts w:cs="Tahoma"/>
          <w:b/>
          <w:sz w:val="28"/>
          <w:szCs w:val="28"/>
        </w:rPr>
      </w:pPr>
    </w:p>
    <w:tbl>
      <w:tblPr>
        <w:tblStyle w:val="Tabela-Siatka"/>
        <w:tblW w:w="0" w:type="auto"/>
        <w:tblLook w:val="04A0" w:firstRow="1" w:lastRow="0" w:firstColumn="1" w:lastColumn="0" w:noHBand="0" w:noVBand="1"/>
      </w:tblPr>
      <w:tblGrid>
        <w:gridCol w:w="455"/>
        <w:gridCol w:w="1707"/>
        <w:gridCol w:w="3929"/>
        <w:gridCol w:w="3118"/>
        <w:gridCol w:w="3544"/>
        <w:gridCol w:w="1984"/>
      </w:tblGrid>
      <w:tr w:rsidR="00C4499D" w:rsidTr="00E968DF">
        <w:trPr>
          <w:trHeight w:val="138"/>
        </w:trPr>
        <w:tc>
          <w:tcPr>
            <w:tcW w:w="455" w:type="dxa"/>
            <w:vMerge w:val="restart"/>
          </w:tcPr>
          <w:p w:rsidR="00C4499D" w:rsidRPr="00643DF6" w:rsidRDefault="00C4499D" w:rsidP="00B42074">
            <w:pPr>
              <w:autoSpaceDE w:val="0"/>
              <w:autoSpaceDN w:val="0"/>
              <w:adjustRightInd w:val="0"/>
              <w:spacing w:line="360" w:lineRule="auto"/>
              <w:jc w:val="center"/>
              <w:rPr>
                <w:rFonts w:cs="Tahoma"/>
                <w:b/>
                <w:sz w:val="18"/>
                <w:szCs w:val="18"/>
              </w:rPr>
            </w:pPr>
            <w:r w:rsidRPr="00643DF6">
              <w:rPr>
                <w:rFonts w:cs="Tahoma"/>
                <w:b/>
                <w:sz w:val="18"/>
                <w:szCs w:val="18"/>
              </w:rPr>
              <w:t>Lp.</w:t>
            </w:r>
          </w:p>
        </w:tc>
        <w:tc>
          <w:tcPr>
            <w:tcW w:w="1707" w:type="dxa"/>
            <w:vMerge w:val="restart"/>
            <w:vAlign w:val="center"/>
          </w:tcPr>
          <w:p w:rsidR="00C4499D" w:rsidRPr="00643DF6" w:rsidRDefault="00C4499D" w:rsidP="00B42074">
            <w:pPr>
              <w:autoSpaceDE w:val="0"/>
              <w:autoSpaceDN w:val="0"/>
              <w:adjustRightInd w:val="0"/>
              <w:spacing w:line="360" w:lineRule="auto"/>
              <w:jc w:val="center"/>
              <w:rPr>
                <w:rFonts w:cs="Tahoma"/>
                <w:b/>
                <w:sz w:val="18"/>
                <w:szCs w:val="18"/>
              </w:rPr>
            </w:pPr>
            <w:r w:rsidRPr="00643DF6">
              <w:rPr>
                <w:rFonts w:cs="Tahoma"/>
                <w:b/>
                <w:sz w:val="18"/>
                <w:szCs w:val="18"/>
              </w:rPr>
              <w:t>Cel</w:t>
            </w:r>
          </w:p>
        </w:tc>
        <w:tc>
          <w:tcPr>
            <w:tcW w:w="3929" w:type="dxa"/>
            <w:vMerge w:val="restart"/>
            <w:vAlign w:val="center"/>
          </w:tcPr>
          <w:p w:rsidR="00C4499D" w:rsidRPr="00643DF6" w:rsidRDefault="00C4499D" w:rsidP="00F81F0E">
            <w:pPr>
              <w:autoSpaceDE w:val="0"/>
              <w:autoSpaceDN w:val="0"/>
              <w:adjustRightInd w:val="0"/>
              <w:spacing w:after="0" w:line="240" w:lineRule="auto"/>
              <w:jc w:val="center"/>
              <w:rPr>
                <w:rFonts w:cs="Tahoma"/>
                <w:b/>
                <w:sz w:val="18"/>
                <w:szCs w:val="18"/>
              </w:rPr>
            </w:pPr>
            <w:r w:rsidRPr="00643DF6">
              <w:rPr>
                <w:rFonts w:cs="Tahoma"/>
                <w:b/>
                <w:sz w:val="18"/>
                <w:szCs w:val="18"/>
              </w:rPr>
              <w:t>Najważniejsze zadania służące realizacji celu</w:t>
            </w:r>
          </w:p>
        </w:tc>
        <w:tc>
          <w:tcPr>
            <w:tcW w:w="6662" w:type="dxa"/>
            <w:gridSpan w:val="2"/>
            <w:vAlign w:val="center"/>
          </w:tcPr>
          <w:p w:rsidR="00C4499D" w:rsidRPr="00643DF6" w:rsidRDefault="00C4499D" w:rsidP="00F81F0E">
            <w:pPr>
              <w:autoSpaceDE w:val="0"/>
              <w:autoSpaceDN w:val="0"/>
              <w:adjustRightInd w:val="0"/>
              <w:spacing w:after="0" w:line="240" w:lineRule="auto"/>
              <w:jc w:val="center"/>
              <w:rPr>
                <w:rFonts w:cs="Tahoma"/>
                <w:b/>
                <w:sz w:val="18"/>
                <w:szCs w:val="18"/>
              </w:rPr>
            </w:pPr>
            <w:r w:rsidRPr="00643DF6">
              <w:rPr>
                <w:rFonts w:cs="Tahoma"/>
                <w:b/>
                <w:sz w:val="18"/>
                <w:szCs w:val="18"/>
              </w:rPr>
              <w:t>Mierniki określające stopień realizacji zadania</w:t>
            </w:r>
          </w:p>
        </w:tc>
        <w:tc>
          <w:tcPr>
            <w:tcW w:w="1984" w:type="dxa"/>
            <w:vMerge w:val="restart"/>
            <w:vAlign w:val="center"/>
          </w:tcPr>
          <w:p w:rsidR="00C4499D" w:rsidRPr="00643DF6" w:rsidRDefault="00C4499D" w:rsidP="00F81F0E">
            <w:pPr>
              <w:autoSpaceDE w:val="0"/>
              <w:autoSpaceDN w:val="0"/>
              <w:adjustRightInd w:val="0"/>
              <w:spacing w:after="0" w:line="240" w:lineRule="auto"/>
              <w:jc w:val="center"/>
              <w:rPr>
                <w:rFonts w:cs="Tahoma"/>
                <w:b/>
                <w:sz w:val="18"/>
                <w:szCs w:val="18"/>
              </w:rPr>
            </w:pPr>
            <w:r>
              <w:rPr>
                <w:rFonts w:cs="Tahoma"/>
                <w:b/>
                <w:sz w:val="18"/>
                <w:szCs w:val="18"/>
              </w:rPr>
              <w:t>Osoba monitorująca</w:t>
            </w:r>
          </w:p>
        </w:tc>
      </w:tr>
      <w:tr w:rsidR="00C4499D" w:rsidTr="00E968DF">
        <w:trPr>
          <w:trHeight w:val="677"/>
        </w:trPr>
        <w:tc>
          <w:tcPr>
            <w:tcW w:w="455" w:type="dxa"/>
            <w:vMerge/>
          </w:tcPr>
          <w:p w:rsidR="00C4499D" w:rsidRPr="00643DF6" w:rsidRDefault="00C4499D" w:rsidP="00B42074">
            <w:pPr>
              <w:autoSpaceDE w:val="0"/>
              <w:autoSpaceDN w:val="0"/>
              <w:adjustRightInd w:val="0"/>
              <w:spacing w:line="360" w:lineRule="auto"/>
              <w:jc w:val="center"/>
              <w:rPr>
                <w:rFonts w:cs="Tahoma"/>
                <w:b/>
                <w:sz w:val="18"/>
                <w:szCs w:val="18"/>
              </w:rPr>
            </w:pPr>
          </w:p>
        </w:tc>
        <w:tc>
          <w:tcPr>
            <w:tcW w:w="1707" w:type="dxa"/>
            <w:vMerge/>
            <w:vAlign w:val="center"/>
          </w:tcPr>
          <w:p w:rsidR="00C4499D" w:rsidRPr="00643DF6" w:rsidRDefault="00C4499D" w:rsidP="00B42074">
            <w:pPr>
              <w:autoSpaceDE w:val="0"/>
              <w:autoSpaceDN w:val="0"/>
              <w:adjustRightInd w:val="0"/>
              <w:spacing w:line="360" w:lineRule="auto"/>
              <w:jc w:val="center"/>
              <w:rPr>
                <w:rFonts w:cs="Tahoma"/>
                <w:b/>
                <w:sz w:val="18"/>
                <w:szCs w:val="18"/>
              </w:rPr>
            </w:pPr>
          </w:p>
        </w:tc>
        <w:tc>
          <w:tcPr>
            <w:tcW w:w="3929" w:type="dxa"/>
            <w:vMerge/>
            <w:vAlign w:val="center"/>
          </w:tcPr>
          <w:p w:rsidR="00C4499D" w:rsidRPr="00643DF6" w:rsidRDefault="00C4499D" w:rsidP="00F81F0E">
            <w:pPr>
              <w:autoSpaceDE w:val="0"/>
              <w:autoSpaceDN w:val="0"/>
              <w:adjustRightInd w:val="0"/>
              <w:spacing w:after="0" w:line="240" w:lineRule="auto"/>
              <w:jc w:val="center"/>
              <w:rPr>
                <w:rFonts w:cs="Tahoma"/>
                <w:b/>
                <w:sz w:val="18"/>
                <w:szCs w:val="18"/>
              </w:rPr>
            </w:pPr>
          </w:p>
        </w:tc>
        <w:tc>
          <w:tcPr>
            <w:tcW w:w="3118" w:type="dxa"/>
            <w:vAlign w:val="center"/>
          </w:tcPr>
          <w:p w:rsidR="00C4499D" w:rsidRPr="00643DF6" w:rsidRDefault="00C4499D" w:rsidP="00F81F0E">
            <w:pPr>
              <w:autoSpaceDE w:val="0"/>
              <w:autoSpaceDN w:val="0"/>
              <w:adjustRightInd w:val="0"/>
              <w:spacing w:after="0" w:line="240" w:lineRule="auto"/>
              <w:jc w:val="center"/>
              <w:rPr>
                <w:rFonts w:cs="Tahoma"/>
                <w:b/>
                <w:sz w:val="18"/>
                <w:szCs w:val="18"/>
              </w:rPr>
            </w:pPr>
            <w:r w:rsidRPr="00643DF6">
              <w:rPr>
                <w:rFonts w:cs="Tahoma"/>
                <w:b/>
                <w:sz w:val="18"/>
                <w:szCs w:val="18"/>
              </w:rPr>
              <w:t>Nazwa</w:t>
            </w:r>
          </w:p>
        </w:tc>
        <w:tc>
          <w:tcPr>
            <w:tcW w:w="3544" w:type="dxa"/>
            <w:vAlign w:val="center"/>
          </w:tcPr>
          <w:p w:rsidR="00C4499D" w:rsidRPr="00643DF6" w:rsidRDefault="00C4499D" w:rsidP="00F81F0E">
            <w:pPr>
              <w:autoSpaceDE w:val="0"/>
              <w:autoSpaceDN w:val="0"/>
              <w:adjustRightInd w:val="0"/>
              <w:spacing w:after="0" w:line="240" w:lineRule="auto"/>
              <w:jc w:val="center"/>
              <w:rPr>
                <w:rFonts w:cs="Tahoma"/>
                <w:b/>
                <w:sz w:val="18"/>
                <w:szCs w:val="18"/>
              </w:rPr>
            </w:pPr>
            <w:r w:rsidRPr="00643DF6">
              <w:rPr>
                <w:rFonts w:cs="Tahoma"/>
                <w:b/>
                <w:sz w:val="18"/>
                <w:szCs w:val="18"/>
              </w:rPr>
              <w:t>Planowane do osiągnięcia na koniec roku</w:t>
            </w:r>
          </w:p>
        </w:tc>
        <w:tc>
          <w:tcPr>
            <w:tcW w:w="1984" w:type="dxa"/>
            <w:vMerge/>
            <w:vAlign w:val="center"/>
          </w:tcPr>
          <w:p w:rsidR="00C4499D" w:rsidRPr="00643DF6" w:rsidRDefault="00C4499D" w:rsidP="00F81F0E">
            <w:pPr>
              <w:autoSpaceDE w:val="0"/>
              <w:autoSpaceDN w:val="0"/>
              <w:adjustRightInd w:val="0"/>
              <w:spacing w:after="0" w:line="240" w:lineRule="auto"/>
              <w:jc w:val="center"/>
              <w:rPr>
                <w:rFonts w:cs="Tahoma"/>
                <w:b/>
                <w:sz w:val="18"/>
                <w:szCs w:val="18"/>
              </w:rPr>
            </w:pPr>
          </w:p>
        </w:tc>
      </w:tr>
      <w:tr w:rsidR="00C4499D" w:rsidRPr="00B203F1" w:rsidTr="00E968DF">
        <w:trPr>
          <w:trHeight w:val="222"/>
        </w:trPr>
        <w:tc>
          <w:tcPr>
            <w:tcW w:w="455" w:type="dxa"/>
          </w:tcPr>
          <w:p w:rsidR="00C4499D" w:rsidRPr="00B203F1" w:rsidRDefault="00C4499D" w:rsidP="00B42074">
            <w:pPr>
              <w:autoSpaceDE w:val="0"/>
              <w:autoSpaceDN w:val="0"/>
              <w:adjustRightInd w:val="0"/>
              <w:spacing w:line="360" w:lineRule="auto"/>
              <w:jc w:val="center"/>
              <w:rPr>
                <w:rFonts w:cs="Tahoma"/>
                <w:b/>
                <w:sz w:val="16"/>
                <w:szCs w:val="16"/>
              </w:rPr>
            </w:pPr>
            <w:r w:rsidRPr="00B203F1">
              <w:rPr>
                <w:rFonts w:cs="Tahoma"/>
                <w:b/>
                <w:sz w:val="16"/>
                <w:szCs w:val="16"/>
              </w:rPr>
              <w:t>1</w:t>
            </w:r>
          </w:p>
        </w:tc>
        <w:tc>
          <w:tcPr>
            <w:tcW w:w="1707" w:type="dxa"/>
            <w:vAlign w:val="center"/>
          </w:tcPr>
          <w:p w:rsidR="00C4499D" w:rsidRPr="00B203F1" w:rsidRDefault="00C4499D" w:rsidP="00B42074">
            <w:pPr>
              <w:autoSpaceDE w:val="0"/>
              <w:autoSpaceDN w:val="0"/>
              <w:adjustRightInd w:val="0"/>
              <w:spacing w:line="360" w:lineRule="auto"/>
              <w:jc w:val="center"/>
              <w:rPr>
                <w:rFonts w:cs="Tahoma"/>
                <w:b/>
                <w:sz w:val="16"/>
                <w:szCs w:val="16"/>
              </w:rPr>
            </w:pPr>
            <w:r w:rsidRPr="00B203F1">
              <w:rPr>
                <w:rFonts w:cs="Tahoma"/>
                <w:b/>
                <w:sz w:val="16"/>
                <w:szCs w:val="16"/>
              </w:rPr>
              <w:t>2</w:t>
            </w:r>
          </w:p>
        </w:tc>
        <w:tc>
          <w:tcPr>
            <w:tcW w:w="3929" w:type="dxa"/>
            <w:vAlign w:val="center"/>
          </w:tcPr>
          <w:p w:rsidR="00C4499D" w:rsidRPr="00B203F1" w:rsidRDefault="00C4499D" w:rsidP="00B2313B">
            <w:pPr>
              <w:autoSpaceDE w:val="0"/>
              <w:autoSpaceDN w:val="0"/>
              <w:adjustRightInd w:val="0"/>
              <w:spacing w:after="0" w:line="240" w:lineRule="auto"/>
              <w:jc w:val="center"/>
              <w:rPr>
                <w:rFonts w:cs="Tahoma"/>
                <w:b/>
                <w:sz w:val="16"/>
                <w:szCs w:val="16"/>
              </w:rPr>
            </w:pPr>
            <w:r w:rsidRPr="00B203F1">
              <w:rPr>
                <w:rFonts w:cs="Tahoma"/>
                <w:b/>
                <w:sz w:val="16"/>
                <w:szCs w:val="16"/>
              </w:rPr>
              <w:t>3</w:t>
            </w:r>
          </w:p>
        </w:tc>
        <w:tc>
          <w:tcPr>
            <w:tcW w:w="3118" w:type="dxa"/>
            <w:vAlign w:val="center"/>
          </w:tcPr>
          <w:p w:rsidR="00C4499D" w:rsidRPr="00B203F1" w:rsidRDefault="00C4499D" w:rsidP="00B2313B">
            <w:pPr>
              <w:autoSpaceDE w:val="0"/>
              <w:autoSpaceDN w:val="0"/>
              <w:adjustRightInd w:val="0"/>
              <w:spacing w:after="0" w:line="240" w:lineRule="auto"/>
              <w:jc w:val="center"/>
              <w:rPr>
                <w:rFonts w:cs="Tahoma"/>
                <w:b/>
                <w:sz w:val="16"/>
                <w:szCs w:val="16"/>
              </w:rPr>
            </w:pPr>
            <w:r w:rsidRPr="00B203F1">
              <w:rPr>
                <w:rFonts w:cs="Tahoma"/>
                <w:b/>
                <w:sz w:val="16"/>
                <w:szCs w:val="16"/>
              </w:rPr>
              <w:t>4</w:t>
            </w:r>
          </w:p>
        </w:tc>
        <w:tc>
          <w:tcPr>
            <w:tcW w:w="3544" w:type="dxa"/>
            <w:vAlign w:val="center"/>
          </w:tcPr>
          <w:p w:rsidR="00C4499D" w:rsidRPr="00B203F1" w:rsidRDefault="00C4499D" w:rsidP="00B2313B">
            <w:pPr>
              <w:autoSpaceDE w:val="0"/>
              <w:autoSpaceDN w:val="0"/>
              <w:adjustRightInd w:val="0"/>
              <w:spacing w:after="0" w:line="240" w:lineRule="auto"/>
              <w:jc w:val="center"/>
              <w:rPr>
                <w:rFonts w:cs="Tahoma"/>
                <w:b/>
                <w:sz w:val="16"/>
                <w:szCs w:val="16"/>
              </w:rPr>
            </w:pPr>
            <w:r w:rsidRPr="00B203F1">
              <w:rPr>
                <w:rFonts w:cs="Tahoma"/>
                <w:b/>
                <w:sz w:val="16"/>
                <w:szCs w:val="16"/>
              </w:rPr>
              <w:t>5</w:t>
            </w:r>
          </w:p>
        </w:tc>
        <w:tc>
          <w:tcPr>
            <w:tcW w:w="1984" w:type="dxa"/>
            <w:vAlign w:val="center"/>
          </w:tcPr>
          <w:p w:rsidR="00C4499D" w:rsidRPr="00B203F1" w:rsidRDefault="00C4499D" w:rsidP="00B2313B">
            <w:pPr>
              <w:autoSpaceDE w:val="0"/>
              <w:autoSpaceDN w:val="0"/>
              <w:adjustRightInd w:val="0"/>
              <w:spacing w:after="0" w:line="240" w:lineRule="auto"/>
              <w:jc w:val="center"/>
              <w:rPr>
                <w:rFonts w:cs="Tahoma"/>
                <w:b/>
                <w:sz w:val="16"/>
                <w:szCs w:val="16"/>
              </w:rPr>
            </w:pPr>
            <w:r>
              <w:rPr>
                <w:rFonts w:cs="Tahoma"/>
                <w:b/>
                <w:sz w:val="16"/>
                <w:szCs w:val="16"/>
              </w:rPr>
              <w:t>6</w:t>
            </w:r>
          </w:p>
        </w:tc>
      </w:tr>
      <w:tr w:rsidR="00F01E88" w:rsidTr="00E968DF">
        <w:trPr>
          <w:trHeight w:val="972"/>
        </w:trPr>
        <w:tc>
          <w:tcPr>
            <w:tcW w:w="455" w:type="dxa"/>
            <w:vMerge w:val="restart"/>
          </w:tcPr>
          <w:p w:rsidR="00F01E88" w:rsidRPr="0052462C" w:rsidRDefault="00F01E88" w:rsidP="00B42074">
            <w:pPr>
              <w:autoSpaceDE w:val="0"/>
              <w:autoSpaceDN w:val="0"/>
              <w:adjustRightInd w:val="0"/>
              <w:spacing w:line="360" w:lineRule="auto"/>
              <w:jc w:val="center"/>
              <w:rPr>
                <w:rFonts w:cs="Tahoma"/>
                <w:sz w:val="16"/>
                <w:szCs w:val="16"/>
              </w:rPr>
            </w:pPr>
            <w:r w:rsidRPr="0052462C">
              <w:rPr>
                <w:rFonts w:cs="Tahoma"/>
                <w:sz w:val="16"/>
                <w:szCs w:val="16"/>
              </w:rPr>
              <w:t>1</w:t>
            </w:r>
          </w:p>
        </w:tc>
        <w:tc>
          <w:tcPr>
            <w:tcW w:w="1707" w:type="dxa"/>
            <w:vMerge w:val="restart"/>
          </w:tcPr>
          <w:p w:rsidR="00F01E88" w:rsidRPr="00B2313B" w:rsidRDefault="000B6D7D" w:rsidP="00B219B2">
            <w:pPr>
              <w:autoSpaceDE w:val="0"/>
              <w:autoSpaceDN w:val="0"/>
              <w:adjustRightInd w:val="0"/>
              <w:rPr>
                <w:rFonts w:cs="Tahoma"/>
                <w:sz w:val="20"/>
                <w:szCs w:val="20"/>
              </w:rPr>
            </w:pPr>
            <w:r w:rsidRPr="0033382F">
              <w:t>Utrzymanie poprawności działań finansowych</w:t>
            </w:r>
          </w:p>
        </w:tc>
        <w:tc>
          <w:tcPr>
            <w:tcW w:w="3929" w:type="dxa"/>
          </w:tcPr>
          <w:p w:rsidR="00F01E88" w:rsidRPr="00B2313B" w:rsidRDefault="00F01E88" w:rsidP="00F81F0E">
            <w:pPr>
              <w:pStyle w:val="Akapitzlist"/>
              <w:tabs>
                <w:tab w:val="left" w:pos="40"/>
              </w:tabs>
              <w:autoSpaceDE w:val="0"/>
              <w:autoSpaceDN w:val="0"/>
              <w:adjustRightInd w:val="0"/>
              <w:spacing w:after="0" w:line="240" w:lineRule="auto"/>
              <w:ind w:left="131"/>
              <w:rPr>
                <w:rFonts w:cs="Tahoma"/>
                <w:sz w:val="18"/>
                <w:szCs w:val="18"/>
              </w:rPr>
            </w:pPr>
          </w:p>
          <w:p w:rsidR="0027353A" w:rsidRPr="0027353A" w:rsidRDefault="0027353A" w:rsidP="0027353A">
            <w:pPr>
              <w:pStyle w:val="Akapitzlist"/>
              <w:numPr>
                <w:ilvl w:val="0"/>
                <w:numId w:val="12"/>
              </w:numPr>
              <w:autoSpaceDE w:val="0"/>
              <w:autoSpaceDN w:val="0"/>
              <w:adjustRightInd w:val="0"/>
              <w:spacing w:after="0" w:line="240" w:lineRule="auto"/>
              <w:ind w:left="357" w:hanging="357"/>
              <w:jc w:val="both"/>
              <w:rPr>
                <w:rFonts w:cs="Tahoma"/>
                <w:color w:val="FF0000"/>
                <w:sz w:val="20"/>
                <w:szCs w:val="20"/>
              </w:rPr>
            </w:pPr>
            <w:r w:rsidRPr="0027353A">
              <w:rPr>
                <w:rFonts w:cs="Tahoma"/>
                <w:color w:val="FF0000"/>
                <w:sz w:val="20"/>
                <w:szCs w:val="20"/>
              </w:rPr>
              <w:t>Prawidłowe i terminowe dokonywanie operacji finansowych, dzięki zapewnieniu odpowiednich urządzeń narzędzi programowych</w:t>
            </w:r>
          </w:p>
          <w:p w:rsidR="00F01E88" w:rsidRPr="00B2313B" w:rsidRDefault="00F01E88" w:rsidP="00187A45">
            <w:pPr>
              <w:pStyle w:val="Akapitzlist"/>
              <w:spacing w:after="160" w:line="259" w:lineRule="auto"/>
              <w:ind w:left="360"/>
              <w:rPr>
                <w:rFonts w:cs="Tahoma"/>
                <w:sz w:val="20"/>
                <w:szCs w:val="20"/>
              </w:rPr>
            </w:pPr>
          </w:p>
        </w:tc>
        <w:tc>
          <w:tcPr>
            <w:tcW w:w="3118" w:type="dxa"/>
          </w:tcPr>
          <w:p w:rsidR="0027353A" w:rsidRPr="00AB02F6" w:rsidRDefault="00AD4066" w:rsidP="0027353A">
            <w:pPr>
              <w:pStyle w:val="Akapitzlist"/>
              <w:numPr>
                <w:ilvl w:val="0"/>
                <w:numId w:val="5"/>
              </w:numPr>
              <w:autoSpaceDE w:val="0"/>
              <w:autoSpaceDN w:val="0"/>
              <w:adjustRightInd w:val="0"/>
              <w:spacing w:after="0" w:line="240" w:lineRule="auto"/>
              <w:ind w:left="317"/>
              <w:rPr>
                <w:rFonts w:cstheme="minorHAnsi"/>
                <w:color w:val="FF0000"/>
                <w:sz w:val="20"/>
                <w:szCs w:val="20"/>
              </w:rPr>
            </w:pPr>
            <w:r w:rsidRPr="00AB02F6">
              <w:rPr>
                <w:rFonts w:eastAsia="Times New Roman" w:cstheme="minorHAnsi"/>
                <w:color w:val="FF0000"/>
                <w:sz w:val="20"/>
                <w:szCs w:val="20"/>
                <w:lang w:eastAsia="pl-PL"/>
              </w:rPr>
              <w:t>Zapewnienie bezawaryjnej, wydajniejszej, efektywniejszej i zgodnej z prawem pracy</w:t>
            </w:r>
            <w:r w:rsidRPr="00AB02F6">
              <w:rPr>
                <w:rFonts w:cstheme="minorHAnsi"/>
                <w:color w:val="FF0000"/>
                <w:sz w:val="20"/>
                <w:szCs w:val="20"/>
              </w:rPr>
              <w:t>.</w:t>
            </w:r>
            <w:r w:rsidR="0027353A" w:rsidRPr="00AB02F6">
              <w:rPr>
                <w:rFonts w:cstheme="minorHAnsi"/>
                <w:color w:val="FF0000"/>
                <w:sz w:val="20"/>
                <w:szCs w:val="20"/>
              </w:rPr>
              <w:t xml:space="preserve">  </w:t>
            </w:r>
          </w:p>
          <w:p w:rsidR="00F01E88" w:rsidRPr="00187A45" w:rsidRDefault="00AD4066" w:rsidP="00AB02F6">
            <w:pPr>
              <w:pStyle w:val="Akapitzlist"/>
              <w:autoSpaceDE w:val="0"/>
              <w:autoSpaceDN w:val="0"/>
              <w:adjustRightInd w:val="0"/>
              <w:ind w:left="317"/>
              <w:rPr>
                <w:rFonts w:cs="Tahoma"/>
                <w:sz w:val="20"/>
                <w:szCs w:val="20"/>
              </w:rPr>
            </w:pPr>
            <w:r w:rsidRPr="00AB02F6">
              <w:rPr>
                <w:rFonts w:cstheme="minorHAnsi"/>
                <w:color w:val="FF0000"/>
                <w:sz w:val="20"/>
                <w:szCs w:val="20"/>
              </w:rPr>
              <w:t xml:space="preserve">Zaplanowanie środków na aktualizację </w:t>
            </w:r>
            <w:r w:rsidRPr="00AB02F6">
              <w:rPr>
                <w:rFonts w:cstheme="minorHAnsi"/>
                <w:color w:val="FF0000"/>
                <w:sz w:val="20"/>
                <w:szCs w:val="20"/>
              </w:rPr>
              <w:t xml:space="preserve">oprogramowania i wyposażenia niezbędnego </w:t>
            </w:r>
            <w:r w:rsidRPr="00AB02F6">
              <w:rPr>
                <w:rFonts w:eastAsia="Times New Roman" w:cstheme="minorHAnsi"/>
                <w:color w:val="FF0000"/>
                <w:sz w:val="20"/>
                <w:szCs w:val="20"/>
                <w:lang w:eastAsia="pl-PL"/>
              </w:rPr>
              <w:t xml:space="preserve">do </w:t>
            </w:r>
            <w:r w:rsidR="0040589E" w:rsidRPr="00AB02F6">
              <w:rPr>
                <w:rFonts w:eastAsia="Times New Roman" w:cstheme="minorHAnsi"/>
                <w:color w:val="FF0000"/>
                <w:sz w:val="20"/>
                <w:szCs w:val="20"/>
                <w:lang w:eastAsia="pl-PL"/>
              </w:rPr>
              <w:t xml:space="preserve">prawidłowego </w:t>
            </w:r>
            <w:r w:rsidRPr="00AB02F6">
              <w:rPr>
                <w:rFonts w:eastAsia="Times New Roman" w:cstheme="minorHAnsi"/>
                <w:color w:val="FF0000"/>
                <w:sz w:val="20"/>
                <w:szCs w:val="20"/>
                <w:lang w:eastAsia="pl-PL"/>
              </w:rPr>
              <w:t xml:space="preserve">funkcjonowania </w:t>
            </w:r>
            <w:r w:rsidRPr="00AB02F6">
              <w:rPr>
                <w:rFonts w:eastAsia="Times New Roman" w:cstheme="minorHAnsi"/>
                <w:color w:val="FF0000"/>
                <w:sz w:val="20"/>
                <w:szCs w:val="20"/>
                <w:lang w:eastAsia="pl-PL"/>
              </w:rPr>
              <w:t>MZO</w:t>
            </w:r>
          </w:p>
        </w:tc>
        <w:tc>
          <w:tcPr>
            <w:tcW w:w="3544" w:type="dxa"/>
          </w:tcPr>
          <w:p w:rsidR="00947D7D" w:rsidRPr="00AB02F6" w:rsidRDefault="004610B1" w:rsidP="0040589E">
            <w:pPr>
              <w:spacing w:after="160" w:line="259" w:lineRule="auto"/>
              <w:ind w:left="360"/>
              <w:rPr>
                <w:rFonts w:cstheme="minorHAnsi"/>
                <w:sz w:val="20"/>
                <w:szCs w:val="20"/>
              </w:rPr>
            </w:pPr>
            <w:r w:rsidRPr="00AB02F6">
              <w:rPr>
                <w:rFonts w:eastAsia="Times New Roman" w:cstheme="minorHAnsi"/>
                <w:color w:val="FF0000"/>
                <w:sz w:val="20"/>
                <w:szCs w:val="20"/>
                <w:lang w:eastAsia="pl-PL"/>
              </w:rPr>
              <w:t>- miernik - % wykonania planu wydatków na 2023 rok</w:t>
            </w:r>
            <w:r w:rsidRPr="00AB02F6">
              <w:rPr>
                <w:rFonts w:eastAsia="Times New Roman" w:cstheme="minorHAnsi"/>
                <w:color w:val="FF0000"/>
                <w:sz w:val="20"/>
                <w:szCs w:val="20"/>
                <w:lang w:eastAsia="pl-PL"/>
              </w:rPr>
              <w:br/>
              <w:t xml:space="preserve">- planowana wartość - według potrzeb  </w:t>
            </w:r>
            <w:r w:rsidRPr="00AB02F6">
              <w:rPr>
                <w:rFonts w:eastAsia="Times New Roman" w:cstheme="minorHAnsi"/>
                <w:color w:val="FF0000"/>
                <w:sz w:val="20"/>
                <w:szCs w:val="20"/>
                <w:lang w:eastAsia="pl-PL"/>
              </w:rPr>
              <w:br/>
            </w:r>
            <w:r w:rsidR="0027353A" w:rsidRPr="00AB02F6">
              <w:rPr>
                <w:rFonts w:cstheme="minorHAnsi"/>
                <w:color w:val="FF0000"/>
                <w:sz w:val="20"/>
                <w:szCs w:val="20"/>
              </w:rPr>
              <w:t xml:space="preserve">Zaplanowanie środków na aktualizację i realizacja wydatków na to zadanie, co najmniej w 90% </w:t>
            </w:r>
            <w:r w:rsidR="0027353A" w:rsidRPr="00AB02F6">
              <w:rPr>
                <w:rFonts w:cstheme="minorHAnsi"/>
                <w:sz w:val="20"/>
                <w:szCs w:val="20"/>
              </w:rPr>
              <w:t xml:space="preserve"> </w:t>
            </w:r>
          </w:p>
        </w:tc>
        <w:tc>
          <w:tcPr>
            <w:tcW w:w="1984" w:type="dxa"/>
          </w:tcPr>
          <w:p w:rsidR="00F01E88" w:rsidRDefault="00F01E88" w:rsidP="00F81F0E">
            <w:pPr>
              <w:pStyle w:val="Akapitzlist"/>
              <w:autoSpaceDE w:val="0"/>
              <w:autoSpaceDN w:val="0"/>
              <w:adjustRightInd w:val="0"/>
              <w:spacing w:after="0" w:line="240" w:lineRule="auto"/>
              <w:ind w:left="170"/>
              <w:rPr>
                <w:rFonts w:cs="Tahoma"/>
                <w:sz w:val="20"/>
                <w:szCs w:val="20"/>
              </w:rPr>
            </w:pPr>
            <w:r>
              <w:rPr>
                <w:rFonts w:cs="Tahoma"/>
                <w:sz w:val="20"/>
                <w:szCs w:val="20"/>
              </w:rPr>
              <w:t>Danuta Niejadlik</w:t>
            </w:r>
            <w:r w:rsidR="00B2313B">
              <w:rPr>
                <w:rFonts w:cs="Tahoma"/>
                <w:sz w:val="20"/>
                <w:szCs w:val="20"/>
              </w:rPr>
              <w:t xml:space="preserve">, </w:t>
            </w:r>
          </w:p>
          <w:p w:rsidR="00E968DF" w:rsidRDefault="00E968DF" w:rsidP="00F81F0E">
            <w:pPr>
              <w:pStyle w:val="Akapitzlist"/>
              <w:autoSpaceDE w:val="0"/>
              <w:autoSpaceDN w:val="0"/>
              <w:adjustRightInd w:val="0"/>
              <w:spacing w:after="0" w:line="240" w:lineRule="auto"/>
              <w:ind w:left="170"/>
              <w:rPr>
                <w:rFonts w:cs="Tahoma"/>
                <w:sz w:val="20"/>
                <w:szCs w:val="20"/>
              </w:rPr>
            </w:pPr>
          </w:p>
          <w:p w:rsidR="00E968DF" w:rsidRDefault="00E968DF" w:rsidP="00F81F0E">
            <w:pPr>
              <w:pStyle w:val="Akapitzlist"/>
              <w:autoSpaceDE w:val="0"/>
              <w:autoSpaceDN w:val="0"/>
              <w:adjustRightInd w:val="0"/>
              <w:spacing w:after="0" w:line="240" w:lineRule="auto"/>
              <w:ind w:left="170"/>
              <w:rPr>
                <w:rFonts w:cs="Tahoma"/>
                <w:sz w:val="20"/>
                <w:szCs w:val="20"/>
              </w:rPr>
            </w:pPr>
          </w:p>
          <w:p w:rsidR="00E968DF" w:rsidRDefault="00E968DF" w:rsidP="00F81F0E">
            <w:pPr>
              <w:pStyle w:val="Akapitzlist"/>
              <w:autoSpaceDE w:val="0"/>
              <w:autoSpaceDN w:val="0"/>
              <w:adjustRightInd w:val="0"/>
              <w:spacing w:after="0" w:line="240" w:lineRule="auto"/>
              <w:ind w:left="170"/>
              <w:rPr>
                <w:rFonts w:cs="Tahoma"/>
                <w:sz w:val="20"/>
                <w:szCs w:val="20"/>
              </w:rPr>
            </w:pPr>
          </w:p>
          <w:p w:rsidR="00F01E88" w:rsidRPr="007B1296" w:rsidRDefault="00F01E88" w:rsidP="00F81F0E">
            <w:pPr>
              <w:pStyle w:val="Akapitzlist"/>
              <w:tabs>
                <w:tab w:val="left" w:pos="312"/>
              </w:tabs>
              <w:autoSpaceDE w:val="0"/>
              <w:autoSpaceDN w:val="0"/>
              <w:adjustRightInd w:val="0"/>
              <w:spacing w:after="0" w:line="240" w:lineRule="auto"/>
              <w:ind w:left="312"/>
              <w:rPr>
                <w:rFonts w:cs="Tahoma"/>
                <w:sz w:val="20"/>
                <w:szCs w:val="20"/>
              </w:rPr>
            </w:pPr>
          </w:p>
        </w:tc>
      </w:tr>
      <w:tr w:rsidR="00336392" w:rsidTr="00E968DF">
        <w:trPr>
          <w:trHeight w:val="493"/>
        </w:trPr>
        <w:tc>
          <w:tcPr>
            <w:tcW w:w="455" w:type="dxa"/>
            <w:vMerge/>
          </w:tcPr>
          <w:p w:rsidR="00336392" w:rsidRPr="0052462C" w:rsidRDefault="00336392" w:rsidP="00B42074">
            <w:pPr>
              <w:autoSpaceDE w:val="0"/>
              <w:autoSpaceDN w:val="0"/>
              <w:adjustRightInd w:val="0"/>
              <w:spacing w:line="360" w:lineRule="auto"/>
              <w:jc w:val="center"/>
              <w:rPr>
                <w:rFonts w:cs="Tahoma"/>
                <w:sz w:val="16"/>
                <w:szCs w:val="16"/>
              </w:rPr>
            </w:pPr>
          </w:p>
        </w:tc>
        <w:tc>
          <w:tcPr>
            <w:tcW w:w="1707" w:type="dxa"/>
            <w:vMerge/>
          </w:tcPr>
          <w:p w:rsidR="00336392" w:rsidRPr="00B2313B" w:rsidRDefault="00336392" w:rsidP="00C4499D">
            <w:pPr>
              <w:autoSpaceDE w:val="0"/>
              <w:autoSpaceDN w:val="0"/>
              <w:adjustRightInd w:val="0"/>
              <w:rPr>
                <w:rFonts w:cs="Tahoma"/>
                <w:sz w:val="20"/>
                <w:szCs w:val="20"/>
              </w:rPr>
            </w:pPr>
          </w:p>
        </w:tc>
        <w:tc>
          <w:tcPr>
            <w:tcW w:w="3929" w:type="dxa"/>
          </w:tcPr>
          <w:p w:rsidR="00336392" w:rsidRPr="00B219B2" w:rsidRDefault="005C1400" w:rsidP="00B219B2">
            <w:pPr>
              <w:pStyle w:val="Akapitzlist"/>
              <w:numPr>
                <w:ilvl w:val="0"/>
                <w:numId w:val="3"/>
              </w:numPr>
              <w:tabs>
                <w:tab w:val="left" w:pos="62"/>
              </w:tabs>
              <w:autoSpaceDE w:val="0"/>
              <w:autoSpaceDN w:val="0"/>
              <w:adjustRightInd w:val="0"/>
              <w:spacing w:after="0" w:line="240" w:lineRule="auto"/>
              <w:rPr>
                <w:rFonts w:cstheme="minorHAnsi"/>
              </w:rPr>
            </w:pPr>
            <w:r>
              <w:rPr>
                <w:rFonts w:cstheme="minorHAnsi"/>
              </w:rPr>
              <w:t>Terminowa realizacja zobowiązań</w:t>
            </w:r>
          </w:p>
        </w:tc>
        <w:tc>
          <w:tcPr>
            <w:tcW w:w="3118" w:type="dxa"/>
          </w:tcPr>
          <w:p w:rsidR="00336392" w:rsidRPr="006912F4" w:rsidRDefault="00336392" w:rsidP="00AB02F6">
            <w:pPr>
              <w:tabs>
                <w:tab w:val="left" w:pos="62"/>
                <w:tab w:val="left" w:pos="204"/>
              </w:tabs>
              <w:autoSpaceDE w:val="0"/>
              <w:autoSpaceDN w:val="0"/>
              <w:adjustRightInd w:val="0"/>
              <w:spacing w:after="0" w:line="240" w:lineRule="auto"/>
              <w:ind w:left="360" w:hanging="318"/>
              <w:rPr>
                <w:rFonts w:cs="Tahoma"/>
                <w:sz w:val="20"/>
                <w:szCs w:val="20"/>
              </w:rPr>
            </w:pPr>
            <w:r w:rsidRPr="006912F4">
              <w:rPr>
                <w:rFonts w:cs="Tahoma"/>
                <w:sz w:val="20"/>
                <w:szCs w:val="20"/>
              </w:rPr>
              <w:t>2 .</w:t>
            </w:r>
            <w:r w:rsidR="00B219B2" w:rsidRPr="006912F4">
              <w:rPr>
                <w:rFonts w:cs="Tahoma"/>
                <w:sz w:val="20"/>
                <w:szCs w:val="20"/>
              </w:rPr>
              <w:t xml:space="preserve"> </w:t>
            </w:r>
            <w:r w:rsidR="00B219B2" w:rsidRPr="006912F4">
              <w:rPr>
                <w:sz w:val="20"/>
                <w:szCs w:val="20"/>
              </w:rPr>
              <w:t>Podjęcie działań kontrolnych</w:t>
            </w:r>
            <w:r w:rsidR="00B219B2">
              <w:rPr>
                <w:sz w:val="20"/>
                <w:szCs w:val="20"/>
              </w:rPr>
              <w:t xml:space="preserve"> zapewniających prawidłowość </w:t>
            </w:r>
            <w:r w:rsidR="00187A45">
              <w:rPr>
                <w:sz w:val="20"/>
                <w:szCs w:val="20"/>
              </w:rPr>
              <w:t xml:space="preserve">i terminowość </w:t>
            </w:r>
            <w:r w:rsidR="00B219B2">
              <w:rPr>
                <w:sz w:val="20"/>
                <w:szCs w:val="20"/>
              </w:rPr>
              <w:t xml:space="preserve">realizacji </w:t>
            </w:r>
            <w:r w:rsidR="00187A45">
              <w:rPr>
                <w:sz w:val="20"/>
                <w:szCs w:val="20"/>
              </w:rPr>
              <w:t>zobowiązań</w:t>
            </w:r>
            <w:r w:rsidR="00B219B2">
              <w:rPr>
                <w:sz w:val="20"/>
                <w:szCs w:val="20"/>
              </w:rPr>
              <w:t xml:space="preserve"> w 202</w:t>
            </w:r>
            <w:r w:rsidR="00187A45">
              <w:rPr>
                <w:sz w:val="20"/>
                <w:szCs w:val="20"/>
              </w:rPr>
              <w:t>3</w:t>
            </w:r>
            <w:r w:rsidR="00B219B2">
              <w:rPr>
                <w:sz w:val="20"/>
                <w:szCs w:val="20"/>
              </w:rPr>
              <w:t xml:space="preserve"> r.</w:t>
            </w:r>
            <w:r w:rsidR="00AB02F6" w:rsidRPr="00C4499D">
              <w:rPr>
                <w:rFonts w:cs="Tahoma"/>
                <w:color w:val="FF0000"/>
                <w:sz w:val="20"/>
                <w:szCs w:val="20"/>
              </w:rPr>
              <w:t xml:space="preserve"> </w:t>
            </w:r>
            <w:r w:rsidR="00AB02F6" w:rsidRPr="00C4499D">
              <w:rPr>
                <w:rFonts w:cs="Tahoma"/>
                <w:color w:val="FF0000"/>
                <w:sz w:val="20"/>
                <w:szCs w:val="20"/>
              </w:rPr>
              <w:t xml:space="preserve">Niedopuszczenie do </w:t>
            </w:r>
            <w:r w:rsidR="00AB02F6">
              <w:rPr>
                <w:rFonts w:cs="Tahoma"/>
                <w:color w:val="FF0000"/>
                <w:sz w:val="20"/>
                <w:szCs w:val="20"/>
              </w:rPr>
              <w:t>przeterminowania płatności.</w:t>
            </w:r>
          </w:p>
        </w:tc>
        <w:tc>
          <w:tcPr>
            <w:tcW w:w="3544" w:type="dxa"/>
          </w:tcPr>
          <w:p w:rsidR="00336392" w:rsidRPr="006912F4" w:rsidRDefault="00B219B2" w:rsidP="00AB02F6">
            <w:pPr>
              <w:pStyle w:val="Akapitzlist"/>
              <w:tabs>
                <w:tab w:val="left" w:pos="158"/>
              </w:tabs>
              <w:autoSpaceDE w:val="0"/>
              <w:autoSpaceDN w:val="0"/>
              <w:adjustRightInd w:val="0"/>
              <w:ind w:left="17"/>
              <w:rPr>
                <w:rFonts w:cs="Tahoma"/>
                <w:sz w:val="20"/>
                <w:szCs w:val="20"/>
              </w:rPr>
            </w:pPr>
            <w:r>
              <w:rPr>
                <w:rFonts w:cs="Tahoma"/>
                <w:sz w:val="20"/>
                <w:szCs w:val="20"/>
              </w:rPr>
              <w:t xml:space="preserve"> </w:t>
            </w:r>
            <w:r w:rsidR="00187A45">
              <w:rPr>
                <w:rFonts w:cs="Tahoma"/>
                <w:sz w:val="20"/>
                <w:szCs w:val="20"/>
              </w:rPr>
              <w:t>Zapewnienie uporządkowanej, rzetelnej i terminowej ewidencji danych księgowych. Brak odsetek</w:t>
            </w:r>
            <w:r w:rsidR="00AB02F6">
              <w:rPr>
                <w:rFonts w:cs="Tahoma"/>
                <w:sz w:val="20"/>
                <w:szCs w:val="20"/>
              </w:rPr>
              <w:t xml:space="preserve"> za nieterminowe płatności</w:t>
            </w:r>
            <w:bookmarkStart w:id="0" w:name="_GoBack"/>
            <w:bookmarkEnd w:id="0"/>
            <w:r w:rsidR="000C3B99" w:rsidRPr="006912F4">
              <w:rPr>
                <w:rFonts w:cs="Tahoma"/>
                <w:sz w:val="20"/>
                <w:szCs w:val="20"/>
              </w:rPr>
              <w:t>.</w:t>
            </w:r>
          </w:p>
        </w:tc>
        <w:tc>
          <w:tcPr>
            <w:tcW w:w="1984" w:type="dxa"/>
          </w:tcPr>
          <w:p w:rsidR="00E968DF" w:rsidRDefault="00E968DF" w:rsidP="00E968DF">
            <w:pPr>
              <w:pStyle w:val="Akapitzlist"/>
              <w:autoSpaceDE w:val="0"/>
              <w:autoSpaceDN w:val="0"/>
              <w:adjustRightInd w:val="0"/>
              <w:spacing w:after="0" w:line="240" w:lineRule="auto"/>
              <w:ind w:left="170"/>
              <w:rPr>
                <w:rFonts w:cs="Tahoma"/>
                <w:sz w:val="20"/>
                <w:szCs w:val="20"/>
              </w:rPr>
            </w:pPr>
            <w:r>
              <w:rPr>
                <w:rFonts w:cs="Tahoma"/>
                <w:sz w:val="20"/>
                <w:szCs w:val="20"/>
              </w:rPr>
              <w:t xml:space="preserve">Danuta Niejadlik </w:t>
            </w:r>
          </w:p>
          <w:p w:rsidR="00E968DF" w:rsidRDefault="00E968DF" w:rsidP="00E968DF">
            <w:pPr>
              <w:autoSpaceDE w:val="0"/>
              <w:autoSpaceDN w:val="0"/>
              <w:adjustRightInd w:val="0"/>
              <w:spacing w:after="0" w:line="240" w:lineRule="auto"/>
              <w:rPr>
                <w:rFonts w:cs="Tahoma"/>
                <w:sz w:val="20"/>
                <w:szCs w:val="20"/>
              </w:rPr>
            </w:pPr>
          </w:p>
          <w:p w:rsidR="00E968DF" w:rsidRDefault="00E968DF" w:rsidP="00E968DF">
            <w:pPr>
              <w:autoSpaceDE w:val="0"/>
              <w:autoSpaceDN w:val="0"/>
              <w:adjustRightInd w:val="0"/>
              <w:spacing w:after="0" w:line="240" w:lineRule="auto"/>
              <w:rPr>
                <w:rFonts w:cs="Tahoma"/>
                <w:sz w:val="20"/>
                <w:szCs w:val="20"/>
              </w:rPr>
            </w:pPr>
          </w:p>
          <w:p w:rsidR="00E968DF" w:rsidRDefault="00E968DF" w:rsidP="00E968DF">
            <w:pPr>
              <w:autoSpaceDE w:val="0"/>
              <w:autoSpaceDN w:val="0"/>
              <w:adjustRightInd w:val="0"/>
              <w:spacing w:after="0" w:line="240" w:lineRule="auto"/>
              <w:rPr>
                <w:rFonts w:cs="Tahoma"/>
                <w:sz w:val="20"/>
                <w:szCs w:val="20"/>
              </w:rPr>
            </w:pPr>
          </w:p>
          <w:p w:rsidR="00336392" w:rsidRDefault="00336392" w:rsidP="00F81F0E">
            <w:pPr>
              <w:pStyle w:val="Akapitzlist"/>
              <w:tabs>
                <w:tab w:val="left" w:pos="312"/>
              </w:tabs>
              <w:autoSpaceDE w:val="0"/>
              <w:autoSpaceDN w:val="0"/>
              <w:adjustRightInd w:val="0"/>
              <w:spacing w:after="0" w:line="240" w:lineRule="auto"/>
              <w:ind w:left="312"/>
              <w:rPr>
                <w:rFonts w:cs="Tahoma"/>
                <w:sz w:val="20"/>
                <w:szCs w:val="20"/>
              </w:rPr>
            </w:pPr>
          </w:p>
        </w:tc>
      </w:tr>
      <w:tr w:rsidR="00F81F0E" w:rsidTr="00E968DF">
        <w:trPr>
          <w:trHeight w:val="572"/>
        </w:trPr>
        <w:tc>
          <w:tcPr>
            <w:tcW w:w="455" w:type="dxa"/>
            <w:vMerge/>
          </w:tcPr>
          <w:p w:rsidR="00F81F0E" w:rsidRPr="0052462C" w:rsidRDefault="00F81F0E" w:rsidP="00B42074">
            <w:pPr>
              <w:autoSpaceDE w:val="0"/>
              <w:autoSpaceDN w:val="0"/>
              <w:adjustRightInd w:val="0"/>
              <w:spacing w:line="360" w:lineRule="auto"/>
              <w:jc w:val="center"/>
              <w:rPr>
                <w:rFonts w:cs="Tahoma"/>
                <w:sz w:val="16"/>
                <w:szCs w:val="16"/>
              </w:rPr>
            </w:pPr>
          </w:p>
        </w:tc>
        <w:tc>
          <w:tcPr>
            <w:tcW w:w="1707" w:type="dxa"/>
            <w:vMerge/>
          </w:tcPr>
          <w:p w:rsidR="00F81F0E" w:rsidRPr="00B2313B" w:rsidRDefault="00F81F0E" w:rsidP="00C4499D">
            <w:pPr>
              <w:autoSpaceDE w:val="0"/>
              <w:autoSpaceDN w:val="0"/>
              <w:adjustRightInd w:val="0"/>
              <w:rPr>
                <w:rFonts w:cs="Tahoma"/>
                <w:sz w:val="20"/>
                <w:szCs w:val="20"/>
              </w:rPr>
            </w:pPr>
          </w:p>
        </w:tc>
        <w:tc>
          <w:tcPr>
            <w:tcW w:w="3929" w:type="dxa"/>
          </w:tcPr>
          <w:p w:rsidR="00F81F0E" w:rsidRPr="00B2313B" w:rsidRDefault="00F81F0E" w:rsidP="00B42074">
            <w:pPr>
              <w:pStyle w:val="Akapitzlist"/>
              <w:tabs>
                <w:tab w:val="left" w:pos="62"/>
              </w:tabs>
              <w:autoSpaceDE w:val="0"/>
              <w:autoSpaceDN w:val="0"/>
              <w:adjustRightInd w:val="0"/>
              <w:spacing w:after="0" w:line="240" w:lineRule="auto"/>
              <w:ind w:left="415"/>
              <w:rPr>
                <w:rFonts w:cs="Tahoma"/>
                <w:sz w:val="18"/>
                <w:szCs w:val="18"/>
              </w:rPr>
            </w:pPr>
          </w:p>
        </w:tc>
        <w:tc>
          <w:tcPr>
            <w:tcW w:w="3118" w:type="dxa"/>
          </w:tcPr>
          <w:p w:rsidR="00F81F0E" w:rsidRDefault="00F81F0E" w:rsidP="00F81F0E">
            <w:pPr>
              <w:tabs>
                <w:tab w:val="left" w:pos="62"/>
                <w:tab w:val="left" w:pos="204"/>
              </w:tabs>
              <w:autoSpaceDE w:val="0"/>
              <w:autoSpaceDN w:val="0"/>
              <w:adjustRightInd w:val="0"/>
              <w:spacing w:after="0" w:line="240" w:lineRule="auto"/>
              <w:ind w:left="360" w:hanging="318"/>
              <w:rPr>
                <w:rFonts w:cs="Tahoma"/>
                <w:sz w:val="20"/>
                <w:szCs w:val="20"/>
              </w:rPr>
            </w:pPr>
          </w:p>
        </w:tc>
        <w:tc>
          <w:tcPr>
            <w:tcW w:w="3544" w:type="dxa"/>
          </w:tcPr>
          <w:p w:rsidR="00F81F0E" w:rsidRDefault="00F81F0E" w:rsidP="00B2313B">
            <w:pPr>
              <w:pStyle w:val="Akapitzlist"/>
              <w:tabs>
                <w:tab w:val="left" w:pos="158"/>
              </w:tabs>
              <w:autoSpaceDE w:val="0"/>
              <w:autoSpaceDN w:val="0"/>
              <w:adjustRightInd w:val="0"/>
              <w:ind w:left="17"/>
              <w:rPr>
                <w:rFonts w:cs="Tahoma"/>
                <w:sz w:val="20"/>
                <w:szCs w:val="20"/>
              </w:rPr>
            </w:pPr>
          </w:p>
        </w:tc>
        <w:tc>
          <w:tcPr>
            <w:tcW w:w="1984" w:type="dxa"/>
          </w:tcPr>
          <w:p w:rsidR="00F81F0E" w:rsidRDefault="00F81F0E" w:rsidP="00B42074">
            <w:pPr>
              <w:pStyle w:val="Akapitzlist"/>
              <w:autoSpaceDE w:val="0"/>
              <w:autoSpaceDN w:val="0"/>
              <w:adjustRightInd w:val="0"/>
              <w:spacing w:line="360" w:lineRule="auto"/>
              <w:ind w:left="170"/>
              <w:rPr>
                <w:rFonts w:cs="Tahoma"/>
                <w:sz w:val="20"/>
                <w:szCs w:val="20"/>
              </w:rPr>
            </w:pPr>
          </w:p>
        </w:tc>
      </w:tr>
    </w:tbl>
    <w:p w:rsidR="00394FCF" w:rsidRDefault="00C4499D" w:rsidP="00C4499D">
      <w:pPr>
        <w:autoSpaceDE w:val="0"/>
        <w:autoSpaceDN w:val="0"/>
        <w:adjustRightInd w:val="0"/>
        <w:spacing w:after="0" w:line="240" w:lineRule="auto"/>
        <w:jc w:val="both"/>
        <w:rPr>
          <w:rFonts w:cs="Tahoma"/>
          <w:sz w:val="20"/>
          <w:szCs w:val="20"/>
        </w:rPr>
      </w:pP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r>
        <w:rPr>
          <w:rFonts w:cs="Tahoma"/>
          <w:sz w:val="20"/>
          <w:szCs w:val="20"/>
        </w:rPr>
        <w:tab/>
      </w:r>
    </w:p>
    <w:p w:rsidR="00C4499D" w:rsidRDefault="00C4499D" w:rsidP="00C4499D">
      <w:pPr>
        <w:autoSpaceDE w:val="0"/>
        <w:autoSpaceDN w:val="0"/>
        <w:adjustRightInd w:val="0"/>
        <w:spacing w:after="0" w:line="240" w:lineRule="auto"/>
        <w:jc w:val="both"/>
        <w:rPr>
          <w:rFonts w:cs="Tahoma"/>
          <w:sz w:val="20"/>
          <w:szCs w:val="20"/>
        </w:rPr>
      </w:pPr>
      <w:r>
        <w:rPr>
          <w:rFonts w:cs="Tahoma"/>
          <w:sz w:val="20"/>
          <w:szCs w:val="20"/>
        </w:rPr>
        <w:t xml:space="preserve">                           Danuta Niejadlik</w:t>
      </w:r>
    </w:p>
    <w:p w:rsidR="00C4499D" w:rsidRPr="003C1FAC" w:rsidRDefault="00C4499D" w:rsidP="00C4499D">
      <w:pPr>
        <w:autoSpaceDE w:val="0"/>
        <w:autoSpaceDN w:val="0"/>
        <w:adjustRightInd w:val="0"/>
        <w:spacing w:after="0" w:line="240" w:lineRule="auto"/>
        <w:jc w:val="both"/>
        <w:rPr>
          <w:rFonts w:cs="Tahoma"/>
          <w:sz w:val="20"/>
          <w:szCs w:val="20"/>
        </w:rPr>
      </w:pPr>
      <w:r>
        <w:rPr>
          <w:rFonts w:cs="Tahoma"/>
          <w:sz w:val="20"/>
          <w:szCs w:val="20"/>
        </w:rPr>
        <w:t xml:space="preserve">                                                                                                                                                                                                                                              ………………………………………</w:t>
      </w:r>
    </w:p>
    <w:p w:rsidR="00C4499D" w:rsidRDefault="00C4499D" w:rsidP="00C4499D">
      <w:pPr>
        <w:autoSpaceDE w:val="0"/>
        <w:autoSpaceDN w:val="0"/>
        <w:adjustRightInd w:val="0"/>
        <w:spacing w:after="0" w:line="240" w:lineRule="auto"/>
        <w:ind w:left="5664" w:hanging="4626"/>
        <w:jc w:val="both"/>
        <w:rPr>
          <w:rFonts w:cs="Tahoma"/>
          <w:sz w:val="20"/>
          <w:szCs w:val="20"/>
          <w:vertAlign w:val="superscript"/>
        </w:rPr>
      </w:pP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r>
      <w:r>
        <w:rPr>
          <w:rFonts w:cs="Tahoma"/>
          <w:sz w:val="20"/>
          <w:szCs w:val="20"/>
          <w:vertAlign w:val="superscript"/>
        </w:rPr>
        <w:tab/>
      </w:r>
      <w:r w:rsidRPr="005C5583">
        <w:rPr>
          <w:rFonts w:cs="Tahoma"/>
          <w:sz w:val="20"/>
          <w:szCs w:val="20"/>
          <w:vertAlign w:val="superscript"/>
        </w:rPr>
        <w:t xml:space="preserve"> (podpis </w:t>
      </w:r>
      <w:r>
        <w:rPr>
          <w:rFonts w:cs="Tahoma"/>
          <w:sz w:val="20"/>
          <w:szCs w:val="20"/>
          <w:vertAlign w:val="superscript"/>
        </w:rPr>
        <w:t>kierownika jednostki</w:t>
      </w:r>
    </w:p>
    <w:p w:rsidR="00C4499D" w:rsidRPr="00B440D8" w:rsidRDefault="00C4499D" w:rsidP="00F81F0E">
      <w:pPr>
        <w:autoSpaceDE w:val="0"/>
        <w:autoSpaceDN w:val="0"/>
        <w:adjustRightInd w:val="0"/>
        <w:spacing w:after="0" w:line="240" w:lineRule="auto"/>
        <w:ind w:left="5664" w:hanging="4626"/>
        <w:jc w:val="both"/>
        <w:rPr>
          <w:rFonts w:cs="Tahoma"/>
          <w:sz w:val="20"/>
          <w:szCs w:val="20"/>
        </w:rPr>
      </w:pPr>
      <w:r w:rsidRPr="00B440D8">
        <w:rPr>
          <w:rFonts w:cs="Tahoma"/>
          <w:b/>
          <w:sz w:val="20"/>
          <w:szCs w:val="20"/>
        </w:rPr>
        <w:t>Uzgadniam/uzgadniam z uwagami</w:t>
      </w:r>
    </w:p>
    <w:p w:rsidR="00C4499D" w:rsidRDefault="00C4499D" w:rsidP="00F81F0E">
      <w:pPr>
        <w:autoSpaceDE w:val="0"/>
        <w:autoSpaceDN w:val="0"/>
        <w:adjustRightInd w:val="0"/>
        <w:spacing w:after="0" w:line="240" w:lineRule="auto"/>
        <w:jc w:val="both"/>
        <w:rPr>
          <w:rFonts w:cs="Tahoma"/>
          <w:sz w:val="20"/>
          <w:szCs w:val="20"/>
        </w:rPr>
      </w:pPr>
      <w:r>
        <w:rPr>
          <w:rFonts w:cs="Tahoma"/>
          <w:sz w:val="20"/>
          <w:szCs w:val="20"/>
        </w:rPr>
        <w:t xml:space="preserve">Opis </w:t>
      </w:r>
      <w:r w:rsidRPr="00B440D8">
        <w:rPr>
          <w:rFonts w:cs="Tahoma"/>
          <w:sz w:val="20"/>
          <w:szCs w:val="20"/>
        </w:rPr>
        <w:t>uwag………………………………………………………………………………………………………………………………………………………………………………………………………………………………</w:t>
      </w:r>
    </w:p>
    <w:p w:rsidR="00C4499D" w:rsidRPr="00F61A71" w:rsidRDefault="00C4499D" w:rsidP="00F81F0E">
      <w:pPr>
        <w:autoSpaceDE w:val="0"/>
        <w:autoSpaceDN w:val="0"/>
        <w:adjustRightInd w:val="0"/>
        <w:spacing w:after="0" w:line="240" w:lineRule="auto"/>
        <w:ind w:left="5665" w:hanging="4627"/>
        <w:jc w:val="both"/>
        <w:rPr>
          <w:rFonts w:cs="Tahoma"/>
          <w:sz w:val="18"/>
          <w:szCs w:val="18"/>
        </w:rPr>
      </w:pPr>
      <w:r w:rsidRPr="00AC1565">
        <w:rPr>
          <w:rFonts w:cs="Tahoma"/>
          <w:sz w:val="16"/>
          <w:szCs w:val="16"/>
        </w:rPr>
        <w:t xml:space="preserve"> (podpis kierownika referatu UM Sławkow</w:t>
      </w:r>
      <w:r w:rsidR="00F81F0E">
        <w:rPr>
          <w:rFonts w:cs="Tahoma"/>
          <w:sz w:val="16"/>
          <w:szCs w:val="16"/>
        </w:rPr>
        <w:t xml:space="preserve">a </w:t>
      </w:r>
      <w:r w:rsidRPr="00AC1565">
        <w:rPr>
          <w:rFonts w:cs="Tahoma"/>
          <w:sz w:val="16"/>
          <w:szCs w:val="16"/>
        </w:rPr>
        <w:t>sprawującego nadzór nad jednostką organizacyjną</w:t>
      </w:r>
      <w:r w:rsidRPr="00F61A71">
        <w:rPr>
          <w:rFonts w:cs="Tahoma"/>
          <w:sz w:val="18"/>
          <w:szCs w:val="18"/>
        </w:rPr>
        <w:t xml:space="preserve">)                                                                                                                                             </w:t>
      </w:r>
      <w:r w:rsidRPr="00F61A71">
        <w:rPr>
          <w:rFonts w:cs="Tahoma"/>
          <w:b/>
          <w:sz w:val="18"/>
          <w:szCs w:val="18"/>
        </w:rPr>
        <w:t>Przyjmuję do realizacji</w:t>
      </w:r>
    </w:p>
    <w:p w:rsidR="00C4499D" w:rsidRDefault="00C4499D" w:rsidP="00F81F0E">
      <w:pPr>
        <w:autoSpaceDE w:val="0"/>
        <w:autoSpaceDN w:val="0"/>
        <w:adjustRightInd w:val="0"/>
        <w:spacing w:after="0" w:line="240" w:lineRule="auto"/>
        <w:ind w:left="5664" w:hanging="4626"/>
        <w:jc w:val="right"/>
        <w:rPr>
          <w:rFonts w:cs="Tahoma"/>
          <w:sz w:val="18"/>
          <w:szCs w:val="18"/>
        </w:rPr>
      </w:pPr>
      <w:r w:rsidRPr="00F61A71">
        <w:rPr>
          <w:rFonts w:cs="Tahoma"/>
          <w:sz w:val="18"/>
          <w:szCs w:val="18"/>
        </w:rPr>
        <w:t>……………………………………….</w:t>
      </w:r>
    </w:p>
    <w:p w:rsidR="00C4499D" w:rsidRDefault="00C4499D" w:rsidP="00F81F0E">
      <w:pPr>
        <w:autoSpaceDE w:val="0"/>
        <w:autoSpaceDN w:val="0"/>
        <w:adjustRightInd w:val="0"/>
        <w:spacing w:after="0" w:line="240" w:lineRule="auto"/>
        <w:ind w:left="5664" w:hanging="4626"/>
        <w:jc w:val="right"/>
        <w:rPr>
          <w:rFonts w:cs="Tahoma"/>
          <w:sz w:val="16"/>
          <w:szCs w:val="16"/>
        </w:rPr>
      </w:pPr>
      <w:r w:rsidRPr="00F61A71">
        <w:rPr>
          <w:rFonts w:cs="Tahoma"/>
          <w:sz w:val="16"/>
          <w:szCs w:val="16"/>
        </w:rPr>
        <w:t>(Podpis kierownika jednostki)</w:t>
      </w:r>
    </w:p>
    <w:p w:rsidR="00C4499D" w:rsidRDefault="00C4499D" w:rsidP="00C4499D">
      <w:pPr>
        <w:autoSpaceDE w:val="0"/>
        <w:autoSpaceDN w:val="0"/>
        <w:adjustRightInd w:val="0"/>
        <w:spacing w:after="0" w:line="240" w:lineRule="auto"/>
        <w:ind w:left="5664" w:hanging="4626"/>
        <w:jc w:val="right"/>
        <w:rPr>
          <w:rFonts w:cs="Tahoma"/>
          <w:sz w:val="16"/>
          <w:szCs w:val="16"/>
        </w:rPr>
      </w:pPr>
    </w:p>
    <w:p w:rsidR="00394FCF" w:rsidRDefault="00394FCF" w:rsidP="00C4499D">
      <w:pPr>
        <w:autoSpaceDE w:val="0"/>
        <w:autoSpaceDN w:val="0"/>
        <w:adjustRightInd w:val="0"/>
        <w:spacing w:after="0" w:line="240" w:lineRule="auto"/>
        <w:ind w:left="5664" w:hanging="4626"/>
        <w:jc w:val="right"/>
        <w:rPr>
          <w:rFonts w:cs="Tahoma"/>
          <w:sz w:val="16"/>
          <w:szCs w:val="16"/>
        </w:rPr>
      </w:pPr>
    </w:p>
    <w:p w:rsidR="00394FCF" w:rsidRDefault="00394FCF" w:rsidP="00C4499D">
      <w:pPr>
        <w:autoSpaceDE w:val="0"/>
        <w:autoSpaceDN w:val="0"/>
        <w:adjustRightInd w:val="0"/>
        <w:spacing w:after="0" w:line="240" w:lineRule="auto"/>
        <w:ind w:left="5664" w:hanging="4626"/>
        <w:jc w:val="right"/>
        <w:rPr>
          <w:rFonts w:cs="Tahoma"/>
          <w:sz w:val="16"/>
          <w:szCs w:val="16"/>
        </w:rPr>
      </w:pPr>
    </w:p>
    <w:p w:rsidR="00394FCF" w:rsidRDefault="00394FCF" w:rsidP="00C4499D">
      <w:pPr>
        <w:autoSpaceDE w:val="0"/>
        <w:autoSpaceDN w:val="0"/>
        <w:adjustRightInd w:val="0"/>
        <w:spacing w:after="0" w:line="240" w:lineRule="auto"/>
        <w:ind w:left="5664" w:hanging="4626"/>
        <w:jc w:val="right"/>
        <w:rPr>
          <w:rFonts w:cs="Tahoma"/>
          <w:sz w:val="16"/>
          <w:szCs w:val="16"/>
        </w:rPr>
      </w:pPr>
    </w:p>
    <w:p w:rsidR="00B219B2" w:rsidRDefault="00B219B2" w:rsidP="00C4499D">
      <w:pPr>
        <w:autoSpaceDE w:val="0"/>
        <w:autoSpaceDN w:val="0"/>
        <w:adjustRightInd w:val="0"/>
        <w:spacing w:after="0" w:line="240" w:lineRule="auto"/>
        <w:ind w:left="5664" w:hanging="4626"/>
        <w:jc w:val="right"/>
        <w:rPr>
          <w:rFonts w:cs="Tahoma"/>
          <w:sz w:val="16"/>
          <w:szCs w:val="16"/>
        </w:rPr>
      </w:pPr>
    </w:p>
    <w:p w:rsidR="00394FCF" w:rsidRDefault="00394FCF" w:rsidP="00C4499D">
      <w:pPr>
        <w:autoSpaceDE w:val="0"/>
        <w:autoSpaceDN w:val="0"/>
        <w:adjustRightInd w:val="0"/>
        <w:spacing w:after="0" w:line="240" w:lineRule="auto"/>
        <w:ind w:left="5664" w:hanging="4626"/>
        <w:jc w:val="right"/>
        <w:rPr>
          <w:rFonts w:cs="Tahoma"/>
          <w:sz w:val="16"/>
          <w:szCs w:val="16"/>
        </w:rPr>
      </w:pPr>
    </w:p>
    <w:p w:rsidR="00394FCF" w:rsidRDefault="00394FCF" w:rsidP="00C4499D">
      <w:pPr>
        <w:autoSpaceDE w:val="0"/>
        <w:autoSpaceDN w:val="0"/>
        <w:adjustRightInd w:val="0"/>
        <w:spacing w:after="0" w:line="240" w:lineRule="auto"/>
        <w:ind w:left="5664" w:hanging="4626"/>
        <w:jc w:val="right"/>
        <w:rPr>
          <w:rFonts w:cs="Tahoma"/>
          <w:sz w:val="16"/>
          <w:szCs w:val="16"/>
        </w:rPr>
      </w:pPr>
    </w:p>
    <w:p w:rsidR="00C4499D" w:rsidRPr="00200B86" w:rsidRDefault="00C4499D" w:rsidP="00C4499D">
      <w:pPr>
        <w:autoSpaceDE w:val="0"/>
        <w:autoSpaceDN w:val="0"/>
        <w:adjustRightInd w:val="0"/>
        <w:spacing w:after="0" w:line="240" w:lineRule="auto"/>
        <w:rPr>
          <w:rFonts w:cs="Tahoma"/>
          <w:sz w:val="24"/>
          <w:szCs w:val="24"/>
        </w:rPr>
      </w:pPr>
      <w:r>
        <w:rPr>
          <w:rFonts w:cs="Tahoma"/>
          <w:b/>
        </w:rPr>
        <w:t xml:space="preserve">II </w:t>
      </w:r>
      <w:r w:rsidRPr="00200B86">
        <w:rPr>
          <w:rFonts w:cs="Tahoma"/>
          <w:b/>
          <w:sz w:val="24"/>
          <w:szCs w:val="24"/>
        </w:rPr>
        <w:t xml:space="preserve">Rejestr </w:t>
      </w:r>
      <w:proofErr w:type="spellStart"/>
      <w:r w:rsidRPr="00200B86">
        <w:rPr>
          <w:rFonts w:cs="Tahoma"/>
          <w:b/>
          <w:sz w:val="24"/>
          <w:szCs w:val="24"/>
        </w:rPr>
        <w:t>ryzyk</w:t>
      </w:r>
      <w:proofErr w:type="spellEnd"/>
    </w:p>
    <w:tbl>
      <w:tblPr>
        <w:tblStyle w:val="Tabela-Siatka"/>
        <w:tblW w:w="15276" w:type="dxa"/>
        <w:tblLayout w:type="fixed"/>
        <w:tblLook w:val="04A0" w:firstRow="1" w:lastRow="0" w:firstColumn="1" w:lastColumn="0" w:noHBand="0" w:noVBand="1"/>
      </w:tblPr>
      <w:tblGrid>
        <w:gridCol w:w="352"/>
        <w:gridCol w:w="1599"/>
        <w:gridCol w:w="2155"/>
        <w:gridCol w:w="1843"/>
        <w:gridCol w:w="1555"/>
        <w:gridCol w:w="926"/>
        <w:gridCol w:w="917"/>
        <w:gridCol w:w="713"/>
        <w:gridCol w:w="567"/>
        <w:gridCol w:w="2522"/>
        <w:gridCol w:w="709"/>
        <w:gridCol w:w="1418"/>
      </w:tblGrid>
      <w:tr w:rsidR="00C4499D" w:rsidTr="003D26D9">
        <w:trPr>
          <w:trHeight w:val="87"/>
        </w:trPr>
        <w:tc>
          <w:tcPr>
            <w:tcW w:w="352" w:type="dxa"/>
            <w:vMerge w:val="restart"/>
          </w:tcPr>
          <w:p w:rsidR="00C4499D" w:rsidRPr="00281C05" w:rsidRDefault="00C4499D" w:rsidP="00B42074">
            <w:pPr>
              <w:autoSpaceDE w:val="0"/>
              <w:autoSpaceDN w:val="0"/>
              <w:adjustRightInd w:val="0"/>
              <w:jc w:val="center"/>
              <w:rPr>
                <w:rFonts w:cs="Tahoma"/>
                <w:b/>
                <w:sz w:val="14"/>
                <w:szCs w:val="14"/>
              </w:rPr>
            </w:pPr>
            <w:proofErr w:type="spellStart"/>
            <w:r w:rsidRPr="00281C05">
              <w:rPr>
                <w:rFonts w:cs="Tahoma"/>
                <w:b/>
                <w:sz w:val="14"/>
                <w:szCs w:val="14"/>
              </w:rPr>
              <w:t>Lp</w:t>
            </w:r>
            <w:proofErr w:type="spellEnd"/>
          </w:p>
        </w:tc>
        <w:tc>
          <w:tcPr>
            <w:tcW w:w="1599" w:type="dxa"/>
            <w:vMerge w:val="restart"/>
          </w:tcPr>
          <w:p w:rsidR="00C4499D" w:rsidRPr="00281C05" w:rsidRDefault="00C4499D" w:rsidP="00B42074">
            <w:pPr>
              <w:autoSpaceDE w:val="0"/>
              <w:autoSpaceDN w:val="0"/>
              <w:adjustRightInd w:val="0"/>
              <w:jc w:val="center"/>
              <w:rPr>
                <w:rFonts w:cs="Tahoma"/>
                <w:b/>
                <w:sz w:val="14"/>
                <w:szCs w:val="14"/>
              </w:rPr>
            </w:pPr>
            <w:r w:rsidRPr="00281C05">
              <w:rPr>
                <w:rFonts w:cs="Tahoma"/>
                <w:b/>
                <w:sz w:val="14"/>
                <w:szCs w:val="14"/>
              </w:rPr>
              <w:t>Cel</w:t>
            </w:r>
          </w:p>
        </w:tc>
        <w:tc>
          <w:tcPr>
            <w:tcW w:w="2155" w:type="dxa"/>
            <w:vMerge w:val="restart"/>
          </w:tcPr>
          <w:p w:rsidR="00C4499D" w:rsidRPr="00281C05" w:rsidRDefault="00C4499D" w:rsidP="00B42074">
            <w:pPr>
              <w:autoSpaceDE w:val="0"/>
              <w:autoSpaceDN w:val="0"/>
              <w:adjustRightInd w:val="0"/>
              <w:jc w:val="center"/>
              <w:rPr>
                <w:rFonts w:cs="Tahoma"/>
                <w:b/>
                <w:sz w:val="14"/>
                <w:szCs w:val="14"/>
              </w:rPr>
            </w:pPr>
            <w:r w:rsidRPr="00281C05">
              <w:rPr>
                <w:rFonts w:cs="Tahoma"/>
                <w:b/>
                <w:sz w:val="14"/>
                <w:szCs w:val="14"/>
              </w:rPr>
              <w:t>Najważniejsze zadania służące realizacji celu</w:t>
            </w:r>
          </w:p>
        </w:tc>
        <w:tc>
          <w:tcPr>
            <w:tcW w:w="1843" w:type="dxa"/>
            <w:vMerge w:val="restart"/>
          </w:tcPr>
          <w:p w:rsidR="00C4499D" w:rsidRPr="00281C05" w:rsidRDefault="00C4499D" w:rsidP="00B42074">
            <w:pPr>
              <w:autoSpaceDE w:val="0"/>
              <w:autoSpaceDN w:val="0"/>
              <w:adjustRightInd w:val="0"/>
              <w:jc w:val="center"/>
              <w:rPr>
                <w:rFonts w:cs="Tahoma"/>
                <w:b/>
                <w:sz w:val="14"/>
                <w:szCs w:val="14"/>
              </w:rPr>
            </w:pPr>
            <w:r>
              <w:rPr>
                <w:rFonts w:cs="Tahoma"/>
                <w:b/>
                <w:sz w:val="14"/>
                <w:szCs w:val="14"/>
              </w:rPr>
              <w:t>Nazwa ryzyka</w:t>
            </w:r>
          </w:p>
        </w:tc>
        <w:tc>
          <w:tcPr>
            <w:tcW w:w="1555" w:type="dxa"/>
            <w:vMerge w:val="restart"/>
          </w:tcPr>
          <w:p w:rsidR="00C4499D" w:rsidRPr="00B42286" w:rsidRDefault="00C4499D" w:rsidP="00B42074">
            <w:pPr>
              <w:autoSpaceDE w:val="0"/>
              <w:autoSpaceDN w:val="0"/>
              <w:adjustRightInd w:val="0"/>
              <w:jc w:val="center"/>
              <w:rPr>
                <w:rFonts w:cs="Tahoma"/>
                <w:b/>
                <w:sz w:val="16"/>
                <w:szCs w:val="16"/>
              </w:rPr>
            </w:pPr>
            <w:r w:rsidRPr="00B42286">
              <w:rPr>
                <w:rFonts w:cs="Tahoma"/>
                <w:b/>
                <w:sz w:val="16"/>
                <w:szCs w:val="16"/>
              </w:rPr>
              <w:t>Przyczyny ryzyka</w:t>
            </w:r>
          </w:p>
        </w:tc>
        <w:tc>
          <w:tcPr>
            <w:tcW w:w="926" w:type="dxa"/>
            <w:vMerge w:val="restart"/>
            <w:textDirection w:val="btLr"/>
          </w:tcPr>
          <w:p w:rsidR="00C4499D" w:rsidRPr="00B42286" w:rsidRDefault="00C4499D" w:rsidP="00B42074">
            <w:pPr>
              <w:autoSpaceDE w:val="0"/>
              <w:autoSpaceDN w:val="0"/>
              <w:adjustRightInd w:val="0"/>
              <w:ind w:left="113" w:right="113"/>
              <w:jc w:val="center"/>
              <w:rPr>
                <w:rFonts w:cs="Tahoma"/>
                <w:b/>
                <w:sz w:val="16"/>
                <w:szCs w:val="16"/>
              </w:rPr>
            </w:pPr>
            <w:r w:rsidRPr="00B42286">
              <w:rPr>
                <w:rFonts w:cs="Tahoma"/>
                <w:b/>
                <w:sz w:val="16"/>
                <w:szCs w:val="16"/>
              </w:rPr>
              <w:t>Prawdopodobieństwo wystąpienia ryzyka [P]</w:t>
            </w:r>
          </w:p>
        </w:tc>
        <w:tc>
          <w:tcPr>
            <w:tcW w:w="917" w:type="dxa"/>
            <w:vMerge w:val="restart"/>
            <w:textDirection w:val="btLr"/>
          </w:tcPr>
          <w:p w:rsidR="00C4499D" w:rsidRPr="00B42286" w:rsidRDefault="00C4499D" w:rsidP="00B42074">
            <w:pPr>
              <w:autoSpaceDE w:val="0"/>
              <w:autoSpaceDN w:val="0"/>
              <w:adjustRightInd w:val="0"/>
              <w:ind w:left="113" w:right="113"/>
              <w:jc w:val="center"/>
              <w:rPr>
                <w:rFonts w:cs="Tahoma"/>
                <w:b/>
                <w:sz w:val="16"/>
                <w:szCs w:val="16"/>
              </w:rPr>
            </w:pPr>
            <w:r w:rsidRPr="00B42286">
              <w:rPr>
                <w:rFonts w:cs="Tahoma"/>
                <w:b/>
                <w:sz w:val="16"/>
                <w:szCs w:val="16"/>
              </w:rPr>
              <w:t>Skut</w:t>
            </w:r>
            <w:r>
              <w:rPr>
                <w:rFonts w:cs="Tahoma"/>
                <w:b/>
                <w:sz w:val="16"/>
                <w:szCs w:val="16"/>
              </w:rPr>
              <w:t>ek</w:t>
            </w:r>
          </w:p>
        </w:tc>
        <w:tc>
          <w:tcPr>
            <w:tcW w:w="713" w:type="dxa"/>
            <w:vMerge w:val="restart"/>
            <w:textDirection w:val="btLr"/>
          </w:tcPr>
          <w:p w:rsidR="00C4499D" w:rsidRPr="00B42286" w:rsidRDefault="00C4499D" w:rsidP="00B42074">
            <w:pPr>
              <w:autoSpaceDE w:val="0"/>
              <w:autoSpaceDN w:val="0"/>
              <w:adjustRightInd w:val="0"/>
              <w:ind w:left="113" w:right="113"/>
              <w:jc w:val="center"/>
              <w:rPr>
                <w:rFonts w:cs="Tahoma"/>
                <w:b/>
                <w:sz w:val="16"/>
                <w:szCs w:val="16"/>
              </w:rPr>
            </w:pPr>
            <w:r w:rsidRPr="00B42286">
              <w:rPr>
                <w:rFonts w:cs="Tahoma"/>
                <w:b/>
                <w:sz w:val="16"/>
                <w:szCs w:val="16"/>
              </w:rPr>
              <w:t xml:space="preserve">Wartość ryzyka [WR] </w:t>
            </w:r>
            <w:r>
              <w:rPr>
                <w:rFonts w:cs="Tahoma"/>
                <w:b/>
                <w:sz w:val="16"/>
                <w:szCs w:val="16"/>
              </w:rPr>
              <w:t>WR = P*S</w:t>
            </w:r>
          </w:p>
        </w:tc>
        <w:tc>
          <w:tcPr>
            <w:tcW w:w="567" w:type="dxa"/>
            <w:vMerge w:val="restart"/>
            <w:textDirection w:val="btLr"/>
          </w:tcPr>
          <w:p w:rsidR="00C4499D" w:rsidRPr="00B42286" w:rsidRDefault="00C4499D" w:rsidP="00B42074">
            <w:pPr>
              <w:autoSpaceDE w:val="0"/>
              <w:autoSpaceDN w:val="0"/>
              <w:adjustRightInd w:val="0"/>
              <w:ind w:left="113" w:right="113"/>
              <w:jc w:val="center"/>
              <w:rPr>
                <w:rFonts w:cs="Tahoma"/>
                <w:b/>
                <w:sz w:val="16"/>
                <w:szCs w:val="16"/>
              </w:rPr>
            </w:pPr>
            <w:r w:rsidRPr="00B42286">
              <w:rPr>
                <w:rFonts w:cs="Tahoma"/>
                <w:b/>
                <w:sz w:val="16"/>
                <w:szCs w:val="16"/>
              </w:rPr>
              <w:t>Akceptowany poziom ryzyka  TAK/NIE</w:t>
            </w:r>
            <w:r w:rsidRPr="00B42286">
              <w:rPr>
                <w:rStyle w:val="Odwoanieprzypisudolnego"/>
                <w:rFonts w:cs="Tahoma"/>
                <w:b/>
                <w:sz w:val="16"/>
                <w:szCs w:val="16"/>
              </w:rPr>
              <w:footnoteReference w:id="1"/>
            </w:r>
          </w:p>
        </w:tc>
        <w:tc>
          <w:tcPr>
            <w:tcW w:w="4649" w:type="dxa"/>
            <w:gridSpan w:val="3"/>
          </w:tcPr>
          <w:p w:rsidR="00C4499D" w:rsidRPr="00B42286" w:rsidRDefault="00C4499D" w:rsidP="00B42074">
            <w:pPr>
              <w:autoSpaceDE w:val="0"/>
              <w:autoSpaceDN w:val="0"/>
              <w:adjustRightInd w:val="0"/>
              <w:jc w:val="center"/>
              <w:rPr>
                <w:rFonts w:cs="Tahoma"/>
                <w:b/>
                <w:sz w:val="16"/>
                <w:szCs w:val="16"/>
              </w:rPr>
            </w:pPr>
            <w:r w:rsidRPr="00B42286">
              <w:rPr>
                <w:rFonts w:cs="Tahoma"/>
                <w:b/>
                <w:sz w:val="16"/>
                <w:szCs w:val="16"/>
              </w:rPr>
              <w:t>Planowane mechanizmy kontrolne</w:t>
            </w:r>
          </w:p>
        </w:tc>
      </w:tr>
      <w:tr w:rsidR="00C4499D" w:rsidTr="003D26D9">
        <w:trPr>
          <w:trHeight w:val="1072"/>
        </w:trPr>
        <w:tc>
          <w:tcPr>
            <w:tcW w:w="352" w:type="dxa"/>
            <w:vMerge/>
          </w:tcPr>
          <w:p w:rsidR="00C4499D" w:rsidRPr="00281C05" w:rsidRDefault="00C4499D" w:rsidP="00B42074">
            <w:pPr>
              <w:autoSpaceDE w:val="0"/>
              <w:autoSpaceDN w:val="0"/>
              <w:adjustRightInd w:val="0"/>
              <w:jc w:val="center"/>
              <w:rPr>
                <w:rFonts w:cs="Tahoma"/>
                <w:b/>
                <w:sz w:val="14"/>
                <w:szCs w:val="14"/>
              </w:rPr>
            </w:pPr>
          </w:p>
        </w:tc>
        <w:tc>
          <w:tcPr>
            <w:tcW w:w="1599" w:type="dxa"/>
            <w:vMerge/>
          </w:tcPr>
          <w:p w:rsidR="00C4499D" w:rsidRPr="00281C05" w:rsidRDefault="00C4499D" w:rsidP="00B42074">
            <w:pPr>
              <w:autoSpaceDE w:val="0"/>
              <w:autoSpaceDN w:val="0"/>
              <w:adjustRightInd w:val="0"/>
              <w:jc w:val="center"/>
              <w:rPr>
                <w:rFonts w:cs="Tahoma"/>
                <w:b/>
                <w:sz w:val="14"/>
                <w:szCs w:val="14"/>
              </w:rPr>
            </w:pPr>
          </w:p>
        </w:tc>
        <w:tc>
          <w:tcPr>
            <w:tcW w:w="2155" w:type="dxa"/>
            <w:vMerge/>
          </w:tcPr>
          <w:p w:rsidR="00C4499D" w:rsidRPr="00281C05" w:rsidRDefault="00C4499D" w:rsidP="00B42074">
            <w:pPr>
              <w:autoSpaceDE w:val="0"/>
              <w:autoSpaceDN w:val="0"/>
              <w:adjustRightInd w:val="0"/>
              <w:jc w:val="center"/>
              <w:rPr>
                <w:rFonts w:cs="Tahoma"/>
                <w:b/>
                <w:sz w:val="14"/>
                <w:szCs w:val="14"/>
              </w:rPr>
            </w:pPr>
          </w:p>
        </w:tc>
        <w:tc>
          <w:tcPr>
            <w:tcW w:w="1843" w:type="dxa"/>
            <w:vMerge/>
          </w:tcPr>
          <w:p w:rsidR="00C4499D" w:rsidRPr="00281C05" w:rsidRDefault="00C4499D" w:rsidP="00B42074">
            <w:pPr>
              <w:autoSpaceDE w:val="0"/>
              <w:autoSpaceDN w:val="0"/>
              <w:adjustRightInd w:val="0"/>
              <w:jc w:val="center"/>
              <w:rPr>
                <w:rFonts w:cs="Tahoma"/>
                <w:b/>
                <w:sz w:val="14"/>
                <w:szCs w:val="14"/>
              </w:rPr>
            </w:pPr>
          </w:p>
        </w:tc>
        <w:tc>
          <w:tcPr>
            <w:tcW w:w="1555" w:type="dxa"/>
            <w:vMerge/>
          </w:tcPr>
          <w:p w:rsidR="00C4499D" w:rsidRPr="00B42286" w:rsidRDefault="00C4499D" w:rsidP="00B42074">
            <w:pPr>
              <w:autoSpaceDE w:val="0"/>
              <w:autoSpaceDN w:val="0"/>
              <w:adjustRightInd w:val="0"/>
              <w:jc w:val="center"/>
              <w:rPr>
                <w:rFonts w:cs="Tahoma"/>
                <w:b/>
                <w:sz w:val="16"/>
                <w:szCs w:val="16"/>
              </w:rPr>
            </w:pPr>
          </w:p>
        </w:tc>
        <w:tc>
          <w:tcPr>
            <w:tcW w:w="926" w:type="dxa"/>
            <w:vMerge/>
            <w:textDirection w:val="btLr"/>
          </w:tcPr>
          <w:p w:rsidR="00C4499D" w:rsidRPr="00B42286" w:rsidRDefault="00C4499D" w:rsidP="00B42074">
            <w:pPr>
              <w:autoSpaceDE w:val="0"/>
              <w:autoSpaceDN w:val="0"/>
              <w:adjustRightInd w:val="0"/>
              <w:ind w:left="113" w:right="113"/>
              <w:jc w:val="center"/>
              <w:rPr>
                <w:rFonts w:cs="Tahoma"/>
                <w:b/>
                <w:sz w:val="16"/>
                <w:szCs w:val="16"/>
              </w:rPr>
            </w:pPr>
          </w:p>
        </w:tc>
        <w:tc>
          <w:tcPr>
            <w:tcW w:w="917" w:type="dxa"/>
            <w:vMerge/>
            <w:textDirection w:val="btLr"/>
          </w:tcPr>
          <w:p w:rsidR="00C4499D" w:rsidRPr="00B42286" w:rsidRDefault="00C4499D" w:rsidP="00B42074">
            <w:pPr>
              <w:autoSpaceDE w:val="0"/>
              <w:autoSpaceDN w:val="0"/>
              <w:adjustRightInd w:val="0"/>
              <w:ind w:left="113" w:right="113"/>
              <w:jc w:val="center"/>
              <w:rPr>
                <w:rFonts w:cs="Tahoma"/>
                <w:b/>
                <w:sz w:val="16"/>
                <w:szCs w:val="16"/>
              </w:rPr>
            </w:pPr>
          </w:p>
        </w:tc>
        <w:tc>
          <w:tcPr>
            <w:tcW w:w="713" w:type="dxa"/>
            <w:vMerge/>
            <w:textDirection w:val="btLr"/>
          </w:tcPr>
          <w:p w:rsidR="00C4499D" w:rsidRPr="00B42286" w:rsidRDefault="00C4499D" w:rsidP="00B42074">
            <w:pPr>
              <w:autoSpaceDE w:val="0"/>
              <w:autoSpaceDN w:val="0"/>
              <w:adjustRightInd w:val="0"/>
              <w:ind w:left="113" w:right="113"/>
              <w:jc w:val="center"/>
              <w:rPr>
                <w:rFonts w:cs="Tahoma"/>
                <w:b/>
                <w:sz w:val="16"/>
                <w:szCs w:val="16"/>
              </w:rPr>
            </w:pPr>
          </w:p>
        </w:tc>
        <w:tc>
          <w:tcPr>
            <w:tcW w:w="567" w:type="dxa"/>
            <w:vMerge/>
            <w:textDirection w:val="btLr"/>
          </w:tcPr>
          <w:p w:rsidR="00C4499D" w:rsidRPr="00B42286" w:rsidRDefault="00C4499D" w:rsidP="00B42074">
            <w:pPr>
              <w:autoSpaceDE w:val="0"/>
              <w:autoSpaceDN w:val="0"/>
              <w:adjustRightInd w:val="0"/>
              <w:ind w:left="113" w:right="113"/>
              <w:jc w:val="center"/>
              <w:rPr>
                <w:rFonts w:cs="Tahoma"/>
                <w:b/>
                <w:sz w:val="16"/>
                <w:szCs w:val="16"/>
              </w:rPr>
            </w:pPr>
          </w:p>
        </w:tc>
        <w:tc>
          <w:tcPr>
            <w:tcW w:w="2522" w:type="dxa"/>
          </w:tcPr>
          <w:p w:rsidR="00C4499D" w:rsidRPr="00B42286" w:rsidRDefault="00C4499D" w:rsidP="00B42074">
            <w:pPr>
              <w:autoSpaceDE w:val="0"/>
              <w:autoSpaceDN w:val="0"/>
              <w:adjustRightInd w:val="0"/>
              <w:jc w:val="center"/>
              <w:rPr>
                <w:rFonts w:cs="Tahoma"/>
                <w:b/>
                <w:sz w:val="16"/>
                <w:szCs w:val="16"/>
              </w:rPr>
            </w:pPr>
            <w:r w:rsidRPr="00B42286">
              <w:rPr>
                <w:rFonts w:cs="Tahoma"/>
                <w:b/>
                <w:sz w:val="16"/>
                <w:szCs w:val="16"/>
              </w:rPr>
              <w:t>Nazwa</w:t>
            </w:r>
          </w:p>
        </w:tc>
        <w:tc>
          <w:tcPr>
            <w:tcW w:w="709" w:type="dxa"/>
          </w:tcPr>
          <w:p w:rsidR="00C4499D" w:rsidRPr="00281C05" w:rsidRDefault="00C4499D" w:rsidP="00B42074">
            <w:pPr>
              <w:autoSpaceDE w:val="0"/>
              <w:autoSpaceDN w:val="0"/>
              <w:adjustRightInd w:val="0"/>
              <w:jc w:val="center"/>
              <w:rPr>
                <w:rFonts w:cs="Tahoma"/>
                <w:b/>
                <w:sz w:val="14"/>
                <w:szCs w:val="14"/>
              </w:rPr>
            </w:pPr>
            <w:r>
              <w:rPr>
                <w:rFonts w:cs="Tahoma"/>
                <w:b/>
                <w:sz w:val="14"/>
                <w:szCs w:val="14"/>
              </w:rPr>
              <w:t>Planowany termin wdrożenia</w:t>
            </w:r>
          </w:p>
        </w:tc>
        <w:tc>
          <w:tcPr>
            <w:tcW w:w="1418" w:type="dxa"/>
          </w:tcPr>
          <w:p w:rsidR="00C4499D" w:rsidRPr="00281C05" w:rsidRDefault="00C4499D" w:rsidP="00B42074">
            <w:pPr>
              <w:autoSpaceDE w:val="0"/>
              <w:autoSpaceDN w:val="0"/>
              <w:adjustRightInd w:val="0"/>
              <w:jc w:val="center"/>
              <w:rPr>
                <w:rFonts w:cs="Tahoma"/>
                <w:b/>
                <w:sz w:val="14"/>
                <w:szCs w:val="14"/>
              </w:rPr>
            </w:pPr>
            <w:r>
              <w:rPr>
                <w:rFonts w:cs="Tahoma"/>
                <w:b/>
                <w:sz w:val="14"/>
                <w:szCs w:val="14"/>
              </w:rPr>
              <w:t>Osoba odpowiedzialna za wdrożenie</w:t>
            </w:r>
          </w:p>
        </w:tc>
      </w:tr>
      <w:tr w:rsidR="00C4499D" w:rsidTr="003D26D9">
        <w:trPr>
          <w:trHeight w:val="56"/>
        </w:trPr>
        <w:tc>
          <w:tcPr>
            <w:tcW w:w="352" w:type="dxa"/>
          </w:tcPr>
          <w:p w:rsidR="00C4499D" w:rsidRPr="00265483" w:rsidRDefault="00C4499D" w:rsidP="00B42074">
            <w:pPr>
              <w:autoSpaceDE w:val="0"/>
              <w:autoSpaceDN w:val="0"/>
              <w:adjustRightInd w:val="0"/>
              <w:jc w:val="center"/>
              <w:rPr>
                <w:rFonts w:cs="Tahoma"/>
                <w:b/>
                <w:sz w:val="12"/>
                <w:szCs w:val="12"/>
              </w:rPr>
            </w:pPr>
            <w:r w:rsidRPr="00265483">
              <w:rPr>
                <w:rFonts w:cs="Tahoma"/>
                <w:b/>
                <w:sz w:val="12"/>
                <w:szCs w:val="12"/>
              </w:rPr>
              <w:t>1</w:t>
            </w:r>
          </w:p>
        </w:tc>
        <w:tc>
          <w:tcPr>
            <w:tcW w:w="1599" w:type="dxa"/>
          </w:tcPr>
          <w:p w:rsidR="00C4499D" w:rsidRPr="00265483" w:rsidRDefault="00C4499D" w:rsidP="00B42074">
            <w:pPr>
              <w:autoSpaceDE w:val="0"/>
              <w:autoSpaceDN w:val="0"/>
              <w:adjustRightInd w:val="0"/>
              <w:jc w:val="center"/>
              <w:rPr>
                <w:rFonts w:cs="Tahoma"/>
                <w:b/>
                <w:sz w:val="12"/>
                <w:szCs w:val="12"/>
              </w:rPr>
            </w:pPr>
            <w:r w:rsidRPr="00265483">
              <w:rPr>
                <w:rFonts w:cs="Tahoma"/>
                <w:b/>
                <w:sz w:val="12"/>
                <w:szCs w:val="12"/>
              </w:rPr>
              <w:t>2</w:t>
            </w:r>
          </w:p>
        </w:tc>
        <w:tc>
          <w:tcPr>
            <w:tcW w:w="2155" w:type="dxa"/>
          </w:tcPr>
          <w:p w:rsidR="00C4499D" w:rsidRPr="00265483" w:rsidRDefault="00C4499D" w:rsidP="00B42074">
            <w:pPr>
              <w:autoSpaceDE w:val="0"/>
              <w:autoSpaceDN w:val="0"/>
              <w:adjustRightInd w:val="0"/>
              <w:jc w:val="center"/>
              <w:rPr>
                <w:rFonts w:cs="Tahoma"/>
                <w:b/>
                <w:sz w:val="12"/>
                <w:szCs w:val="12"/>
              </w:rPr>
            </w:pPr>
            <w:r w:rsidRPr="00265483">
              <w:rPr>
                <w:rFonts w:cs="Tahoma"/>
                <w:b/>
                <w:sz w:val="12"/>
                <w:szCs w:val="12"/>
              </w:rPr>
              <w:t>3</w:t>
            </w:r>
          </w:p>
        </w:tc>
        <w:tc>
          <w:tcPr>
            <w:tcW w:w="1843"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4</w:t>
            </w:r>
          </w:p>
        </w:tc>
        <w:tc>
          <w:tcPr>
            <w:tcW w:w="1555"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5</w:t>
            </w:r>
          </w:p>
        </w:tc>
        <w:tc>
          <w:tcPr>
            <w:tcW w:w="926"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6</w:t>
            </w:r>
          </w:p>
        </w:tc>
        <w:tc>
          <w:tcPr>
            <w:tcW w:w="917"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7</w:t>
            </w:r>
          </w:p>
        </w:tc>
        <w:tc>
          <w:tcPr>
            <w:tcW w:w="713"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8</w:t>
            </w:r>
          </w:p>
        </w:tc>
        <w:tc>
          <w:tcPr>
            <w:tcW w:w="567"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9</w:t>
            </w:r>
          </w:p>
        </w:tc>
        <w:tc>
          <w:tcPr>
            <w:tcW w:w="2522"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10</w:t>
            </w:r>
          </w:p>
        </w:tc>
        <w:tc>
          <w:tcPr>
            <w:tcW w:w="709" w:type="dxa"/>
          </w:tcPr>
          <w:p w:rsidR="00C4499D" w:rsidRPr="00265483" w:rsidRDefault="00C4499D" w:rsidP="00B42074">
            <w:pPr>
              <w:autoSpaceDE w:val="0"/>
              <w:autoSpaceDN w:val="0"/>
              <w:adjustRightInd w:val="0"/>
              <w:jc w:val="center"/>
              <w:rPr>
                <w:rFonts w:cs="Tahoma"/>
                <w:b/>
                <w:sz w:val="12"/>
                <w:szCs w:val="12"/>
              </w:rPr>
            </w:pPr>
            <w:r>
              <w:rPr>
                <w:rFonts w:cs="Tahoma"/>
                <w:b/>
                <w:sz w:val="12"/>
                <w:szCs w:val="12"/>
              </w:rPr>
              <w:t>11</w:t>
            </w:r>
          </w:p>
        </w:tc>
        <w:tc>
          <w:tcPr>
            <w:tcW w:w="1418" w:type="dxa"/>
          </w:tcPr>
          <w:p w:rsidR="00C4499D" w:rsidRPr="00265483" w:rsidRDefault="00C4499D" w:rsidP="00B42074">
            <w:pPr>
              <w:autoSpaceDE w:val="0"/>
              <w:autoSpaceDN w:val="0"/>
              <w:adjustRightInd w:val="0"/>
              <w:jc w:val="center"/>
              <w:rPr>
                <w:rFonts w:cs="Tahoma"/>
                <w:b/>
                <w:sz w:val="12"/>
                <w:szCs w:val="12"/>
              </w:rPr>
            </w:pPr>
            <w:r w:rsidRPr="00265483">
              <w:rPr>
                <w:rFonts w:cs="Tahoma"/>
                <w:b/>
                <w:sz w:val="12"/>
                <w:szCs w:val="12"/>
              </w:rPr>
              <w:t>1</w:t>
            </w:r>
            <w:r>
              <w:rPr>
                <w:rFonts w:cs="Tahoma"/>
                <w:b/>
                <w:sz w:val="12"/>
                <w:szCs w:val="12"/>
              </w:rPr>
              <w:t>2</w:t>
            </w:r>
          </w:p>
        </w:tc>
      </w:tr>
      <w:tr w:rsidR="00290D9E" w:rsidTr="003D26D9">
        <w:trPr>
          <w:trHeight w:val="1268"/>
        </w:trPr>
        <w:tc>
          <w:tcPr>
            <w:tcW w:w="352" w:type="dxa"/>
            <w:vMerge w:val="restart"/>
          </w:tcPr>
          <w:p w:rsidR="00290D9E" w:rsidRDefault="00290D9E" w:rsidP="00B42074">
            <w:pPr>
              <w:autoSpaceDE w:val="0"/>
              <w:autoSpaceDN w:val="0"/>
              <w:adjustRightInd w:val="0"/>
              <w:rPr>
                <w:rFonts w:cs="Tahoma"/>
                <w:sz w:val="16"/>
                <w:szCs w:val="16"/>
              </w:rPr>
            </w:pPr>
          </w:p>
        </w:tc>
        <w:tc>
          <w:tcPr>
            <w:tcW w:w="1599" w:type="dxa"/>
            <w:vMerge w:val="restart"/>
          </w:tcPr>
          <w:p w:rsidR="00290D9E" w:rsidRDefault="00290D9E" w:rsidP="00B42074">
            <w:pPr>
              <w:autoSpaceDE w:val="0"/>
              <w:autoSpaceDN w:val="0"/>
              <w:adjustRightInd w:val="0"/>
              <w:rPr>
                <w:rFonts w:cs="Tahoma"/>
                <w:sz w:val="20"/>
                <w:szCs w:val="20"/>
              </w:rPr>
            </w:pPr>
          </w:p>
          <w:p w:rsidR="00290D9E" w:rsidRDefault="000B6D7D" w:rsidP="00B42074">
            <w:pPr>
              <w:autoSpaceDE w:val="0"/>
              <w:autoSpaceDN w:val="0"/>
              <w:adjustRightInd w:val="0"/>
              <w:rPr>
                <w:rFonts w:cs="Tahoma"/>
                <w:sz w:val="20"/>
                <w:szCs w:val="20"/>
              </w:rPr>
            </w:pPr>
            <w:r w:rsidRPr="0033382F">
              <w:t>Utrzymanie poprawności działań finansowych</w:t>
            </w:r>
          </w:p>
          <w:p w:rsidR="00290D9E" w:rsidRDefault="00290D9E" w:rsidP="00B42074">
            <w:pPr>
              <w:autoSpaceDE w:val="0"/>
              <w:autoSpaceDN w:val="0"/>
              <w:adjustRightInd w:val="0"/>
              <w:rPr>
                <w:rFonts w:cs="Tahoma"/>
                <w:sz w:val="20"/>
                <w:szCs w:val="20"/>
              </w:rPr>
            </w:pPr>
          </w:p>
          <w:p w:rsidR="00290D9E" w:rsidRDefault="00290D9E" w:rsidP="00B42074">
            <w:pPr>
              <w:autoSpaceDE w:val="0"/>
              <w:autoSpaceDN w:val="0"/>
              <w:adjustRightInd w:val="0"/>
              <w:rPr>
                <w:rFonts w:cs="Tahoma"/>
                <w:sz w:val="20"/>
                <w:szCs w:val="20"/>
              </w:rPr>
            </w:pPr>
          </w:p>
          <w:p w:rsidR="00290D9E" w:rsidRDefault="00290D9E" w:rsidP="00B42074">
            <w:pPr>
              <w:autoSpaceDE w:val="0"/>
              <w:autoSpaceDN w:val="0"/>
              <w:adjustRightInd w:val="0"/>
              <w:rPr>
                <w:rFonts w:cs="Tahoma"/>
                <w:sz w:val="20"/>
                <w:szCs w:val="20"/>
              </w:rPr>
            </w:pPr>
          </w:p>
          <w:p w:rsidR="00290D9E" w:rsidRDefault="00290D9E" w:rsidP="00B42074">
            <w:pPr>
              <w:autoSpaceDE w:val="0"/>
              <w:autoSpaceDN w:val="0"/>
              <w:adjustRightInd w:val="0"/>
              <w:rPr>
                <w:rFonts w:cs="Tahoma"/>
                <w:sz w:val="20"/>
                <w:szCs w:val="20"/>
              </w:rPr>
            </w:pPr>
          </w:p>
          <w:p w:rsidR="00290D9E" w:rsidRDefault="00290D9E" w:rsidP="00B42074">
            <w:pPr>
              <w:autoSpaceDE w:val="0"/>
              <w:autoSpaceDN w:val="0"/>
              <w:adjustRightInd w:val="0"/>
              <w:rPr>
                <w:rFonts w:cs="Tahoma"/>
                <w:sz w:val="16"/>
                <w:szCs w:val="16"/>
              </w:rPr>
            </w:pPr>
          </w:p>
        </w:tc>
        <w:tc>
          <w:tcPr>
            <w:tcW w:w="2155" w:type="dxa"/>
          </w:tcPr>
          <w:p w:rsidR="00AB02F6" w:rsidRPr="0027353A" w:rsidRDefault="00AB02F6" w:rsidP="00AB02F6">
            <w:pPr>
              <w:pStyle w:val="Akapitzlist"/>
              <w:numPr>
                <w:ilvl w:val="0"/>
                <w:numId w:val="15"/>
              </w:numPr>
              <w:tabs>
                <w:tab w:val="left" w:pos="201"/>
              </w:tabs>
              <w:autoSpaceDE w:val="0"/>
              <w:autoSpaceDN w:val="0"/>
              <w:adjustRightInd w:val="0"/>
              <w:spacing w:after="0" w:line="240" w:lineRule="auto"/>
              <w:ind w:left="60" w:hanging="142"/>
              <w:rPr>
                <w:rFonts w:cs="Tahoma"/>
                <w:color w:val="FF0000"/>
                <w:sz w:val="20"/>
                <w:szCs w:val="20"/>
              </w:rPr>
            </w:pPr>
            <w:r w:rsidRPr="0027353A">
              <w:rPr>
                <w:rFonts w:cs="Tahoma"/>
                <w:color w:val="FF0000"/>
                <w:sz w:val="20"/>
                <w:szCs w:val="20"/>
              </w:rPr>
              <w:t>Prawidłowe i terminowe dokonywanie operacji finansowych, dzięki zapewnieniu odpowiednich urządzeń narzędzi programowych</w:t>
            </w:r>
          </w:p>
          <w:p w:rsidR="00290D9E" w:rsidRPr="00C8690F" w:rsidRDefault="00290D9E" w:rsidP="00AB02F6">
            <w:pPr>
              <w:pStyle w:val="Akapitzlist"/>
              <w:numPr>
                <w:ilvl w:val="0"/>
                <w:numId w:val="15"/>
              </w:numPr>
              <w:spacing w:after="160" w:line="259" w:lineRule="auto"/>
              <w:rPr>
                <w:rFonts w:cs="Tahoma"/>
                <w:sz w:val="16"/>
                <w:szCs w:val="16"/>
              </w:rPr>
            </w:pPr>
          </w:p>
        </w:tc>
        <w:tc>
          <w:tcPr>
            <w:tcW w:w="1843" w:type="dxa"/>
          </w:tcPr>
          <w:p w:rsidR="00A85DF2" w:rsidRPr="006E4193" w:rsidRDefault="00671D75" w:rsidP="00FF0CF5">
            <w:pPr>
              <w:pStyle w:val="Akapitzlist"/>
              <w:tabs>
                <w:tab w:val="left" w:pos="204"/>
              </w:tabs>
              <w:autoSpaceDE w:val="0"/>
              <w:autoSpaceDN w:val="0"/>
              <w:adjustRightInd w:val="0"/>
              <w:spacing w:after="0" w:line="240" w:lineRule="auto"/>
              <w:ind w:left="62"/>
              <w:rPr>
                <w:rFonts w:cs="Tahoma"/>
                <w:sz w:val="18"/>
                <w:szCs w:val="18"/>
              </w:rPr>
            </w:pPr>
            <w:r>
              <w:rPr>
                <w:rFonts w:cs="Tahoma"/>
                <w:sz w:val="18"/>
                <w:szCs w:val="18"/>
              </w:rPr>
              <w:t xml:space="preserve">Ryzyko finansowe. </w:t>
            </w:r>
            <w:r w:rsidR="00FF0CF5">
              <w:rPr>
                <w:rFonts w:cs="Tahoma"/>
                <w:sz w:val="18"/>
                <w:szCs w:val="18"/>
              </w:rPr>
              <w:t>1.</w:t>
            </w:r>
            <w:r w:rsidR="00A85DF2" w:rsidRPr="006E4193">
              <w:rPr>
                <w:rFonts w:cs="Tahoma"/>
                <w:sz w:val="18"/>
                <w:szCs w:val="18"/>
              </w:rPr>
              <w:t xml:space="preserve">Realizacja wydatków </w:t>
            </w:r>
            <w:r>
              <w:rPr>
                <w:rFonts w:cs="Tahoma"/>
                <w:sz w:val="18"/>
                <w:szCs w:val="18"/>
              </w:rPr>
              <w:t xml:space="preserve">na wynagrodzenia w jednostkach obsługiwanych </w:t>
            </w:r>
            <w:r w:rsidR="00A85DF2" w:rsidRPr="006E4193">
              <w:rPr>
                <w:rFonts w:cs="Tahoma"/>
                <w:sz w:val="18"/>
                <w:szCs w:val="18"/>
              </w:rPr>
              <w:t>w 20</w:t>
            </w:r>
            <w:r w:rsidR="00394FCF">
              <w:rPr>
                <w:rFonts w:cs="Tahoma"/>
                <w:sz w:val="18"/>
                <w:szCs w:val="18"/>
              </w:rPr>
              <w:t>2</w:t>
            </w:r>
            <w:r>
              <w:rPr>
                <w:rFonts w:cs="Tahoma"/>
                <w:sz w:val="18"/>
                <w:szCs w:val="18"/>
              </w:rPr>
              <w:t>2</w:t>
            </w:r>
            <w:r w:rsidR="00A85DF2" w:rsidRPr="006E4193">
              <w:rPr>
                <w:rFonts w:cs="Tahoma"/>
                <w:sz w:val="18"/>
                <w:szCs w:val="18"/>
              </w:rPr>
              <w:t xml:space="preserve"> r. zgodnie z </w:t>
            </w:r>
            <w:r>
              <w:rPr>
                <w:rFonts w:cs="Tahoma"/>
                <w:sz w:val="18"/>
                <w:szCs w:val="18"/>
              </w:rPr>
              <w:t xml:space="preserve">przepisami Polskiego Ładu i </w:t>
            </w:r>
            <w:r w:rsidR="00A85DF2" w:rsidRPr="006E4193">
              <w:rPr>
                <w:rFonts w:cs="Tahoma"/>
                <w:sz w:val="18"/>
                <w:szCs w:val="18"/>
              </w:rPr>
              <w:t>zatwierdzonym planem finansowych,</w:t>
            </w:r>
          </w:p>
          <w:p w:rsidR="00A85DF2" w:rsidRPr="006E4193" w:rsidRDefault="00A85DF2" w:rsidP="00A85DF2">
            <w:pPr>
              <w:pStyle w:val="Akapitzlist"/>
              <w:autoSpaceDE w:val="0"/>
              <w:autoSpaceDN w:val="0"/>
              <w:adjustRightInd w:val="0"/>
              <w:ind w:left="277"/>
              <w:rPr>
                <w:rFonts w:cs="Tahoma"/>
                <w:sz w:val="18"/>
                <w:szCs w:val="18"/>
              </w:rPr>
            </w:pPr>
          </w:p>
          <w:p w:rsidR="00A85DF2" w:rsidRPr="00045E5A" w:rsidRDefault="00045E5A" w:rsidP="00045E5A">
            <w:pPr>
              <w:tabs>
                <w:tab w:val="left" w:pos="0"/>
              </w:tabs>
              <w:autoSpaceDE w:val="0"/>
              <w:autoSpaceDN w:val="0"/>
              <w:adjustRightInd w:val="0"/>
              <w:spacing w:after="0" w:line="240" w:lineRule="auto"/>
              <w:ind w:left="181" w:hanging="142"/>
              <w:rPr>
                <w:rFonts w:cs="Tahoma"/>
                <w:sz w:val="18"/>
                <w:szCs w:val="18"/>
              </w:rPr>
            </w:pPr>
            <w:r>
              <w:rPr>
                <w:rFonts w:cs="Tahoma"/>
                <w:sz w:val="18"/>
                <w:szCs w:val="18"/>
              </w:rPr>
              <w:t>2.</w:t>
            </w:r>
            <w:r w:rsidR="00FF0CF5" w:rsidRPr="00045E5A">
              <w:rPr>
                <w:rFonts w:cs="Tahoma"/>
                <w:sz w:val="18"/>
                <w:szCs w:val="18"/>
              </w:rPr>
              <w:t>T</w:t>
            </w:r>
            <w:r w:rsidR="00A85DF2" w:rsidRPr="00045E5A">
              <w:rPr>
                <w:rFonts w:cs="Tahoma"/>
                <w:sz w:val="18"/>
                <w:szCs w:val="18"/>
              </w:rPr>
              <w:t>erminow</w:t>
            </w:r>
            <w:r w:rsidR="00FF0CF5" w:rsidRPr="00045E5A">
              <w:rPr>
                <w:rFonts w:cs="Tahoma"/>
                <w:sz w:val="18"/>
                <w:szCs w:val="18"/>
              </w:rPr>
              <w:t xml:space="preserve">ość wypłat </w:t>
            </w:r>
            <w:r>
              <w:rPr>
                <w:rFonts w:cs="Tahoma"/>
                <w:sz w:val="18"/>
                <w:szCs w:val="18"/>
              </w:rPr>
              <w:t>wynagrodzeń</w:t>
            </w:r>
          </w:p>
          <w:p w:rsidR="00290D9E" w:rsidRDefault="00290D9E" w:rsidP="00B42074">
            <w:pPr>
              <w:autoSpaceDE w:val="0"/>
              <w:autoSpaceDN w:val="0"/>
              <w:adjustRightInd w:val="0"/>
              <w:rPr>
                <w:rFonts w:cs="Tahoma"/>
                <w:sz w:val="16"/>
                <w:szCs w:val="16"/>
              </w:rPr>
            </w:pPr>
          </w:p>
        </w:tc>
        <w:tc>
          <w:tcPr>
            <w:tcW w:w="1555" w:type="dxa"/>
          </w:tcPr>
          <w:p w:rsidR="00A85DF2" w:rsidRDefault="00671D75" w:rsidP="00A85DF2">
            <w:pPr>
              <w:autoSpaceDE w:val="0"/>
              <w:autoSpaceDN w:val="0"/>
              <w:adjustRightInd w:val="0"/>
              <w:rPr>
                <w:rFonts w:cs="Tahoma"/>
                <w:sz w:val="16"/>
                <w:szCs w:val="16"/>
              </w:rPr>
            </w:pPr>
            <w:r>
              <w:rPr>
                <w:rFonts w:cs="Tahoma"/>
                <w:sz w:val="16"/>
                <w:szCs w:val="16"/>
              </w:rPr>
              <w:t>1</w:t>
            </w:r>
            <w:r w:rsidR="00A85DF2">
              <w:rPr>
                <w:rFonts w:cs="Tahoma"/>
                <w:sz w:val="16"/>
                <w:szCs w:val="16"/>
              </w:rPr>
              <w:t xml:space="preserve">. </w:t>
            </w:r>
            <w:r w:rsidR="00FF0CF5">
              <w:rPr>
                <w:rFonts w:cs="Tahoma"/>
                <w:sz w:val="16"/>
                <w:szCs w:val="16"/>
              </w:rPr>
              <w:t>Nieznajomość lub błędna interpretacja przepisów prawa.</w:t>
            </w:r>
          </w:p>
          <w:p w:rsidR="00A85DF2" w:rsidRDefault="00FF0CF5" w:rsidP="00A85DF2">
            <w:pPr>
              <w:autoSpaceDE w:val="0"/>
              <w:autoSpaceDN w:val="0"/>
              <w:adjustRightInd w:val="0"/>
              <w:rPr>
                <w:rFonts w:cs="Tahoma"/>
                <w:sz w:val="16"/>
                <w:szCs w:val="16"/>
              </w:rPr>
            </w:pPr>
            <w:r>
              <w:rPr>
                <w:rFonts w:cs="Tahoma"/>
                <w:sz w:val="16"/>
                <w:szCs w:val="16"/>
              </w:rPr>
              <w:t xml:space="preserve">2. </w:t>
            </w:r>
            <w:r w:rsidR="00A85DF2">
              <w:rPr>
                <w:rFonts w:cs="Tahoma"/>
                <w:sz w:val="16"/>
                <w:szCs w:val="16"/>
              </w:rPr>
              <w:t>Nie</w:t>
            </w:r>
            <w:r>
              <w:rPr>
                <w:rFonts w:cs="Tahoma"/>
                <w:sz w:val="16"/>
                <w:szCs w:val="16"/>
              </w:rPr>
              <w:t>racjonalne gospodarowanie finansami</w:t>
            </w:r>
            <w:r w:rsidR="00A85DF2">
              <w:rPr>
                <w:rFonts w:cs="Tahoma"/>
                <w:sz w:val="16"/>
                <w:szCs w:val="16"/>
              </w:rPr>
              <w:t>.</w:t>
            </w:r>
          </w:p>
          <w:p w:rsidR="00394FCF" w:rsidRDefault="00394FCF" w:rsidP="00A85DF2">
            <w:pPr>
              <w:autoSpaceDE w:val="0"/>
              <w:autoSpaceDN w:val="0"/>
              <w:adjustRightInd w:val="0"/>
              <w:rPr>
                <w:rFonts w:cs="Tahoma"/>
                <w:sz w:val="16"/>
                <w:szCs w:val="16"/>
              </w:rPr>
            </w:pPr>
          </w:p>
        </w:tc>
        <w:tc>
          <w:tcPr>
            <w:tcW w:w="926" w:type="dxa"/>
          </w:tcPr>
          <w:p w:rsidR="00290D9E" w:rsidRPr="00E95BD8" w:rsidRDefault="00025E2C" w:rsidP="00B42074">
            <w:pPr>
              <w:autoSpaceDE w:val="0"/>
              <w:autoSpaceDN w:val="0"/>
              <w:adjustRightInd w:val="0"/>
              <w:rPr>
                <w:rFonts w:cs="Tahoma"/>
                <w:sz w:val="16"/>
                <w:szCs w:val="16"/>
              </w:rPr>
            </w:pPr>
            <w:r w:rsidRPr="00E95BD8">
              <w:rPr>
                <w:rFonts w:cs="Tahoma"/>
                <w:sz w:val="16"/>
                <w:szCs w:val="16"/>
              </w:rPr>
              <w:t>3</w:t>
            </w:r>
          </w:p>
          <w:p w:rsidR="00394FCF" w:rsidRPr="00E95BD8" w:rsidRDefault="00394FCF" w:rsidP="00B42074">
            <w:pPr>
              <w:autoSpaceDE w:val="0"/>
              <w:autoSpaceDN w:val="0"/>
              <w:adjustRightInd w:val="0"/>
              <w:rPr>
                <w:rFonts w:cs="Tahoma"/>
                <w:sz w:val="16"/>
                <w:szCs w:val="16"/>
              </w:rPr>
            </w:pPr>
          </w:p>
          <w:p w:rsidR="00394FCF" w:rsidRPr="00E95BD8" w:rsidRDefault="00394FCF" w:rsidP="00B42074">
            <w:pPr>
              <w:autoSpaceDE w:val="0"/>
              <w:autoSpaceDN w:val="0"/>
              <w:adjustRightInd w:val="0"/>
              <w:rPr>
                <w:rFonts w:cs="Tahoma"/>
                <w:sz w:val="16"/>
                <w:szCs w:val="16"/>
              </w:rPr>
            </w:pPr>
          </w:p>
          <w:p w:rsidR="00394FCF" w:rsidRPr="00E95BD8" w:rsidRDefault="00394FCF" w:rsidP="00B42074">
            <w:pPr>
              <w:autoSpaceDE w:val="0"/>
              <w:autoSpaceDN w:val="0"/>
              <w:adjustRightInd w:val="0"/>
              <w:rPr>
                <w:rFonts w:cs="Tahoma"/>
                <w:sz w:val="16"/>
                <w:szCs w:val="16"/>
              </w:rPr>
            </w:pPr>
          </w:p>
          <w:p w:rsidR="00394FCF" w:rsidRPr="00E95BD8" w:rsidRDefault="00394FCF" w:rsidP="00B42074">
            <w:pPr>
              <w:autoSpaceDE w:val="0"/>
              <w:autoSpaceDN w:val="0"/>
              <w:adjustRightInd w:val="0"/>
              <w:rPr>
                <w:rFonts w:cs="Tahoma"/>
                <w:sz w:val="16"/>
                <w:szCs w:val="16"/>
              </w:rPr>
            </w:pPr>
          </w:p>
          <w:p w:rsidR="00045E5A" w:rsidRPr="00E95BD8" w:rsidRDefault="00045E5A" w:rsidP="00B42074">
            <w:pPr>
              <w:autoSpaceDE w:val="0"/>
              <w:autoSpaceDN w:val="0"/>
              <w:adjustRightInd w:val="0"/>
              <w:rPr>
                <w:rFonts w:cs="Tahoma"/>
                <w:sz w:val="16"/>
                <w:szCs w:val="16"/>
              </w:rPr>
            </w:pPr>
          </w:p>
          <w:p w:rsidR="00045E5A" w:rsidRPr="00E95BD8" w:rsidRDefault="00045E5A" w:rsidP="00B42074">
            <w:pPr>
              <w:autoSpaceDE w:val="0"/>
              <w:autoSpaceDN w:val="0"/>
              <w:adjustRightInd w:val="0"/>
              <w:rPr>
                <w:rFonts w:cs="Tahoma"/>
                <w:sz w:val="16"/>
                <w:szCs w:val="16"/>
              </w:rPr>
            </w:pPr>
          </w:p>
          <w:p w:rsidR="00394FCF" w:rsidRPr="00E95BD8" w:rsidRDefault="003D26D9" w:rsidP="00B42074">
            <w:pPr>
              <w:autoSpaceDE w:val="0"/>
              <w:autoSpaceDN w:val="0"/>
              <w:adjustRightInd w:val="0"/>
              <w:rPr>
                <w:rFonts w:cs="Tahoma"/>
                <w:sz w:val="16"/>
                <w:szCs w:val="16"/>
              </w:rPr>
            </w:pPr>
            <w:r w:rsidRPr="00E95BD8">
              <w:rPr>
                <w:rFonts w:cs="Tahoma"/>
                <w:sz w:val="16"/>
                <w:szCs w:val="16"/>
              </w:rPr>
              <w:t>3</w:t>
            </w:r>
          </w:p>
        </w:tc>
        <w:tc>
          <w:tcPr>
            <w:tcW w:w="917" w:type="dxa"/>
          </w:tcPr>
          <w:p w:rsidR="00290D9E" w:rsidRPr="00E95BD8" w:rsidRDefault="00045E5A" w:rsidP="00B42074">
            <w:pPr>
              <w:autoSpaceDE w:val="0"/>
              <w:autoSpaceDN w:val="0"/>
              <w:adjustRightInd w:val="0"/>
              <w:rPr>
                <w:rFonts w:cs="Tahoma"/>
                <w:sz w:val="16"/>
                <w:szCs w:val="16"/>
              </w:rPr>
            </w:pPr>
            <w:r w:rsidRPr="00E95BD8">
              <w:rPr>
                <w:rFonts w:cs="Tahoma"/>
                <w:sz w:val="16"/>
                <w:szCs w:val="16"/>
              </w:rPr>
              <w:t>4</w:t>
            </w:r>
          </w:p>
          <w:p w:rsidR="00394FCF" w:rsidRPr="00E95BD8" w:rsidRDefault="00394FCF" w:rsidP="00B42074">
            <w:pPr>
              <w:autoSpaceDE w:val="0"/>
              <w:autoSpaceDN w:val="0"/>
              <w:adjustRightInd w:val="0"/>
              <w:rPr>
                <w:rFonts w:cs="Tahoma"/>
                <w:sz w:val="16"/>
                <w:szCs w:val="16"/>
              </w:rPr>
            </w:pPr>
          </w:p>
          <w:p w:rsidR="00394FCF" w:rsidRPr="00E95BD8" w:rsidRDefault="00394FCF" w:rsidP="00B42074">
            <w:pPr>
              <w:autoSpaceDE w:val="0"/>
              <w:autoSpaceDN w:val="0"/>
              <w:adjustRightInd w:val="0"/>
              <w:rPr>
                <w:rFonts w:cs="Tahoma"/>
                <w:sz w:val="16"/>
                <w:szCs w:val="16"/>
              </w:rPr>
            </w:pPr>
          </w:p>
          <w:p w:rsidR="00394FCF" w:rsidRPr="00E95BD8" w:rsidRDefault="00394FCF" w:rsidP="00B42074">
            <w:pPr>
              <w:autoSpaceDE w:val="0"/>
              <w:autoSpaceDN w:val="0"/>
              <w:adjustRightInd w:val="0"/>
              <w:rPr>
                <w:rFonts w:cs="Tahoma"/>
                <w:sz w:val="16"/>
                <w:szCs w:val="16"/>
              </w:rPr>
            </w:pPr>
          </w:p>
          <w:p w:rsidR="00394FCF" w:rsidRPr="00E95BD8" w:rsidRDefault="00394FCF" w:rsidP="00B42074">
            <w:pPr>
              <w:autoSpaceDE w:val="0"/>
              <w:autoSpaceDN w:val="0"/>
              <w:adjustRightInd w:val="0"/>
              <w:rPr>
                <w:rFonts w:cs="Tahoma"/>
                <w:sz w:val="16"/>
                <w:szCs w:val="16"/>
              </w:rPr>
            </w:pPr>
          </w:p>
          <w:p w:rsidR="00045E5A" w:rsidRPr="00E95BD8" w:rsidRDefault="00045E5A" w:rsidP="00B42074">
            <w:pPr>
              <w:autoSpaceDE w:val="0"/>
              <w:autoSpaceDN w:val="0"/>
              <w:adjustRightInd w:val="0"/>
              <w:rPr>
                <w:rFonts w:cs="Tahoma"/>
                <w:sz w:val="16"/>
                <w:szCs w:val="16"/>
              </w:rPr>
            </w:pPr>
          </w:p>
          <w:p w:rsidR="00045E5A" w:rsidRPr="00E95BD8" w:rsidRDefault="00045E5A" w:rsidP="00B42074">
            <w:pPr>
              <w:autoSpaceDE w:val="0"/>
              <w:autoSpaceDN w:val="0"/>
              <w:adjustRightInd w:val="0"/>
              <w:rPr>
                <w:rFonts w:cs="Tahoma"/>
                <w:sz w:val="16"/>
                <w:szCs w:val="16"/>
              </w:rPr>
            </w:pPr>
          </w:p>
          <w:p w:rsidR="00394FCF" w:rsidRPr="00E95BD8" w:rsidRDefault="00045E5A" w:rsidP="00B42074">
            <w:pPr>
              <w:autoSpaceDE w:val="0"/>
              <w:autoSpaceDN w:val="0"/>
              <w:adjustRightInd w:val="0"/>
              <w:rPr>
                <w:rFonts w:cs="Tahoma"/>
                <w:sz w:val="16"/>
                <w:szCs w:val="16"/>
              </w:rPr>
            </w:pPr>
            <w:r w:rsidRPr="00E95BD8">
              <w:rPr>
                <w:rFonts w:cs="Tahoma"/>
                <w:sz w:val="16"/>
                <w:szCs w:val="16"/>
              </w:rPr>
              <w:t>4</w:t>
            </w:r>
          </w:p>
        </w:tc>
        <w:tc>
          <w:tcPr>
            <w:tcW w:w="713" w:type="dxa"/>
          </w:tcPr>
          <w:p w:rsidR="00290D9E" w:rsidRPr="00E95BD8" w:rsidRDefault="00025E2C" w:rsidP="00B42074">
            <w:pPr>
              <w:autoSpaceDE w:val="0"/>
              <w:autoSpaceDN w:val="0"/>
              <w:adjustRightInd w:val="0"/>
              <w:rPr>
                <w:rFonts w:cs="Tahoma"/>
                <w:sz w:val="16"/>
                <w:szCs w:val="16"/>
              </w:rPr>
            </w:pPr>
            <w:r w:rsidRPr="00E95BD8">
              <w:rPr>
                <w:rFonts w:cs="Tahoma"/>
                <w:sz w:val="16"/>
                <w:szCs w:val="16"/>
              </w:rPr>
              <w:t>1</w:t>
            </w:r>
            <w:r w:rsidR="00045E5A" w:rsidRPr="00E95BD8">
              <w:rPr>
                <w:rFonts w:cs="Tahoma"/>
                <w:sz w:val="16"/>
                <w:szCs w:val="16"/>
              </w:rPr>
              <w:t>2</w:t>
            </w:r>
          </w:p>
          <w:p w:rsidR="00394FCF" w:rsidRPr="00E95BD8" w:rsidRDefault="00394FCF" w:rsidP="00B42074">
            <w:pPr>
              <w:autoSpaceDE w:val="0"/>
              <w:autoSpaceDN w:val="0"/>
              <w:adjustRightInd w:val="0"/>
              <w:rPr>
                <w:rFonts w:cs="Tahoma"/>
                <w:sz w:val="16"/>
                <w:szCs w:val="16"/>
              </w:rPr>
            </w:pPr>
          </w:p>
          <w:p w:rsidR="00394FCF" w:rsidRPr="00E95BD8" w:rsidRDefault="00394FCF" w:rsidP="00B42074">
            <w:pPr>
              <w:autoSpaceDE w:val="0"/>
              <w:autoSpaceDN w:val="0"/>
              <w:adjustRightInd w:val="0"/>
              <w:rPr>
                <w:rFonts w:cs="Tahoma"/>
                <w:sz w:val="16"/>
                <w:szCs w:val="16"/>
              </w:rPr>
            </w:pPr>
          </w:p>
          <w:p w:rsidR="00394FCF" w:rsidRPr="00E95BD8" w:rsidRDefault="00394FCF" w:rsidP="00B42074">
            <w:pPr>
              <w:autoSpaceDE w:val="0"/>
              <w:autoSpaceDN w:val="0"/>
              <w:adjustRightInd w:val="0"/>
              <w:rPr>
                <w:rFonts w:cs="Tahoma"/>
                <w:sz w:val="16"/>
                <w:szCs w:val="16"/>
              </w:rPr>
            </w:pPr>
          </w:p>
          <w:p w:rsidR="00045E5A" w:rsidRPr="00E95BD8" w:rsidRDefault="00045E5A" w:rsidP="00B42074">
            <w:pPr>
              <w:autoSpaceDE w:val="0"/>
              <w:autoSpaceDN w:val="0"/>
              <w:adjustRightInd w:val="0"/>
              <w:rPr>
                <w:rFonts w:cs="Tahoma"/>
                <w:sz w:val="16"/>
                <w:szCs w:val="16"/>
              </w:rPr>
            </w:pPr>
          </w:p>
          <w:p w:rsidR="00045E5A" w:rsidRPr="00E95BD8" w:rsidRDefault="00045E5A" w:rsidP="00B42074">
            <w:pPr>
              <w:autoSpaceDE w:val="0"/>
              <w:autoSpaceDN w:val="0"/>
              <w:adjustRightInd w:val="0"/>
              <w:rPr>
                <w:rFonts w:cs="Tahoma"/>
                <w:sz w:val="16"/>
                <w:szCs w:val="16"/>
              </w:rPr>
            </w:pPr>
          </w:p>
          <w:p w:rsidR="00394FCF" w:rsidRPr="00E95BD8" w:rsidRDefault="00394FCF" w:rsidP="00B42074">
            <w:pPr>
              <w:autoSpaceDE w:val="0"/>
              <w:autoSpaceDN w:val="0"/>
              <w:adjustRightInd w:val="0"/>
              <w:rPr>
                <w:rFonts w:cs="Tahoma"/>
                <w:sz w:val="16"/>
                <w:szCs w:val="16"/>
              </w:rPr>
            </w:pPr>
          </w:p>
          <w:p w:rsidR="00394FCF" w:rsidRPr="00E95BD8" w:rsidRDefault="00394FCF" w:rsidP="00B42074">
            <w:pPr>
              <w:autoSpaceDE w:val="0"/>
              <w:autoSpaceDN w:val="0"/>
              <w:adjustRightInd w:val="0"/>
              <w:rPr>
                <w:rFonts w:cs="Tahoma"/>
                <w:sz w:val="16"/>
                <w:szCs w:val="16"/>
              </w:rPr>
            </w:pPr>
            <w:r w:rsidRPr="00E95BD8">
              <w:rPr>
                <w:rFonts w:cs="Tahoma"/>
                <w:sz w:val="16"/>
                <w:szCs w:val="16"/>
              </w:rPr>
              <w:t>1</w:t>
            </w:r>
            <w:r w:rsidR="00045E5A" w:rsidRPr="00E95BD8">
              <w:rPr>
                <w:rFonts w:cs="Tahoma"/>
                <w:sz w:val="16"/>
                <w:szCs w:val="16"/>
              </w:rPr>
              <w:t>2</w:t>
            </w:r>
          </w:p>
          <w:p w:rsidR="00394FCF" w:rsidRPr="00E95BD8" w:rsidRDefault="00394FCF" w:rsidP="00B42074">
            <w:pPr>
              <w:autoSpaceDE w:val="0"/>
              <w:autoSpaceDN w:val="0"/>
              <w:adjustRightInd w:val="0"/>
              <w:rPr>
                <w:rFonts w:cs="Tahoma"/>
                <w:sz w:val="16"/>
                <w:szCs w:val="16"/>
              </w:rPr>
            </w:pPr>
          </w:p>
        </w:tc>
        <w:tc>
          <w:tcPr>
            <w:tcW w:w="567" w:type="dxa"/>
          </w:tcPr>
          <w:p w:rsidR="00290D9E" w:rsidRPr="00E95BD8" w:rsidRDefault="00025E2C" w:rsidP="00B42074">
            <w:pPr>
              <w:autoSpaceDE w:val="0"/>
              <w:autoSpaceDN w:val="0"/>
              <w:adjustRightInd w:val="0"/>
              <w:rPr>
                <w:rFonts w:cs="Tahoma"/>
                <w:sz w:val="16"/>
                <w:szCs w:val="16"/>
              </w:rPr>
            </w:pPr>
            <w:r w:rsidRPr="00E95BD8">
              <w:rPr>
                <w:rFonts w:cs="Tahoma"/>
                <w:sz w:val="16"/>
                <w:szCs w:val="16"/>
              </w:rPr>
              <w:t>NIE</w:t>
            </w:r>
          </w:p>
        </w:tc>
        <w:tc>
          <w:tcPr>
            <w:tcW w:w="2522" w:type="dxa"/>
          </w:tcPr>
          <w:p w:rsidR="00394FCF" w:rsidRPr="00045E5A" w:rsidRDefault="00394FCF" w:rsidP="00394FCF">
            <w:pPr>
              <w:autoSpaceDE w:val="0"/>
              <w:autoSpaceDN w:val="0"/>
              <w:adjustRightInd w:val="0"/>
              <w:rPr>
                <w:rFonts w:cs="Tahoma"/>
                <w:sz w:val="18"/>
                <w:szCs w:val="18"/>
              </w:rPr>
            </w:pPr>
            <w:r w:rsidRPr="00045E5A">
              <w:rPr>
                <w:rFonts w:cs="Tahoma"/>
                <w:sz w:val="18"/>
                <w:szCs w:val="18"/>
              </w:rPr>
              <w:t>Przestrzeganie p</w:t>
            </w:r>
            <w:r w:rsidR="00124C23" w:rsidRPr="00045E5A">
              <w:rPr>
                <w:rFonts w:cs="Tahoma"/>
                <w:sz w:val="18"/>
                <w:szCs w:val="18"/>
              </w:rPr>
              <w:t>rzepisów w zakresie wynagrodzeń</w:t>
            </w:r>
            <w:r w:rsidRPr="00045E5A">
              <w:rPr>
                <w:rFonts w:cs="Tahoma"/>
                <w:sz w:val="18"/>
                <w:szCs w:val="18"/>
              </w:rPr>
              <w:t>. Eliminowanie nieprawidłowości</w:t>
            </w:r>
          </w:p>
          <w:p w:rsidR="00290D9E" w:rsidRPr="00045E5A" w:rsidRDefault="00394FCF" w:rsidP="00D271D2">
            <w:pPr>
              <w:autoSpaceDE w:val="0"/>
              <w:autoSpaceDN w:val="0"/>
              <w:adjustRightInd w:val="0"/>
              <w:rPr>
                <w:rFonts w:cs="Tahoma"/>
                <w:sz w:val="18"/>
                <w:szCs w:val="18"/>
              </w:rPr>
            </w:pPr>
            <w:r w:rsidRPr="00045E5A">
              <w:rPr>
                <w:rFonts w:cs="Tahoma"/>
                <w:sz w:val="18"/>
                <w:szCs w:val="18"/>
              </w:rPr>
              <w:t>Przestrzeganie termin</w:t>
            </w:r>
            <w:r w:rsidR="00124C23" w:rsidRPr="00045E5A">
              <w:rPr>
                <w:rFonts w:cs="Tahoma"/>
                <w:sz w:val="18"/>
                <w:szCs w:val="18"/>
              </w:rPr>
              <w:t>ów wypłat</w:t>
            </w:r>
          </w:p>
          <w:p w:rsidR="00D271D2" w:rsidRPr="00045E5A" w:rsidRDefault="003D26D9" w:rsidP="003D26D9">
            <w:pPr>
              <w:autoSpaceDE w:val="0"/>
              <w:autoSpaceDN w:val="0"/>
              <w:adjustRightInd w:val="0"/>
              <w:rPr>
                <w:rFonts w:cs="Tahoma"/>
                <w:sz w:val="18"/>
                <w:szCs w:val="18"/>
              </w:rPr>
            </w:pPr>
            <w:r w:rsidRPr="00045E5A">
              <w:rPr>
                <w:rFonts w:cs="Tahoma"/>
                <w:sz w:val="18"/>
                <w:szCs w:val="18"/>
              </w:rPr>
              <w:t>D</w:t>
            </w:r>
            <w:r w:rsidR="00D271D2" w:rsidRPr="00045E5A">
              <w:rPr>
                <w:rFonts w:cs="Tahoma"/>
                <w:sz w:val="18"/>
                <w:szCs w:val="18"/>
              </w:rPr>
              <w:t>ok</w:t>
            </w:r>
            <w:r w:rsidR="00D271D2" w:rsidRPr="00045E5A">
              <w:rPr>
                <w:sz w:val="18"/>
                <w:szCs w:val="18"/>
              </w:rPr>
              <w:t xml:space="preserve">onywanie zmian w planach </w:t>
            </w:r>
            <w:r w:rsidR="00A644E5" w:rsidRPr="00045E5A">
              <w:rPr>
                <w:sz w:val="18"/>
                <w:szCs w:val="18"/>
              </w:rPr>
              <w:t>finansowych jednostek zgodnie z</w:t>
            </w:r>
            <w:r w:rsidR="00D271D2" w:rsidRPr="00045E5A">
              <w:rPr>
                <w:sz w:val="18"/>
                <w:szCs w:val="18"/>
              </w:rPr>
              <w:t xml:space="preserve"> kompetencjami.</w:t>
            </w:r>
          </w:p>
        </w:tc>
        <w:tc>
          <w:tcPr>
            <w:tcW w:w="709" w:type="dxa"/>
          </w:tcPr>
          <w:p w:rsidR="00290D9E" w:rsidRDefault="00290D9E" w:rsidP="00B42074">
            <w:pPr>
              <w:autoSpaceDE w:val="0"/>
              <w:autoSpaceDN w:val="0"/>
              <w:adjustRightInd w:val="0"/>
              <w:rPr>
                <w:rFonts w:cs="Tahoma"/>
                <w:sz w:val="16"/>
                <w:szCs w:val="16"/>
              </w:rPr>
            </w:pPr>
            <w:r>
              <w:rPr>
                <w:rFonts w:cs="Tahoma"/>
                <w:sz w:val="16"/>
                <w:szCs w:val="16"/>
              </w:rPr>
              <w:t>I-XII 202</w:t>
            </w:r>
            <w:r w:rsidR="00FF0CF5">
              <w:rPr>
                <w:rFonts w:cs="Tahoma"/>
                <w:sz w:val="16"/>
                <w:szCs w:val="16"/>
              </w:rPr>
              <w:t>2</w:t>
            </w:r>
          </w:p>
          <w:p w:rsidR="00290D9E" w:rsidRDefault="00290D9E" w:rsidP="00B42074">
            <w:pPr>
              <w:autoSpaceDE w:val="0"/>
              <w:autoSpaceDN w:val="0"/>
              <w:adjustRightInd w:val="0"/>
              <w:rPr>
                <w:rFonts w:cs="Tahoma"/>
                <w:sz w:val="16"/>
                <w:szCs w:val="16"/>
              </w:rPr>
            </w:pPr>
          </w:p>
          <w:p w:rsidR="00290D9E" w:rsidRDefault="00290D9E" w:rsidP="00B42074">
            <w:pPr>
              <w:autoSpaceDE w:val="0"/>
              <w:autoSpaceDN w:val="0"/>
              <w:adjustRightInd w:val="0"/>
              <w:rPr>
                <w:rFonts w:cs="Tahoma"/>
                <w:sz w:val="16"/>
                <w:szCs w:val="16"/>
              </w:rPr>
            </w:pPr>
          </w:p>
        </w:tc>
        <w:tc>
          <w:tcPr>
            <w:tcW w:w="1418" w:type="dxa"/>
          </w:tcPr>
          <w:p w:rsidR="00290D9E" w:rsidRDefault="00290D9E" w:rsidP="00B42074">
            <w:pPr>
              <w:autoSpaceDE w:val="0"/>
              <w:autoSpaceDN w:val="0"/>
              <w:adjustRightInd w:val="0"/>
              <w:rPr>
                <w:rFonts w:cs="Tahoma"/>
                <w:sz w:val="16"/>
                <w:szCs w:val="16"/>
              </w:rPr>
            </w:pPr>
            <w:r>
              <w:rPr>
                <w:rFonts w:cs="Tahoma"/>
                <w:sz w:val="16"/>
                <w:szCs w:val="16"/>
              </w:rPr>
              <w:t>Danuta Niejadlik</w:t>
            </w:r>
          </w:p>
          <w:p w:rsidR="00267436" w:rsidRDefault="00267436" w:rsidP="00B42074">
            <w:pPr>
              <w:autoSpaceDE w:val="0"/>
              <w:autoSpaceDN w:val="0"/>
              <w:adjustRightInd w:val="0"/>
              <w:rPr>
                <w:rFonts w:cs="Tahoma"/>
                <w:sz w:val="16"/>
                <w:szCs w:val="16"/>
              </w:rPr>
            </w:pPr>
            <w:r>
              <w:rPr>
                <w:rFonts w:cs="Tahoma"/>
                <w:sz w:val="16"/>
                <w:szCs w:val="16"/>
              </w:rPr>
              <w:t>Iwona Kaczmarzyk</w:t>
            </w:r>
          </w:p>
          <w:p w:rsidR="00290D9E" w:rsidRDefault="00290D9E" w:rsidP="00B42074">
            <w:pPr>
              <w:autoSpaceDE w:val="0"/>
              <w:autoSpaceDN w:val="0"/>
              <w:adjustRightInd w:val="0"/>
              <w:rPr>
                <w:rFonts w:cs="Tahoma"/>
                <w:sz w:val="16"/>
                <w:szCs w:val="16"/>
              </w:rPr>
            </w:pPr>
          </w:p>
        </w:tc>
      </w:tr>
      <w:tr w:rsidR="00191B01" w:rsidTr="003D26D9">
        <w:trPr>
          <w:trHeight w:val="1913"/>
        </w:trPr>
        <w:tc>
          <w:tcPr>
            <w:tcW w:w="352" w:type="dxa"/>
            <w:vMerge/>
          </w:tcPr>
          <w:p w:rsidR="00191B01" w:rsidRDefault="00191B01" w:rsidP="00B42074">
            <w:pPr>
              <w:autoSpaceDE w:val="0"/>
              <w:autoSpaceDN w:val="0"/>
              <w:adjustRightInd w:val="0"/>
              <w:rPr>
                <w:rFonts w:cs="Tahoma"/>
                <w:sz w:val="16"/>
                <w:szCs w:val="16"/>
              </w:rPr>
            </w:pPr>
          </w:p>
        </w:tc>
        <w:tc>
          <w:tcPr>
            <w:tcW w:w="1599" w:type="dxa"/>
            <w:vMerge/>
          </w:tcPr>
          <w:p w:rsidR="00191B01" w:rsidRPr="00B2313B" w:rsidRDefault="00191B01" w:rsidP="00290D9E">
            <w:pPr>
              <w:autoSpaceDE w:val="0"/>
              <w:autoSpaceDN w:val="0"/>
              <w:adjustRightInd w:val="0"/>
              <w:rPr>
                <w:rFonts w:cs="Tahoma"/>
                <w:sz w:val="20"/>
                <w:szCs w:val="20"/>
              </w:rPr>
            </w:pPr>
          </w:p>
        </w:tc>
        <w:tc>
          <w:tcPr>
            <w:tcW w:w="2155" w:type="dxa"/>
          </w:tcPr>
          <w:p w:rsidR="00191B01" w:rsidRPr="00290D9E" w:rsidRDefault="00671D75" w:rsidP="00AB02F6">
            <w:pPr>
              <w:tabs>
                <w:tab w:val="left" w:pos="62"/>
              </w:tabs>
              <w:autoSpaceDE w:val="0"/>
              <w:autoSpaceDN w:val="0"/>
              <w:adjustRightInd w:val="0"/>
              <w:spacing w:after="0" w:line="240" w:lineRule="auto"/>
              <w:ind w:left="131" w:hanging="142"/>
              <w:rPr>
                <w:rFonts w:cs="Tahoma"/>
                <w:sz w:val="18"/>
                <w:szCs w:val="18"/>
              </w:rPr>
            </w:pPr>
            <w:r>
              <w:rPr>
                <w:rFonts w:cstheme="minorHAnsi"/>
              </w:rPr>
              <w:t>2</w:t>
            </w:r>
            <w:r w:rsidR="00AB02F6">
              <w:rPr>
                <w:rFonts w:cstheme="minorHAnsi"/>
              </w:rPr>
              <w:t xml:space="preserve"> </w:t>
            </w:r>
            <w:r w:rsidR="00AB02F6">
              <w:rPr>
                <w:rFonts w:cstheme="minorHAnsi"/>
              </w:rPr>
              <w:t>Terminowa realizacja zobowiązań</w:t>
            </w:r>
          </w:p>
        </w:tc>
        <w:tc>
          <w:tcPr>
            <w:tcW w:w="1843" w:type="dxa"/>
          </w:tcPr>
          <w:p w:rsidR="0045241A" w:rsidRPr="00045E5A" w:rsidRDefault="0045241A" w:rsidP="0045241A">
            <w:pPr>
              <w:pStyle w:val="Akapitzlist"/>
              <w:tabs>
                <w:tab w:val="left" w:pos="62"/>
                <w:tab w:val="left" w:pos="204"/>
              </w:tabs>
              <w:autoSpaceDE w:val="0"/>
              <w:autoSpaceDN w:val="0"/>
              <w:adjustRightInd w:val="0"/>
              <w:spacing w:after="0" w:line="240" w:lineRule="auto"/>
              <w:ind w:left="62"/>
              <w:rPr>
                <w:rFonts w:cs="Tahoma"/>
                <w:sz w:val="18"/>
                <w:szCs w:val="18"/>
              </w:rPr>
            </w:pPr>
            <w:r w:rsidRPr="00045E5A">
              <w:rPr>
                <w:rFonts w:cs="Tahoma"/>
                <w:sz w:val="18"/>
                <w:szCs w:val="18"/>
              </w:rPr>
              <w:t>Ryzyko finansowe</w:t>
            </w:r>
          </w:p>
          <w:p w:rsidR="00394FCF" w:rsidRDefault="0045241A" w:rsidP="003D26D9">
            <w:pPr>
              <w:autoSpaceDE w:val="0"/>
              <w:autoSpaceDN w:val="0"/>
              <w:adjustRightInd w:val="0"/>
              <w:rPr>
                <w:rFonts w:cs="Tahoma"/>
                <w:sz w:val="16"/>
                <w:szCs w:val="16"/>
              </w:rPr>
            </w:pPr>
            <w:r w:rsidRPr="00045E5A">
              <w:rPr>
                <w:rFonts w:cs="Tahoma"/>
                <w:sz w:val="18"/>
                <w:szCs w:val="18"/>
              </w:rPr>
              <w:t>1.Realizacja planu dochodów budżetowych</w:t>
            </w:r>
          </w:p>
        </w:tc>
        <w:tc>
          <w:tcPr>
            <w:tcW w:w="1555" w:type="dxa"/>
          </w:tcPr>
          <w:p w:rsidR="00191B01" w:rsidRDefault="0045241A" w:rsidP="00B42074">
            <w:pPr>
              <w:autoSpaceDE w:val="0"/>
              <w:autoSpaceDN w:val="0"/>
              <w:adjustRightInd w:val="0"/>
              <w:rPr>
                <w:rFonts w:cs="Tahoma"/>
                <w:sz w:val="18"/>
                <w:szCs w:val="18"/>
              </w:rPr>
            </w:pPr>
            <w:r>
              <w:rPr>
                <w:rFonts w:cs="Tahoma"/>
                <w:sz w:val="18"/>
                <w:szCs w:val="18"/>
              </w:rPr>
              <w:t>1.Brak kontroli zgodności dokumentów dochodowych</w:t>
            </w:r>
          </w:p>
          <w:p w:rsidR="0045241A" w:rsidRPr="003D26D9" w:rsidRDefault="0045241A" w:rsidP="00B42074">
            <w:pPr>
              <w:autoSpaceDE w:val="0"/>
              <w:autoSpaceDN w:val="0"/>
              <w:adjustRightInd w:val="0"/>
              <w:rPr>
                <w:rFonts w:cs="Tahoma"/>
                <w:sz w:val="18"/>
                <w:szCs w:val="18"/>
              </w:rPr>
            </w:pPr>
            <w:r>
              <w:rPr>
                <w:rFonts w:cs="Tahoma"/>
                <w:sz w:val="18"/>
                <w:szCs w:val="18"/>
              </w:rPr>
              <w:t>2.</w:t>
            </w:r>
            <w:r w:rsidR="00124C23">
              <w:rPr>
                <w:rFonts w:cs="Tahoma"/>
                <w:sz w:val="18"/>
                <w:szCs w:val="18"/>
              </w:rPr>
              <w:t>zaniedbania ściągalności opłat</w:t>
            </w:r>
          </w:p>
        </w:tc>
        <w:tc>
          <w:tcPr>
            <w:tcW w:w="926" w:type="dxa"/>
          </w:tcPr>
          <w:p w:rsidR="00191B01" w:rsidRPr="00E95BD8" w:rsidRDefault="00E95BD8" w:rsidP="00B42074">
            <w:pPr>
              <w:autoSpaceDE w:val="0"/>
              <w:autoSpaceDN w:val="0"/>
              <w:adjustRightInd w:val="0"/>
              <w:rPr>
                <w:rFonts w:cs="Tahoma"/>
                <w:sz w:val="16"/>
                <w:szCs w:val="16"/>
              </w:rPr>
            </w:pPr>
            <w:r w:rsidRPr="00E95BD8">
              <w:rPr>
                <w:rFonts w:cs="Tahoma"/>
                <w:sz w:val="16"/>
                <w:szCs w:val="16"/>
              </w:rPr>
              <w:t>2</w:t>
            </w:r>
          </w:p>
          <w:p w:rsidR="00045E5A" w:rsidRPr="00E95BD8" w:rsidRDefault="00045E5A" w:rsidP="00B42074">
            <w:pPr>
              <w:autoSpaceDE w:val="0"/>
              <w:autoSpaceDN w:val="0"/>
              <w:adjustRightInd w:val="0"/>
              <w:rPr>
                <w:rFonts w:cs="Tahoma"/>
                <w:sz w:val="16"/>
                <w:szCs w:val="16"/>
              </w:rPr>
            </w:pPr>
          </w:p>
          <w:p w:rsidR="00045E5A" w:rsidRPr="00E95BD8" w:rsidRDefault="00045E5A" w:rsidP="00B42074">
            <w:pPr>
              <w:autoSpaceDE w:val="0"/>
              <w:autoSpaceDN w:val="0"/>
              <w:adjustRightInd w:val="0"/>
              <w:rPr>
                <w:rFonts w:cs="Tahoma"/>
                <w:sz w:val="16"/>
                <w:szCs w:val="16"/>
              </w:rPr>
            </w:pPr>
          </w:p>
          <w:p w:rsidR="00045E5A" w:rsidRPr="00E95BD8" w:rsidRDefault="00045E5A" w:rsidP="00B42074">
            <w:pPr>
              <w:autoSpaceDE w:val="0"/>
              <w:autoSpaceDN w:val="0"/>
              <w:adjustRightInd w:val="0"/>
              <w:rPr>
                <w:rFonts w:cs="Tahoma"/>
                <w:sz w:val="16"/>
                <w:szCs w:val="16"/>
              </w:rPr>
            </w:pPr>
            <w:r w:rsidRPr="00E95BD8">
              <w:rPr>
                <w:rFonts w:cs="Tahoma"/>
                <w:sz w:val="16"/>
                <w:szCs w:val="16"/>
              </w:rPr>
              <w:t>2</w:t>
            </w:r>
          </w:p>
        </w:tc>
        <w:tc>
          <w:tcPr>
            <w:tcW w:w="917" w:type="dxa"/>
          </w:tcPr>
          <w:p w:rsidR="00191B01" w:rsidRPr="00E95BD8" w:rsidRDefault="00E95BD8" w:rsidP="00B42074">
            <w:pPr>
              <w:autoSpaceDE w:val="0"/>
              <w:autoSpaceDN w:val="0"/>
              <w:adjustRightInd w:val="0"/>
              <w:rPr>
                <w:rFonts w:cs="Tahoma"/>
                <w:sz w:val="16"/>
                <w:szCs w:val="16"/>
              </w:rPr>
            </w:pPr>
            <w:r w:rsidRPr="00E95BD8">
              <w:rPr>
                <w:rFonts w:cs="Tahoma"/>
                <w:sz w:val="16"/>
                <w:szCs w:val="16"/>
              </w:rPr>
              <w:t>5</w:t>
            </w:r>
          </w:p>
          <w:p w:rsidR="00045E5A" w:rsidRPr="00E95BD8" w:rsidRDefault="00045E5A" w:rsidP="00B42074">
            <w:pPr>
              <w:autoSpaceDE w:val="0"/>
              <w:autoSpaceDN w:val="0"/>
              <w:adjustRightInd w:val="0"/>
              <w:rPr>
                <w:rFonts w:cs="Tahoma"/>
                <w:sz w:val="16"/>
                <w:szCs w:val="16"/>
              </w:rPr>
            </w:pPr>
          </w:p>
          <w:p w:rsidR="00045E5A" w:rsidRPr="00E95BD8" w:rsidRDefault="00045E5A" w:rsidP="00B42074">
            <w:pPr>
              <w:autoSpaceDE w:val="0"/>
              <w:autoSpaceDN w:val="0"/>
              <w:adjustRightInd w:val="0"/>
              <w:rPr>
                <w:rFonts w:cs="Tahoma"/>
                <w:sz w:val="16"/>
                <w:szCs w:val="16"/>
              </w:rPr>
            </w:pPr>
          </w:p>
          <w:p w:rsidR="00045E5A" w:rsidRPr="00E95BD8" w:rsidRDefault="00045E5A" w:rsidP="00B42074">
            <w:pPr>
              <w:autoSpaceDE w:val="0"/>
              <w:autoSpaceDN w:val="0"/>
              <w:adjustRightInd w:val="0"/>
              <w:rPr>
                <w:rFonts w:cs="Tahoma"/>
                <w:sz w:val="16"/>
                <w:szCs w:val="16"/>
              </w:rPr>
            </w:pPr>
            <w:r w:rsidRPr="00E95BD8">
              <w:rPr>
                <w:rFonts w:cs="Tahoma"/>
                <w:sz w:val="16"/>
                <w:szCs w:val="16"/>
              </w:rPr>
              <w:t>4</w:t>
            </w:r>
          </w:p>
        </w:tc>
        <w:tc>
          <w:tcPr>
            <w:tcW w:w="713" w:type="dxa"/>
          </w:tcPr>
          <w:p w:rsidR="00191B01" w:rsidRPr="00E95BD8" w:rsidRDefault="00E95BD8" w:rsidP="00B42074">
            <w:pPr>
              <w:autoSpaceDE w:val="0"/>
              <w:autoSpaceDN w:val="0"/>
              <w:adjustRightInd w:val="0"/>
              <w:rPr>
                <w:rFonts w:cs="Tahoma"/>
                <w:sz w:val="16"/>
                <w:szCs w:val="16"/>
              </w:rPr>
            </w:pPr>
            <w:r w:rsidRPr="00E95BD8">
              <w:rPr>
                <w:rFonts w:cs="Tahoma"/>
                <w:sz w:val="16"/>
                <w:szCs w:val="16"/>
              </w:rPr>
              <w:t>10</w:t>
            </w:r>
          </w:p>
          <w:p w:rsidR="00045E5A" w:rsidRPr="00E95BD8" w:rsidRDefault="00045E5A" w:rsidP="00B42074">
            <w:pPr>
              <w:autoSpaceDE w:val="0"/>
              <w:autoSpaceDN w:val="0"/>
              <w:adjustRightInd w:val="0"/>
              <w:rPr>
                <w:rFonts w:cs="Tahoma"/>
                <w:sz w:val="16"/>
                <w:szCs w:val="16"/>
              </w:rPr>
            </w:pPr>
          </w:p>
          <w:p w:rsidR="00045E5A" w:rsidRPr="00E95BD8" w:rsidRDefault="00045E5A" w:rsidP="00B42074">
            <w:pPr>
              <w:autoSpaceDE w:val="0"/>
              <w:autoSpaceDN w:val="0"/>
              <w:adjustRightInd w:val="0"/>
              <w:rPr>
                <w:rFonts w:cs="Tahoma"/>
                <w:sz w:val="16"/>
                <w:szCs w:val="16"/>
              </w:rPr>
            </w:pPr>
          </w:p>
          <w:p w:rsidR="00045E5A" w:rsidRPr="00E95BD8" w:rsidRDefault="00045E5A" w:rsidP="00B42074">
            <w:pPr>
              <w:autoSpaceDE w:val="0"/>
              <w:autoSpaceDN w:val="0"/>
              <w:adjustRightInd w:val="0"/>
              <w:rPr>
                <w:rFonts w:cs="Tahoma"/>
                <w:sz w:val="16"/>
                <w:szCs w:val="16"/>
              </w:rPr>
            </w:pPr>
            <w:r w:rsidRPr="00E95BD8">
              <w:rPr>
                <w:rFonts w:cs="Tahoma"/>
                <w:sz w:val="16"/>
                <w:szCs w:val="16"/>
              </w:rPr>
              <w:t>8</w:t>
            </w:r>
          </w:p>
        </w:tc>
        <w:tc>
          <w:tcPr>
            <w:tcW w:w="567" w:type="dxa"/>
          </w:tcPr>
          <w:p w:rsidR="00191B01" w:rsidRPr="00E95BD8" w:rsidRDefault="00191B01" w:rsidP="00B42074">
            <w:pPr>
              <w:autoSpaceDE w:val="0"/>
              <w:autoSpaceDN w:val="0"/>
              <w:adjustRightInd w:val="0"/>
              <w:rPr>
                <w:rFonts w:cs="Tahoma"/>
                <w:sz w:val="16"/>
                <w:szCs w:val="16"/>
              </w:rPr>
            </w:pPr>
            <w:r w:rsidRPr="00E95BD8">
              <w:rPr>
                <w:rFonts w:cs="Tahoma"/>
                <w:sz w:val="16"/>
                <w:szCs w:val="16"/>
              </w:rPr>
              <w:t>NIE</w:t>
            </w:r>
          </w:p>
        </w:tc>
        <w:tc>
          <w:tcPr>
            <w:tcW w:w="2522" w:type="dxa"/>
          </w:tcPr>
          <w:p w:rsidR="00124C23" w:rsidRPr="00045E5A" w:rsidRDefault="00124C23" w:rsidP="00124C23">
            <w:pPr>
              <w:autoSpaceDE w:val="0"/>
              <w:autoSpaceDN w:val="0"/>
              <w:adjustRightInd w:val="0"/>
              <w:rPr>
                <w:rFonts w:cs="Tahoma"/>
                <w:sz w:val="18"/>
                <w:szCs w:val="18"/>
              </w:rPr>
            </w:pPr>
            <w:r w:rsidRPr="00045E5A">
              <w:rPr>
                <w:rFonts w:cs="Tahoma"/>
                <w:sz w:val="18"/>
                <w:szCs w:val="18"/>
              </w:rPr>
              <w:t>Zapewnienie gospodarnej i skutecznej działalności</w:t>
            </w:r>
          </w:p>
          <w:p w:rsidR="003D26D9" w:rsidRPr="00045E5A" w:rsidRDefault="003D26D9" w:rsidP="003D26D9">
            <w:pPr>
              <w:autoSpaceDE w:val="0"/>
              <w:autoSpaceDN w:val="0"/>
              <w:adjustRightInd w:val="0"/>
              <w:rPr>
                <w:rFonts w:cs="Tahoma"/>
                <w:sz w:val="18"/>
                <w:szCs w:val="18"/>
              </w:rPr>
            </w:pPr>
            <w:r w:rsidRPr="00045E5A">
              <w:rPr>
                <w:rFonts w:cs="Tahoma"/>
                <w:sz w:val="18"/>
                <w:szCs w:val="18"/>
              </w:rPr>
              <w:t>Zapewnienie ciągłości działalności</w:t>
            </w:r>
          </w:p>
          <w:p w:rsidR="00191B01" w:rsidRPr="00045E5A" w:rsidRDefault="003D26D9" w:rsidP="00045E5A">
            <w:pPr>
              <w:tabs>
                <w:tab w:val="left" w:pos="62"/>
              </w:tabs>
              <w:autoSpaceDE w:val="0"/>
              <w:autoSpaceDN w:val="0"/>
              <w:adjustRightInd w:val="0"/>
              <w:spacing w:after="0" w:line="240" w:lineRule="auto"/>
              <w:ind w:left="131" w:hanging="142"/>
              <w:rPr>
                <w:rFonts w:cs="Tahoma"/>
                <w:sz w:val="18"/>
                <w:szCs w:val="18"/>
              </w:rPr>
            </w:pPr>
            <w:r w:rsidRPr="00045E5A">
              <w:rPr>
                <w:rFonts w:cs="Tahoma"/>
                <w:sz w:val="18"/>
                <w:szCs w:val="18"/>
              </w:rPr>
              <w:t xml:space="preserve">Przestrzeganie </w:t>
            </w:r>
            <w:r w:rsidR="00124C23" w:rsidRPr="00045E5A">
              <w:rPr>
                <w:rFonts w:cs="Tahoma"/>
                <w:sz w:val="18"/>
                <w:szCs w:val="18"/>
              </w:rPr>
              <w:t xml:space="preserve">terminowości </w:t>
            </w:r>
            <w:r w:rsidR="00045E5A" w:rsidRPr="00045E5A">
              <w:rPr>
                <w:rFonts w:cs="Tahoma"/>
                <w:sz w:val="18"/>
                <w:szCs w:val="18"/>
              </w:rPr>
              <w:t>pobierania i odprowadzania dochodów budżetowych</w:t>
            </w:r>
          </w:p>
        </w:tc>
        <w:tc>
          <w:tcPr>
            <w:tcW w:w="709" w:type="dxa"/>
          </w:tcPr>
          <w:p w:rsidR="00191B01" w:rsidRDefault="003D26D9" w:rsidP="00290D9E">
            <w:pPr>
              <w:autoSpaceDE w:val="0"/>
              <w:autoSpaceDN w:val="0"/>
              <w:adjustRightInd w:val="0"/>
              <w:rPr>
                <w:rFonts w:cs="Tahoma"/>
                <w:sz w:val="16"/>
                <w:szCs w:val="16"/>
              </w:rPr>
            </w:pPr>
            <w:r>
              <w:rPr>
                <w:rFonts w:cs="Tahoma"/>
                <w:sz w:val="16"/>
                <w:szCs w:val="16"/>
              </w:rPr>
              <w:t>I-XII 202</w:t>
            </w:r>
            <w:r w:rsidR="00FF0CF5">
              <w:rPr>
                <w:rFonts w:cs="Tahoma"/>
                <w:sz w:val="16"/>
                <w:szCs w:val="16"/>
              </w:rPr>
              <w:t>2</w:t>
            </w:r>
          </w:p>
          <w:p w:rsidR="00191B01" w:rsidRDefault="00191B01" w:rsidP="00290D9E">
            <w:pPr>
              <w:autoSpaceDE w:val="0"/>
              <w:autoSpaceDN w:val="0"/>
              <w:adjustRightInd w:val="0"/>
              <w:rPr>
                <w:rFonts w:cs="Tahoma"/>
                <w:sz w:val="16"/>
                <w:szCs w:val="16"/>
              </w:rPr>
            </w:pPr>
          </w:p>
          <w:p w:rsidR="00191B01" w:rsidRDefault="00191B01" w:rsidP="00290D9E">
            <w:pPr>
              <w:autoSpaceDE w:val="0"/>
              <w:autoSpaceDN w:val="0"/>
              <w:adjustRightInd w:val="0"/>
              <w:rPr>
                <w:rFonts w:cs="Tahoma"/>
                <w:sz w:val="16"/>
                <w:szCs w:val="16"/>
              </w:rPr>
            </w:pPr>
          </w:p>
        </w:tc>
        <w:tc>
          <w:tcPr>
            <w:tcW w:w="1418" w:type="dxa"/>
          </w:tcPr>
          <w:p w:rsidR="00191B01" w:rsidRDefault="00191B01" w:rsidP="00267436">
            <w:pPr>
              <w:autoSpaceDE w:val="0"/>
              <w:autoSpaceDN w:val="0"/>
              <w:adjustRightInd w:val="0"/>
              <w:rPr>
                <w:rFonts w:cs="Tahoma"/>
                <w:sz w:val="16"/>
                <w:szCs w:val="16"/>
              </w:rPr>
            </w:pPr>
            <w:r>
              <w:rPr>
                <w:rFonts w:cs="Tahoma"/>
                <w:sz w:val="16"/>
                <w:szCs w:val="16"/>
              </w:rPr>
              <w:t>Danuta Niejadlik</w:t>
            </w:r>
          </w:p>
          <w:p w:rsidR="00191B01" w:rsidRDefault="00191B01" w:rsidP="00290D9E">
            <w:pPr>
              <w:autoSpaceDE w:val="0"/>
              <w:autoSpaceDN w:val="0"/>
              <w:adjustRightInd w:val="0"/>
              <w:rPr>
                <w:rFonts w:cs="Tahoma"/>
                <w:sz w:val="16"/>
                <w:szCs w:val="16"/>
              </w:rPr>
            </w:pPr>
          </w:p>
          <w:p w:rsidR="00191B01" w:rsidRDefault="00191B01" w:rsidP="00290D9E">
            <w:pPr>
              <w:autoSpaceDE w:val="0"/>
              <w:autoSpaceDN w:val="0"/>
              <w:adjustRightInd w:val="0"/>
              <w:rPr>
                <w:rFonts w:cs="Tahoma"/>
                <w:sz w:val="16"/>
                <w:szCs w:val="16"/>
              </w:rPr>
            </w:pPr>
          </w:p>
        </w:tc>
      </w:tr>
    </w:tbl>
    <w:p w:rsidR="00C4499D" w:rsidRDefault="00C4499D" w:rsidP="00E968DF">
      <w:pPr>
        <w:autoSpaceDE w:val="0"/>
        <w:autoSpaceDN w:val="0"/>
        <w:adjustRightInd w:val="0"/>
        <w:ind w:right="2351"/>
        <w:jc w:val="right"/>
        <w:rPr>
          <w:rFonts w:cs="Tahoma"/>
          <w:sz w:val="16"/>
          <w:szCs w:val="16"/>
        </w:rPr>
      </w:pP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Pr>
          <w:rFonts w:cs="Tahoma"/>
          <w:sz w:val="16"/>
          <w:szCs w:val="16"/>
        </w:rPr>
        <w:tab/>
      </w:r>
      <w:r w:rsidR="00045E5A">
        <w:rPr>
          <w:rFonts w:cs="Tahoma"/>
          <w:sz w:val="16"/>
          <w:szCs w:val="16"/>
        </w:rPr>
        <w:t xml:space="preserve">                 </w:t>
      </w:r>
      <w:r w:rsidR="00200B86">
        <w:rPr>
          <w:rFonts w:cs="Tahoma"/>
          <w:sz w:val="18"/>
          <w:szCs w:val="18"/>
        </w:rPr>
        <w:t>1</w:t>
      </w:r>
      <w:r w:rsidR="00045E5A">
        <w:rPr>
          <w:rFonts w:cs="Tahoma"/>
          <w:sz w:val="18"/>
          <w:szCs w:val="18"/>
        </w:rPr>
        <w:t>4</w:t>
      </w:r>
      <w:r w:rsidR="00200B86">
        <w:rPr>
          <w:rFonts w:cs="Tahoma"/>
          <w:sz w:val="18"/>
          <w:szCs w:val="18"/>
        </w:rPr>
        <w:t>.02.202</w:t>
      </w:r>
      <w:r w:rsidR="00045E5A">
        <w:rPr>
          <w:rFonts w:cs="Tahoma"/>
          <w:sz w:val="18"/>
          <w:szCs w:val="18"/>
        </w:rPr>
        <w:t>2</w:t>
      </w:r>
      <w:r w:rsidR="00200B86">
        <w:rPr>
          <w:rFonts w:cs="Tahoma"/>
          <w:sz w:val="18"/>
          <w:szCs w:val="18"/>
        </w:rPr>
        <w:t xml:space="preserve"> r</w:t>
      </w:r>
      <w:r w:rsidR="00200B86" w:rsidRPr="00A92AE1">
        <w:rPr>
          <w:rFonts w:cs="Tahoma"/>
          <w:sz w:val="18"/>
          <w:szCs w:val="18"/>
        </w:rPr>
        <w:t>.</w:t>
      </w:r>
      <w:r w:rsidR="00045E5A">
        <w:rPr>
          <w:rFonts w:cs="Tahoma"/>
          <w:sz w:val="18"/>
          <w:szCs w:val="18"/>
        </w:rPr>
        <w:t xml:space="preserve">  </w:t>
      </w:r>
      <w:r w:rsidR="00200B86">
        <w:rPr>
          <w:rFonts w:cs="Tahoma"/>
          <w:sz w:val="18"/>
          <w:szCs w:val="18"/>
        </w:rPr>
        <w:t>D</w:t>
      </w:r>
      <w:r>
        <w:rPr>
          <w:rFonts w:cs="Tahoma"/>
          <w:sz w:val="20"/>
          <w:szCs w:val="20"/>
        </w:rPr>
        <w:t>anuta Niejadlik</w:t>
      </w:r>
      <w:r>
        <w:rPr>
          <w:rFonts w:cs="Tahoma"/>
          <w:sz w:val="16"/>
          <w:szCs w:val="16"/>
        </w:rPr>
        <w:t xml:space="preserve">                                                 ….</w:t>
      </w:r>
    </w:p>
    <w:p w:rsidR="00C4499D" w:rsidRDefault="00C4499D" w:rsidP="00191B01">
      <w:pPr>
        <w:autoSpaceDE w:val="0"/>
        <w:autoSpaceDN w:val="0"/>
        <w:adjustRightInd w:val="0"/>
        <w:spacing w:after="0" w:line="240" w:lineRule="auto"/>
        <w:rPr>
          <w:rFonts w:cs="Tahoma"/>
          <w:sz w:val="12"/>
          <w:szCs w:val="12"/>
        </w:rPr>
      </w:pP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r>
      <w:r>
        <w:rPr>
          <w:rFonts w:cs="Tahoma"/>
          <w:sz w:val="12"/>
          <w:szCs w:val="12"/>
        </w:rPr>
        <w:tab/>
        <w:t xml:space="preserve">                                                                               podpis kierownika jednostki</w:t>
      </w:r>
    </w:p>
    <w:p w:rsidR="00A014FC" w:rsidRDefault="00A014FC" w:rsidP="00191B01">
      <w:pPr>
        <w:autoSpaceDE w:val="0"/>
        <w:autoSpaceDN w:val="0"/>
        <w:adjustRightInd w:val="0"/>
        <w:spacing w:after="0" w:line="240" w:lineRule="auto"/>
        <w:rPr>
          <w:rFonts w:cs="Tahoma"/>
          <w:sz w:val="12"/>
          <w:szCs w:val="12"/>
        </w:rPr>
      </w:pPr>
    </w:p>
    <w:p w:rsidR="00A014FC" w:rsidRPr="004B7988" w:rsidRDefault="00A014FC" w:rsidP="00191B01">
      <w:pPr>
        <w:autoSpaceDE w:val="0"/>
        <w:autoSpaceDN w:val="0"/>
        <w:adjustRightInd w:val="0"/>
        <w:spacing w:after="0" w:line="240" w:lineRule="auto"/>
        <w:rPr>
          <w:rFonts w:cs="Tahoma"/>
          <w:b/>
          <w:sz w:val="12"/>
          <w:szCs w:val="12"/>
          <w:u w:val="single"/>
        </w:rPr>
      </w:pPr>
    </w:p>
    <w:tbl>
      <w:tblPr>
        <w:tblStyle w:val="Tabela-Siatka"/>
        <w:tblW w:w="0" w:type="auto"/>
        <w:tblLook w:val="04A0" w:firstRow="1" w:lastRow="0" w:firstColumn="1" w:lastColumn="0" w:noHBand="0" w:noVBand="1"/>
      </w:tblPr>
      <w:tblGrid>
        <w:gridCol w:w="455"/>
        <w:gridCol w:w="1707"/>
        <w:gridCol w:w="4212"/>
        <w:gridCol w:w="2999"/>
        <w:gridCol w:w="2393"/>
        <w:gridCol w:w="2263"/>
      </w:tblGrid>
      <w:tr w:rsidR="00A014FC" w:rsidRPr="00C4499D" w:rsidTr="002123A0">
        <w:trPr>
          <w:trHeight w:val="138"/>
        </w:trPr>
        <w:tc>
          <w:tcPr>
            <w:tcW w:w="455" w:type="dxa"/>
            <w:vMerge w:val="restart"/>
          </w:tcPr>
          <w:p w:rsidR="00A014FC" w:rsidRPr="00C4499D" w:rsidRDefault="00A014FC" w:rsidP="002123A0">
            <w:pPr>
              <w:autoSpaceDE w:val="0"/>
              <w:autoSpaceDN w:val="0"/>
              <w:adjustRightInd w:val="0"/>
              <w:spacing w:line="360" w:lineRule="auto"/>
              <w:jc w:val="center"/>
              <w:rPr>
                <w:rFonts w:cs="Tahoma"/>
                <w:b/>
                <w:color w:val="FF0000"/>
                <w:sz w:val="18"/>
                <w:szCs w:val="18"/>
              </w:rPr>
            </w:pPr>
            <w:r w:rsidRPr="00C4499D">
              <w:rPr>
                <w:rFonts w:cs="Tahoma"/>
                <w:b/>
                <w:color w:val="FF0000"/>
                <w:sz w:val="18"/>
                <w:szCs w:val="18"/>
              </w:rPr>
              <w:lastRenderedPageBreak/>
              <w:t>Lp.</w:t>
            </w:r>
          </w:p>
        </w:tc>
        <w:tc>
          <w:tcPr>
            <w:tcW w:w="1707" w:type="dxa"/>
            <w:vMerge w:val="restart"/>
            <w:vAlign w:val="center"/>
          </w:tcPr>
          <w:p w:rsidR="00A014FC" w:rsidRPr="00C4499D" w:rsidRDefault="00A014FC" w:rsidP="002123A0">
            <w:pPr>
              <w:autoSpaceDE w:val="0"/>
              <w:autoSpaceDN w:val="0"/>
              <w:adjustRightInd w:val="0"/>
              <w:spacing w:line="360" w:lineRule="auto"/>
              <w:jc w:val="center"/>
              <w:rPr>
                <w:rFonts w:cs="Tahoma"/>
                <w:b/>
                <w:color w:val="FF0000"/>
                <w:sz w:val="18"/>
                <w:szCs w:val="18"/>
              </w:rPr>
            </w:pPr>
            <w:r w:rsidRPr="00C4499D">
              <w:rPr>
                <w:rFonts w:cs="Tahoma"/>
                <w:b/>
                <w:color w:val="FF0000"/>
                <w:sz w:val="18"/>
                <w:szCs w:val="18"/>
              </w:rPr>
              <w:t>Cel</w:t>
            </w:r>
          </w:p>
        </w:tc>
        <w:tc>
          <w:tcPr>
            <w:tcW w:w="4212" w:type="dxa"/>
            <w:vMerge w:val="restart"/>
            <w:vAlign w:val="center"/>
          </w:tcPr>
          <w:p w:rsidR="00A014FC" w:rsidRPr="00C4499D" w:rsidRDefault="00A014FC" w:rsidP="002123A0">
            <w:pPr>
              <w:autoSpaceDE w:val="0"/>
              <w:autoSpaceDN w:val="0"/>
              <w:adjustRightInd w:val="0"/>
              <w:spacing w:line="360" w:lineRule="auto"/>
              <w:jc w:val="center"/>
              <w:rPr>
                <w:rFonts w:cs="Tahoma"/>
                <w:b/>
                <w:color w:val="FF0000"/>
                <w:sz w:val="18"/>
                <w:szCs w:val="18"/>
              </w:rPr>
            </w:pPr>
            <w:r w:rsidRPr="00C4499D">
              <w:rPr>
                <w:rFonts w:cs="Tahoma"/>
                <w:b/>
                <w:color w:val="FF0000"/>
                <w:sz w:val="18"/>
                <w:szCs w:val="18"/>
              </w:rPr>
              <w:t>Najważniejsze zadania służące realizacji celu</w:t>
            </w:r>
          </w:p>
        </w:tc>
        <w:tc>
          <w:tcPr>
            <w:tcW w:w="5392" w:type="dxa"/>
            <w:gridSpan w:val="2"/>
            <w:vAlign w:val="center"/>
          </w:tcPr>
          <w:p w:rsidR="00A014FC" w:rsidRPr="00C4499D" w:rsidRDefault="00A014FC" w:rsidP="002123A0">
            <w:pPr>
              <w:autoSpaceDE w:val="0"/>
              <w:autoSpaceDN w:val="0"/>
              <w:adjustRightInd w:val="0"/>
              <w:spacing w:line="360" w:lineRule="auto"/>
              <w:jc w:val="center"/>
              <w:rPr>
                <w:rFonts w:cs="Tahoma"/>
                <w:b/>
                <w:color w:val="FF0000"/>
                <w:sz w:val="18"/>
                <w:szCs w:val="18"/>
              </w:rPr>
            </w:pPr>
            <w:r w:rsidRPr="00C4499D">
              <w:rPr>
                <w:rFonts w:cs="Tahoma"/>
                <w:b/>
                <w:color w:val="FF0000"/>
                <w:sz w:val="18"/>
                <w:szCs w:val="18"/>
              </w:rPr>
              <w:t>Mierniki określające stopień realizacji zadania</w:t>
            </w:r>
          </w:p>
        </w:tc>
        <w:tc>
          <w:tcPr>
            <w:tcW w:w="2263" w:type="dxa"/>
            <w:vMerge w:val="restart"/>
            <w:vAlign w:val="center"/>
          </w:tcPr>
          <w:p w:rsidR="00A014FC" w:rsidRPr="00C4499D" w:rsidRDefault="00A014FC" w:rsidP="002123A0">
            <w:pPr>
              <w:autoSpaceDE w:val="0"/>
              <w:autoSpaceDN w:val="0"/>
              <w:adjustRightInd w:val="0"/>
              <w:spacing w:line="360" w:lineRule="auto"/>
              <w:jc w:val="center"/>
              <w:rPr>
                <w:rFonts w:cs="Tahoma"/>
                <w:b/>
                <w:color w:val="FF0000"/>
                <w:sz w:val="18"/>
                <w:szCs w:val="18"/>
              </w:rPr>
            </w:pPr>
            <w:r w:rsidRPr="00C4499D">
              <w:rPr>
                <w:rFonts w:cs="Tahoma"/>
                <w:b/>
                <w:color w:val="FF0000"/>
                <w:sz w:val="18"/>
                <w:szCs w:val="18"/>
              </w:rPr>
              <w:t>Osoba monitorująca</w:t>
            </w:r>
          </w:p>
        </w:tc>
      </w:tr>
      <w:tr w:rsidR="00A014FC" w:rsidRPr="00C4499D" w:rsidTr="002123A0">
        <w:trPr>
          <w:trHeight w:val="138"/>
        </w:trPr>
        <w:tc>
          <w:tcPr>
            <w:tcW w:w="455" w:type="dxa"/>
            <w:vMerge/>
          </w:tcPr>
          <w:p w:rsidR="00A014FC" w:rsidRPr="00C4499D" w:rsidRDefault="00A014FC" w:rsidP="002123A0">
            <w:pPr>
              <w:autoSpaceDE w:val="0"/>
              <w:autoSpaceDN w:val="0"/>
              <w:adjustRightInd w:val="0"/>
              <w:spacing w:line="360" w:lineRule="auto"/>
              <w:jc w:val="center"/>
              <w:rPr>
                <w:rFonts w:cs="Tahoma"/>
                <w:b/>
                <w:color w:val="FF0000"/>
                <w:sz w:val="18"/>
                <w:szCs w:val="18"/>
              </w:rPr>
            </w:pPr>
          </w:p>
        </w:tc>
        <w:tc>
          <w:tcPr>
            <w:tcW w:w="1707" w:type="dxa"/>
            <w:vMerge/>
            <w:vAlign w:val="center"/>
          </w:tcPr>
          <w:p w:rsidR="00A014FC" w:rsidRPr="00C4499D" w:rsidRDefault="00A014FC" w:rsidP="002123A0">
            <w:pPr>
              <w:autoSpaceDE w:val="0"/>
              <w:autoSpaceDN w:val="0"/>
              <w:adjustRightInd w:val="0"/>
              <w:spacing w:line="360" w:lineRule="auto"/>
              <w:jc w:val="center"/>
              <w:rPr>
                <w:rFonts w:cs="Tahoma"/>
                <w:b/>
                <w:color w:val="FF0000"/>
                <w:sz w:val="18"/>
                <w:szCs w:val="18"/>
              </w:rPr>
            </w:pPr>
          </w:p>
        </w:tc>
        <w:tc>
          <w:tcPr>
            <w:tcW w:w="4212" w:type="dxa"/>
            <w:vMerge/>
            <w:vAlign w:val="center"/>
          </w:tcPr>
          <w:p w:rsidR="00A014FC" w:rsidRPr="00C4499D" w:rsidRDefault="00A014FC" w:rsidP="002123A0">
            <w:pPr>
              <w:autoSpaceDE w:val="0"/>
              <w:autoSpaceDN w:val="0"/>
              <w:adjustRightInd w:val="0"/>
              <w:spacing w:line="360" w:lineRule="auto"/>
              <w:jc w:val="center"/>
              <w:rPr>
                <w:rFonts w:cs="Tahoma"/>
                <w:b/>
                <w:color w:val="FF0000"/>
                <w:sz w:val="18"/>
                <w:szCs w:val="18"/>
              </w:rPr>
            </w:pPr>
          </w:p>
        </w:tc>
        <w:tc>
          <w:tcPr>
            <w:tcW w:w="2999" w:type="dxa"/>
            <w:vAlign w:val="center"/>
          </w:tcPr>
          <w:p w:rsidR="00A014FC" w:rsidRPr="00C4499D" w:rsidRDefault="00A014FC" w:rsidP="002123A0">
            <w:pPr>
              <w:autoSpaceDE w:val="0"/>
              <w:autoSpaceDN w:val="0"/>
              <w:adjustRightInd w:val="0"/>
              <w:spacing w:line="360" w:lineRule="auto"/>
              <w:jc w:val="center"/>
              <w:rPr>
                <w:rFonts w:cs="Tahoma"/>
                <w:b/>
                <w:color w:val="FF0000"/>
                <w:sz w:val="18"/>
                <w:szCs w:val="18"/>
              </w:rPr>
            </w:pPr>
            <w:r w:rsidRPr="00C4499D">
              <w:rPr>
                <w:rFonts w:cs="Tahoma"/>
                <w:b/>
                <w:color w:val="FF0000"/>
                <w:sz w:val="18"/>
                <w:szCs w:val="18"/>
              </w:rPr>
              <w:t>Nazwa</w:t>
            </w:r>
          </w:p>
        </w:tc>
        <w:tc>
          <w:tcPr>
            <w:tcW w:w="2393" w:type="dxa"/>
            <w:vAlign w:val="center"/>
          </w:tcPr>
          <w:p w:rsidR="00A014FC" w:rsidRPr="00C4499D" w:rsidRDefault="00A014FC" w:rsidP="002123A0">
            <w:pPr>
              <w:autoSpaceDE w:val="0"/>
              <w:autoSpaceDN w:val="0"/>
              <w:adjustRightInd w:val="0"/>
              <w:spacing w:line="360" w:lineRule="auto"/>
              <w:jc w:val="center"/>
              <w:rPr>
                <w:rFonts w:cs="Tahoma"/>
                <w:b/>
                <w:color w:val="FF0000"/>
                <w:sz w:val="18"/>
                <w:szCs w:val="18"/>
              </w:rPr>
            </w:pPr>
            <w:r w:rsidRPr="00C4499D">
              <w:rPr>
                <w:rFonts w:cs="Tahoma"/>
                <w:b/>
                <w:color w:val="FF0000"/>
                <w:sz w:val="18"/>
                <w:szCs w:val="18"/>
              </w:rPr>
              <w:t>Planowane do osiągnięcia na koniec roku</w:t>
            </w:r>
          </w:p>
        </w:tc>
        <w:tc>
          <w:tcPr>
            <w:tcW w:w="2263" w:type="dxa"/>
            <w:vMerge/>
            <w:vAlign w:val="center"/>
          </w:tcPr>
          <w:p w:rsidR="00A014FC" w:rsidRPr="00C4499D" w:rsidRDefault="00A014FC" w:rsidP="002123A0">
            <w:pPr>
              <w:autoSpaceDE w:val="0"/>
              <w:autoSpaceDN w:val="0"/>
              <w:adjustRightInd w:val="0"/>
              <w:spacing w:line="360" w:lineRule="auto"/>
              <w:jc w:val="center"/>
              <w:rPr>
                <w:rFonts w:cs="Tahoma"/>
                <w:b/>
                <w:color w:val="FF0000"/>
                <w:sz w:val="18"/>
                <w:szCs w:val="18"/>
              </w:rPr>
            </w:pPr>
          </w:p>
        </w:tc>
      </w:tr>
      <w:tr w:rsidR="00A014FC" w:rsidRPr="00C4499D" w:rsidTr="002123A0">
        <w:trPr>
          <w:trHeight w:val="157"/>
        </w:trPr>
        <w:tc>
          <w:tcPr>
            <w:tcW w:w="455" w:type="dxa"/>
          </w:tcPr>
          <w:p w:rsidR="00A014FC" w:rsidRPr="00C4499D" w:rsidRDefault="00A014FC" w:rsidP="002123A0">
            <w:pPr>
              <w:autoSpaceDE w:val="0"/>
              <w:autoSpaceDN w:val="0"/>
              <w:adjustRightInd w:val="0"/>
              <w:spacing w:line="360" w:lineRule="auto"/>
              <w:jc w:val="center"/>
              <w:rPr>
                <w:rFonts w:cs="Tahoma"/>
                <w:b/>
                <w:color w:val="FF0000"/>
                <w:sz w:val="16"/>
                <w:szCs w:val="16"/>
              </w:rPr>
            </w:pPr>
            <w:r w:rsidRPr="00C4499D">
              <w:rPr>
                <w:rFonts w:cs="Tahoma"/>
                <w:b/>
                <w:color w:val="FF0000"/>
                <w:sz w:val="16"/>
                <w:szCs w:val="16"/>
              </w:rPr>
              <w:t>1</w:t>
            </w:r>
          </w:p>
        </w:tc>
        <w:tc>
          <w:tcPr>
            <w:tcW w:w="1707" w:type="dxa"/>
            <w:vAlign w:val="center"/>
          </w:tcPr>
          <w:p w:rsidR="00A014FC" w:rsidRPr="00C4499D" w:rsidRDefault="00A014FC" w:rsidP="002123A0">
            <w:pPr>
              <w:autoSpaceDE w:val="0"/>
              <w:autoSpaceDN w:val="0"/>
              <w:adjustRightInd w:val="0"/>
              <w:spacing w:line="360" w:lineRule="auto"/>
              <w:jc w:val="center"/>
              <w:rPr>
                <w:rFonts w:cs="Tahoma"/>
                <w:b/>
                <w:color w:val="FF0000"/>
                <w:sz w:val="16"/>
                <w:szCs w:val="16"/>
              </w:rPr>
            </w:pPr>
            <w:r w:rsidRPr="00C4499D">
              <w:rPr>
                <w:rFonts w:cs="Tahoma"/>
                <w:b/>
                <w:color w:val="FF0000"/>
                <w:sz w:val="16"/>
                <w:szCs w:val="16"/>
              </w:rPr>
              <w:t>2</w:t>
            </w:r>
          </w:p>
        </w:tc>
        <w:tc>
          <w:tcPr>
            <w:tcW w:w="4212" w:type="dxa"/>
            <w:vAlign w:val="center"/>
          </w:tcPr>
          <w:p w:rsidR="00A014FC" w:rsidRPr="00C4499D" w:rsidRDefault="00A014FC" w:rsidP="002123A0">
            <w:pPr>
              <w:autoSpaceDE w:val="0"/>
              <w:autoSpaceDN w:val="0"/>
              <w:adjustRightInd w:val="0"/>
              <w:spacing w:line="360" w:lineRule="auto"/>
              <w:jc w:val="center"/>
              <w:rPr>
                <w:rFonts w:cs="Tahoma"/>
                <w:b/>
                <w:color w:val="FF0000"/>
                <w:sz w:val="16"/>
                <w:szCs w:val="16"/>
              </w:rPr>
            </w:pPr>
            <w:r w:rsidRPr="00C4499D">
              <w:rPr>
                <w:rFonts w:cs="Tahoma"/>
                <w:b/>
                <w:color w:val="FF0000"/>
                <w:sz w:val="16"/>
                <w:szCs w:val="16"/>
              </w:rPr>
              <w:t>3</w:t>
            </w:r>
          </w:p>
        </w:tc>
        <w:tc>
          <w:tcPr>
            <w:tcW w:w="2999" w:type="dxa"/>
            <w:vAlign w:val="center"/>
          </w:tcPr>
          <w:p w:rsidR="00A014FC" w:rsidRPr="00C4499D" w:rsidRDefault="00A014FC" w:rsidP="002123A0">
            <w:pPr>
              <w:autoSpaceDE w:val="0"/>
              <w:autoSpaceDN w:val="0"/>
              <w:adjustRightInd w:val="0"/>
              <w:spacing w:line="360" w:lineRule="auto"/>
              <w:jc w:val="center"/>
              <w:rPr>
                <w:rFonts w:cs="Tahoma"/>
                <w:b/>
                <w:color w:val="FF0000"/>
                <w:sz w:val="16"/>
                <w:szCs w:val="16"/>
              </w:rPr>
            </w:pPr>
            <w:r w:rsidRPr="00C4499D">
              <w:rPr>
                <w:rFonts w:cs="Tahoma"/>
                <w:b/>
                <w:color w:val="FF0000"/>
                <w:sz w:val="16"/>
                <w:szCs w:val="16"/>
              </w:rPr>
              <w:t>4</w:t>
            </w:r>
          </w:p>
        </w:tc>
        <w:tc>
          <w:tcPr>
            <w:tcW w:w="2393" w:type="dxa"/>
            <w:vAlign w:val="center"/>
          </w:tcPr>
          <w:p w:rsidR="00A014FC" w:rsidRPr="00C4499D" w:rsidRDefault="00A014FC" w:rsidP="002123A0">
            <w:pPr>
              <w:autoSpaceDE w:val="0"/>
              <w:autoSpaceDN w:val="0"/>
              <w:adjustRightInd w:val="0"/>
              <w:spacing w:line="360" w:lineRule="auto"/>
              <w:jc w:val="center"/>
              <w:rPr>
                <w:rFonts w:cs="Tahoma"/>
                <w:b/>
                <w:color w:val="FF0000"/>
                <w:sz w:val="16"/>
                <w:szCs w:val="16"/>
              </w:rPr>
            </w:pPr>
            <w:r w:rsidRPr="00C4499D">
              <w:rPr>
                <w:rFonts w:cs="Tahoma"/>
                <w:b/>
                <w:color w:val="FF0000"/>
                <w:sz w:val="16"/>
                <w:szCs w:val="16"/>
              </w:rPr>
              <w:t>5</w:t>
            </w:r>
          </w:p>
        </w:tc>
        <w:tc>
          <w:tcPr>
            <w:tcW w:w="2263" w:type="dxa"/>
            <w:vAlign w:val="center"/>
          </w:tcPr>
          <w:p w:rsidR="00A014FC" w:rsidRPr="00C4499D" w:rsidRDefault="00A014FC" w:rsidP="002123A0">
            <w:pPr>
              <w:autoSpaceDE w:val="0"/>
              <w:autoSpaceDN w:val="0"/>
              <w:adjustRightInd w:val="0"/>
              <w:spacing w:line="360" w:lineRule="auto"/>
              <w:jc w:val="center"/>
              <w:rPr>
                <w:rFonts w:cs="Tahoma"/>
                <w:b/>
                <w:color w:val="FF0000"/>
                <w:sz w:val="16"/>
                <w:szCs w:val="16"/>
              </w:rPr>
            </w:pPr>
            <w:r w:rsidRPr="00C4499D">
              <w:rPr>
                <w:rFonts w:cs="Tahoma"/>
                <w:b/>
                <w:color w:val="FF0000"/>
                <w:sz w:val="16"/>
                <w:szCs w:val="16"/>
              </w:rPr>
              <w:t>6</w:t>
            </w:r>
          </w:p>
        </w:tc>
      </w:tr>
      <w:tr w:rsidR="00A014FC" w:rsidRPr="00C4499D" w:rsidTr="002123A0">
        <w:tc>
          <w:tcPr>
            <w:tcW w:w="455" w:type="dxa"/>
          </w:tcPr>
          <w:p w:rsidR="00A014FC" w:rsidRPr="00C4499D" w:rsidRDefault="00A014FC" w:rsidP="002123A0">
            <w:pPr>
              <w:autoSpaceDE w:val="0"/>
              <w:autoSpaceDN w:val="0"/>
              <w:adjustRightInd w:val="0"/>
              <w:spacing w:line="360" w:lineRule="auto"/>
              <w:jc w:val="center"/>
              <w:rPr>
                <w:rFonts w:cs="Tahoma"/>
                <w:color w:val="FF0000"/>
                <w:sz w:val="16"/>
                <w:szCs w:val="16"/>
              </w:rPr>
            </w:pPr>
            <w:r w:rsidRPr="00C4499D">
              <w:rPr>
                <w:rFonts w:cs="Tahoma"/>
                <w:color w:val="FF0000"/>
                <w:sz w:val="16"/>
                <w:szCs w:val="16"/>
              </w:rPr>
              <w:t>1</w:t>
            </w:r>
          </w:p>
        </w:tc>
        <w:tc>
          <w:tcPr>
            <w:tcW w:w="1707" w:type="dxa"/>
          </w:tcPr>
          <w:p w:rsidR="00A014FC" w:rsidRPr="00C4499D" w:rsidRDefault="00A014FC" w:rsidP="002123A0">
            <w:pPr>
              <w:autoSpaceDE w:val="0"/>
              <w:autoSpaceDN w:val="0"/>
              <w:adjustRightInd w:val="0"/>
              <w:spacing w:line="360" w:lineRule="auto"/>
              <w:jc w:val="both"/>
              <w:rPr>
                <w:rFonts w:cs="Tahoma"/>
                <w:color w:val="FF0000"/>
                <w:sz w:val="20"/>
                <w:szCs w:val="20"/>
              </w:rPr>
            </w:pPr>
            <w:r w:rsidRPr="00C4499D">
              <w:rPr>
                <w:rFonts w:cs="Tahoma"/>
                <w:color w:val="FF0000"/>
                <w:sz w:val="20"/>
                <w:szCs w:val="20"/>
              </w:rPr>
              <w:t>Odpowiednie zarządzanie zasobami ludzkimi</w:t>
            </w:r>
          </w:p>
        </w:tc>
        <w:tc>
          <w:tcPr>
            <w:tcW w:w="4212" w:type="dxa"/>
          </w:tcPr>
          <w:p w:rsidR="00A014FC" w:rsidRPr="00C4499D" w:rsidRDefault="00A014FC" w:rsidP="00A014FC">
            <w:pPr>
              <w:pStyle w:val="Akapitzlist"/>
              <w:numPr>
                <w:ilvl w:val="0"/>
                <w:numId w:val="8"/>
              </w:numPr>
              <w:autoSpaceDE w:val="0"/>
              <w:autoSpaceDN w:val="0"/>
              <w:adjustRightInd w:val="0"/>
              <w:spacing w:after="0" w:line="240" w:lineRule="auto"/>
              <w:ind w:left="277"/>
              <w:jc w:val="both"/>
              <w:rPr>
                <w:rFonts w:cs="Tahoma"/>
                <w:color w:val="FF0000"/>
                <w:sz w:val="20"/>
                <w:szCs w:val="20"/>
              </w:rPr>
            </w:pPr>
            <w:r w:rsidRPr="00C4499D">
              <w:rPr>
                <w:rFonts w:cs="Tahoma"/>
                <w:color w:val="FF0000"/>
                <w:sz w:val="20"/>
                <w:szCs w:val="20"/>
              </w:rPr>
              <w:t>Odpowiednia polityka kadrowa</w:t>
            </w:r>
          </w:p>
          <w:p w:rsidR="00A014FC" w:rsidRPr="00C4499D" w:rsidRDefault="00A014FC" w:rsidP="002123A0">
            <w:pPr>
              <w:pStyle w:val="Akapitzlist"/>
              <w:autoSpaceDE w:val="0"/>
              <w:autoSpaceDN w:val="0"/>
              <w:adjustRightInd w:val="0"/>
              <w:ind w:left="277"/>
              <w:jc w:val="both"/>
              <w:rPr>
                <w:rFonts w:cs="Tahoma"/>
                <w:color w:val="FF0000"/>
                <w:sz w:val="20"/>
                <w:szCs w:val="20"/>
              </w:rPr>
            </w:pPr>
          </w:p>
          <w:p w:rsidR="00A014FC" w:rsidRPr="00C4499D" w:rsidRDefault="00A014FC" w:rsidP="002123A0">
            <w:pPr>
              <w:pStyle w:val="Akapitzlist"/>
              <w:autoSpaceDE w:val="0"/>
              <w:autoSpaceDN w:val="0"/>
              <w:adjustRightInd w:val="0"/>
              <w:ind w:left="277"/>
              <w:jc w:val="both"/>
              <w:rPr>
                <w:rFonts w:cs="Tahoma"/>
                <w:color w:val="FF0000"/>
                <w:sz w:val="20"/>
                <w:szCs w:val="20"/>
              </w:rPr>
            </w:pPr>
          </w:p>
          <w:p w:rsidR="00A014FC" w:rsidRPr="00C4499D" w:rsidRDefault="00A014FC" w:rsidP="002123A0">
            <w:pPr>
              <w:pStyle w:val="Akapitzlist"/>
              <w:autoSpaceDE w:val="0"/>
              <w:autoSpaceDN w:val="0"/>
              <w:adjustRightInd w:val="0"/>
              <w:ind w:left="277"/>
              <w:jc w:val="both"/>
              <w:rPr>
                <w:rFonts w:cs="Tahoma"/>
                <w:color w:val="FF0000"/>
                <w:sz w:val="20"/>
                <w:szCs w:val="20"/>
              </w:rPr>
            </w:pPr>
          </w:p>
          <w:p w:rsidR="00A014FC" w:rsidRPr="00C4499D" w:rsidRDefault="00A014FC" w:rsidP="002123A0">
            <w:pPr>
              <w:pStyle w:val="Akapitzlist"/>
              <w:autoSpaceDE w:val="0"/>
              <w:autoSpaceDN w:val="0"/>
              <w:adjustRightInd w:val="0"/>
              <w:ind w:left="277"/>
              <w:jc w:val="both"/>
              <w:rPr>
                <w:rFonts w:cs="Tahoma"/>
                <w:color w:val="FF0000"/>
                <w:sz w:val="20"/>
                <w:szCs w:val="20"/>
              </w:rPr>
            </w:pPr>
          </w:p>
          <w:p w:rsidR="00A014FC" w:rsidRPr="00C4499D" w:rsidRDefault="00A014FC" w:rsidP="002123A0">
            <w:pPr>
              <w:pStyle w:val="Akapitzlist"/>
              <w:autoSpaceDE w:val="0"/>
              <w:autoSpaceDN w:val="0"/>
              <w:adjustRightInd w:val="0"/>
              <w:ind w:left="277"/>
              <w:jc w:val="both"/>
              <w:rPr>
                <w:rFonts w:cs="Tahoma"/>
                <w:color w:val="FF0000"/>
                <w:sz w:val="20"/>
                <w:szCs w:val="20"/>
              </w:rPr>
            </w:pPr>
          </w:p>
          <w:p w:rsidR="00A014FC" w:rsidRPr="00C4499D" w:rsidRDefault="00A014FC" w:rsidP="002123A0">
            <w:pPr>
              <w:pStyle w:val="Akapitzlist"/>
              <w:autoSpaceDE w:val="0"/>
              <w:autoSpaceDN w:val="0"/>
              <w:adjustRightInd w:val="0"/>
              <w:ind w:left="277"/>
              <w:jc w:val="both"/>
              <w:rPr>
                <w:rFonts w:cs="Tahoma"/>
                <w:color w:val="FF0000"/>
                <w:sz w:val="20"/>
                <w:szCs w:val="20"/>
              </w:rPr>
            </w:pPr>
          </w:p>
          <w:p w:rsidR="00A014FC" w:rsidRPr="00C4499D" w:rsidRDefault="00A014FC" w:rsidP="002123A0">
            <w:pPr>
              <w:autoSpaceDE w:val="0"/>
              <w:autoSpaceDN w:val="0"/>
              <w:adjustRightInd w:val="0"/>
              <w:jc w:val="both"/>
              <w:rPr>
                <w:rFonts w:cs="Tahoma"/>
                <w:color w:val="FF0000"/>
                <w:sz w:val="20"/>
                <w:szCs w:val="20"/>
              </w:rPr>
            </w:pPr>
            <w:r w:rsidRPr="00C4499D">
              <w:rPr>
                <w:rFonts w:cs="Tahoma"/>
                <w:color w:val="FF0000"/>
                <w:sz w:val="20"/>
                <w:szCs w:val="20"/>
              </w:rPr>
              <w:t xml:space="preserve"> </w:t>
            </w:r>
          </w:p>
        </w:tc>
        <w:tc>
          <w:tcPr>
            <w:tcW w:w="2999" w:type="dxa"/>
          </w:tcPr>
          <w:p w:rsidR="00A014FC" w:rsidRPr="00C4499D" w:rsidRDefault="00A014FC" w:rsidP="00A014FC">
            <w:pPr>
              <w:pStyle w:val="Akapitzlist"/>
              <w:numPr>
                <w:ilvl w:val="0"/>
                <w:numId w:val="10"/>
              </w:numPr>
              <w:autoSpaceDE w:val="0"/>
              <w:autoSpaceDN w:val="0"/>
              <w:adjustRightInd w:val="0"/>
              <w:spacing w:after="0" w:line="240" w:lineRule="auto"/>
              <w:ind w:left="193" w:hanging="283"/>
              <w:rPr>
                <w:rFonts w:cs="Tahoma"/>
                <w:color w:val="FF0000"/>
                <w:sz w:val="20"/>
                <w:szCs w:val="20"/>
              </w:rPr>
            </w:pPr>
            <w:r w:rsidRPr="00C4499D">
              <w:rPr>
                <w:rFonts w:cs="Tahoma"/>
                <w:color w:val="FF0000"/>
                <w:sz w:val="20"/>
                <w:szCs w:val="20"/>
              </w:rPr>
              <w:t xml:space="preserve">Doskonalenie i podnoszenie kwalifikacji pracowników na </w:t>
            </w:r>
          </w:p>
          <w:p w:rsidR="00A014FC" w:rsidRPr="00C4499D" w:rsidRDefault="00A014FC" w:rsidP="002123A0">
            <w:pPr>
              <w:autoSpaceDE w:val="0"/>
              <w:autoSpaceDN w:val="0"/>
              <w:adjustRightInd w:val="0"/>
              <w:ind w:left="360"/>
              <w:rPr>
                <w:rFonts w:cs="Tahoma"/>
                <w:color w:val="FF0000"/>
                <w:sz w:val="20"/>
                <w:szCs w:val="20"/>
              </w:rPr>
            </w:pPr>
          </w:p>
          <w:p w:rsidR="00A014FC" w:rsidRPr="00C4499D" w:rsidRDefault="00A014FC" w:rsidP="002123A0">
            <w:pPr>
              <w:autoSpaceDE w:val="0"/>
              <w:autoSpaceDN w:val="0"/>
              <w:adjustRightInd w:val="0"/>
              <w:ind w:left="360"/>
              <w:rPr>
                <w:rFonts w:cs="Tahoma"/>
                <w:color w:val="FF0000"/>
                <w:sz w:val="20"/>
                <w:szCs w:val="20"/>
              </w:rPr>
            </w:pPr>
          </w:p>
          <w:p w:rsidR="00A014FC" w:rsidRPr="00C4499D" w:rsidRDefault="00A014FC" w:rsidP="002123A0">
            <w:pPr>
              <w:autoSpaceDE w:val="0"/>
              <w:autoSpaceDN w:val="0"/>
              <w:adjustRightInd w:val="0"/>
              <w:ind w:left="360"/>
              <w:rPr>
                <w:rFonts w:cs="Tahoma"/>
                <w:color w:val="FF0000"/>
                <w:sz w:val="20"/>
                <w:szCs w:val="20"/>
              </w:rPr>
            </w:pPr>
          </w:p>
          <w:p w:rsidR="00A014FC" w:rsidRPr="00C4499D" w:rsidRDefault="00A014FC" w:rsidP="00A014FC">
            <w:pPr>
              <w:pStyle w:val="Akapitzlist"/>
              <w:numPr>
                <w:ilvl w:val="0"/>
                <w:numId w:val="10"/>
              </w:numPr>
              <w:autoSpaceDE w:val="0"/>
              <w:autoSpaceDN w:val="0"/>
              <w:adjustRightInd w:val="0"/>
              <w:spacing w:after="0" w:line="240" w:lineRule="auto"/>
              <w:ind w:left="193" w:hanging="283"/>
              <w:rPr>
                <w:rFonts w:cs="Tahoma"/>
                <w:color w:val="FF0000"/>
                <w:sz w:val="20"/>
                <w:szCs w:val="20"/>
              </w:rPr>
            </w:pPr>
            <w:r w:rsidRPr="00C4499D">
              <w:rPr>
                <w:rFonts w:cs="Tahoma"/>
                <w:color w:val="FF0000"/>
                <w:sz w:val="20"/>
                <w:szCs w:val="20"/>
              </w:rPr>
              <w:t xml:space="preserve">Właściwa komunikacja interpersonalna </w:t>
            </w:r>
          </w:p>
        </w:tc>
        <w:tc>
          <w:tcPr>
            <w:tcW w:w="2393" w:type="dxa"/>
          </w:tcPr>
          <w:p w:rsidR="00A014FC" w:rsidRPr="00C4499D" w:rsidRDefault="00A014FC" w:rsidP="00A014FC">
            <w:pPr>
              <w:pStyle w:val="Akapitzlist"/>
              <w:numPr>
                <w:ilvl w:val="0"/>
                <w:numId w:val="4"/>
              </w:numPr>
              <w:tabs>
                <w:tab w:val="left" w:pos="158"/>
              </w:tabs>
              <w:autoSpaceDE w:val="0"/>
              <w:autoSpaceDN w:val="0"/>
              <w:adjustRightInd w:val="0"/>
              <w:spacing w:after="0" w:line="240" w:lineRule="auto"/>
              <w:ind w:left="17" w:hanging="142"/>
              <w:rPr>
                <w:rFonts w:cs="Tahoma"/>
                <w:color w:val="FF0000"/>
                <w:sz w:val="20"/>
                <w:szCs w:val="20"/>
              </w:rPr>
            </w:pPr>
            <w:r w:rsidRPr="00C4499D">
              <w:rPr>
                <w:rFonts w:cs="Tahoma"/>
                <w:color w:val="FF0000"/>
                <w:sz w:val="20"/>
                <w:szCs w:val="20"/>
              </w:rPr>
              <w:t>Zapewnienie odpowiednich szkoleń pracowniczych na poszczególnych stanowiskach,</w:t>
            </w:r>
          </w:p>
          <w:p w:rsidR="00A014FC" w:rsidRPr="00C4499D" w:rsidRDefault="00A014FC" w:rsidP="00A014FC">
            <w:pPr>
              <w:pStyle w:val="Akapitzlist"/>
              <w:numPr>
                <w:ilvl w:val="0"/>
                <w:numId w:val="4"/>
              </w:numPr>
              <w:tabs>
                <w:tab w:val="left" w:pos="158"/>
              </w:tabs>
              <w:autoSpaceDE w:val="0"/>
              <w:autoSpaceDN w:val="0"/>
              <w:adjustRightInd w:val="0"/>
              <w:spacing w:after="0" w:line="240" w:lineRule="auto"/>
              <w:ind w:left="17" w:hanging="142"/>
              <w:rPr>
                <w:rFonts w:cs="Tahoma"/>
                <w:color w:val="FF0000"/>
                <w:sz w:val="20"/>
                <w:szCs w:val="20"/>
              </w:rPr>
            </w:pPr>
            <w:r w:rsidRPr="00C4499D">
              <w:rPr>
                <w:rFonts w:cs="Tahoma"/>
                <w:color w:val="FF0000"/>
                <w:sz w:val="20"/>
                <w:szCs w:val="20"/>
              </w:rPr>
              <w:t>Zapewnienie odpowiednich narzędzi i środków przekazu informacji</w:t>
            </w:r>
          </w:p>
          <w:p w:rsidR="00A014FC" w:rsidRPr="00C4499D" w:rsidRDefault="00A014FC" w:rsidP="002123A0">
            <w:pPr>
              <w:pStyle w:val="Akapitzlist"/>
              <w:tabs>
                <w:tab w:val="left" w:pos="158"/>
              </w:tabs>
              <w:autoSpaceDE w:val="0"/>
              <w:autoSpaceDN w:val="0"/>
              <w:adjustRightInd w:val="0"/>
              <w:ind w:left="17"/>
              <w:rPr>
                <w:rFonts w:cs="Tahoma"/>
                <w:color w:val="FF0000"/>
                <w:sz w:val="20"/>
                <w:szCs w:val="20"/>
              </w:rPr>
            </w:pPr>
          </w:p>
          <w:p w:rsidR="00A014FC" w:rsidRPr="00C4499D" w:rsidRDefault="00A014FC" w:rsidP="002123A0">
            <w:pPr>
              <w:pStyle w:val="Akapitzlist"/>
              <w:tabs>
                <w:tab w:val="left" w:pos="158"/>
              </w:tabs>
              <w:autoSpaceDE w:val="0"/>
              <w:autoSpaceDN w:val="0"/>
              <w:adjustRightInd w:val="0"/>
              <w:ind w:left="17"/>
              <w:rPr>
                <w:rFonts w:cs="Tahoma"/>
                <w:color w:val="FF0000"/>
                <w:sz w:val="20"/>
                <w:szCs w:val="20"/>
              </w:rPr>
            </w:pPr>
          </w:p>
        </w:tc>
        <w:tc>
          <w:tcPr>
            <w:tcW w:w="2263" w:type="dxa"/>
          </w:tcPr>
          <w:p w:rsidR="00A014FC" w:rsidRPr="00C4499D" w:rsidRDefault="00A014FC" w:rsidP="002123A0">
            <w:pPr>
              <w:pStyle w:val="Akapitzlist"/>
              <w:autoSpaceDE w:val="0"/>
              <w:autoSpaceDN w:val="0"/>
              <w:adjustRightInd w:val="0"/>
              <w:spacing w:line="360" w:lineRule="auto"/>
              <w:ind w:left="170"/>
              <w:rPr>
                <w:rFonts w:cs="Tahoma"/>
                <w:color w:val="FF0000"/>
                <w:sz w:val="20"/>
                <w:szCs w:val="20"/>
              </w:rPr>
            </w:pPr>
            <w:r w:rsidRPr="00C4499D">
              <w:rPr>
                <w:rFonts w:cs="Tahoma"/>
                <w:color w:val="FF0000"/>
                <w:sz w:val="20"/>
                <w:szCs w:val="20"/>
              </w:rPr>
              <w:t>Danuta Niejadlik</w:t>
            </w:r>
          </w:p>
          <w:p w:rsidR="00A014FC" w:rsidRPr="00C4499D" w:rsidRDefault="00A014FC" w:rsidP="002123A0">
            <w:pPr>
              <w:autoSpaceDE w:val="0"/>
              <w:autoSpaceDN w:val="0"/>
              <w:adjustRightInd w:val="0"/>
              <w:spacing w:line="360" w:lineRule="auto"/>
              <w:rPr>
                <w:rFonts w:cs="Tahoma"/>
                <w:color w:val="FF0000"/>
                <w:sz w:val="20"/>
                <w:szCs w:val="20"/>
              </w:rPr>
            </w:pPr>
          </w:p>
          <w:p w:rsidR="00A014FC" w:rsidRPr="00C4499D" w:rsidRDefault="00A014FC" w:rsidP="002123A0">
            <w:pPr>
              <w:autoSpaceDE w:val="0"/>
              <w:autoSpaceDN w:val="0"/>
              <w:adjustRightInd w:val="0"/>
              <w:spacing w:line="360" w:lineRule="auto"/>
              <w:rPr>
                <w:rFonts w:cs="Tahoma"/>
                <w:color w:val="FF0000"/>
                <w:sz w:val="20"/>
                <w:szCs w:val="20"/>
              </w:rPr>
            </w:pPr>
          </w:p>
          <w:p w:rsidR="00A014FC" w:rsidRPr="00C4499D" w:rsidRDefault="00A014FC" w:rsidP="002123A0">
            <w:pPr>
              <w:autoSpaceDE w:val="0"/>
              <w:autoSpaceDN w:val="0"/>
              <w:adjustRightInd w:val="0"/>
              <w:spacing w:line="360" w:lineRule="auto"/>
              <w:rPr>
                <w:rFonts w:cs="Tahoma"/>
                <w:color w:val="FF0000"/>
                <w:sz w:val="20"/>
                <w:szCs w:val="20"/>
              </w:rPr>
            </w:pPr>
          </w:p>
          <w:p w:rsidR="00A014FC" w:rsidRPr="00C4499D" w:rsidRDefault="00A014FC" w:rsidP="002123A0">
            <w:pPr>
              <w:pStyle w:val="Akapitzlist"/>
              <w:tabs>
                <w:tab w:val="left" w:pos="312"/>
              </w:tabs>
              <w:autoSpaceDE w:val="0"/>
              <w:autoSpaceDN w:val="0"/>
              <w:adjustRightInd w:val="0"/>
              <w:ind w:left="312"/>
              <w:rPr>
                <w:rFonts w:cs="Tahoma"/>
                <w:color w:val="FF0000"/>
                <w:sz w:val="20"/>
                <w:szCs w:val="20"/>
              </w:rPr>
            </w:pPr>
          </w:p>
        </w:tc>
      </w:tr>
      <w:tr w:rsidR="00A014FC" w:rsidRPr="00C4499D" w:rsidTr="002123A0">
        <w:tc>
          <w:tcPr>
            <w:tcW w:w="455" w:type="dxa"/>
          </w:tcPr>
          <w:p w:rsidR="00A014FC" w:rsidRPr="00C4499D" w:rsidRDefault="00A014FC" w:rsidP="002123A0">
            <w:pPr>
              <w:autoSpaceDE w:val="0"/>
              <w:autoSpaceDN w:val="0"/>
              <w:adjustRightInd w:val="0"/>
              <w:spacing w:line="360" w:lineRule="auto"/>
              <w:jc w:val="center"/>
              <w:rPr>
                <w:rFonts w:cs="Tahoma"/>
                <w:color w:val="FF0000"/>
                <w:sz w:val="16"/>
                <w:szCs w:val="16"/>
              </w:rPr>
            </w:pPr>
            <w:r w:rsidRPr="00C4499D">
              <w:rPr>
                <w:rFonts w:cs="Tahoma"/>
                <w:color w:val="FF0000"/>
                <w:sz w:val="16"/>
                <w:szCs w:val="16"/>
              </w:rPr>
              <w:t>2</w:t>
            </w:r>
          </w:p>
        </w:tc>
        <w:tc>
          <w:tcPr>
            <w:tcW w:w="1707" w:type="dxa"/>
          </w:tcPr>
          <w:p w:rsidR="00A014FC" w:rsidRPr="00C4499D" w:rsidRDefault="00A014FC" w:rsidP="002123A0">
            <w:pPr>
              <w:autoSpaceDE w:val="0"/>
              <w:autoSpaceDN w:val="0"/>
              <w:adjustRightInd w:val="0"/>
              <w:spacing w:line="360" w:lineRule="auto"/>
              <w:jc w:val="both"/>
              <w:rPr>
                <w:rFonts w:cs="Tahoma"/>
                <w:color w:val="FF0000"/>
                <w:sz w:val="20"/>
                <w:szCs w:val="20"/>
              </w:rPr>
            </w:pPr>
            <w:r w:rsidRPr="00C4499D">
              <w:rPr>
                <w:rFonts w:cs="Tahoma"/>
                <w:color w:val="FF0000"/>
                <w:sz w:val="20"/>
                <w:szCs w:val="20"/>
              </w:rPr>
              <w:t>Uporządkowana  polityka finansowa</w:t>
            </w:r>
          </w:p>
          <w:p w:rsidR="00A014FC" w:rsidRPr="00C4499D" w:rsidRDefault="00A014FC" w:rsidP="002123A0">
            <w:pPr>
              <w:autoSpaceDE w:val="0"/>
              <w:autoSpaceDN w:val="0"/>
              <w:adjustRightInd w:val="0"/>
              <w:spacing w:line="360" w:lineRule="auto"/>
              <w:jc w:val="both"/>
              <w:rPr>
                <w:rFonts w:cs="Tahoma"/>
                <w:color w:val="FF0000"/>
                <w:sz w:val="20"/>
                <w:szCs w:val="20"/>
              </w:rPr>
            </w:pPr>
          </w:p>
        </w:tc>
        <w:tc>
          <w:tcPr>
            <w:tcW w:w="4212" w:type="dxa"/>
          </w:tcPr>
          <w:p w:rsidR="00A014FC" w:rsidRDefault="00A014FC" w:rsidP="00A014FC">
            <w:pPr>
              <w:pStyle w:val="Akapitzlist"/>
              <w:numPr>
                <w:ilvl w:val="0"/>
                <w:numId w:val="10"/>
              </w:numPr>
              <w:autoSpaceDE w:val="0"/>
              <w:autoSpaceDN w:val="0"/>
              <w:adjustRightInd w:val="0"/>
              <w:spacing w:after="0" w:line="360" w:lineRule="auto"/>
              <w:jc w:val="both"/>
              <w:rPr>
                <w:rFonts w:cs="Tahoma"/>
                <w:color w:val="FF0000"/>
                <w:sz w:val="20"/>
                <w:szCs w:val="20"/>
              </w:rPr>
            </w:pPr>
            <w:r w:rsidRPr="00C4499D">
              <w:rPr>
                <w:rFonts w:cs="Tahoma"/>
                <w:color w:val="FF0000"/>
                <w:sz w:val="20"/>
                <w:szCs w:val="20"/>
              </w:rPr>
              <w:t>Prawidłowe i terminowe dokonywanie operacji finansowych</w:t>
            </w:r>
          </w:p>
          <w:p w:rsidR="00A014FC" w:rsidRPr="00F81F0E" w:rsidRDefault="00A014FC" w:rsidP="00A014FC">
            <w:pPr>
              <w:pStyle w:val="Akapitzlist"/>
              <w:numPr>
                <w:ilvl w:val="0"/>
                <w:numId w:val="10"/>
              </w:numPr>
              <w:autoSpaceDE w:val="0"/>
              <w:autoSpaceDN w:val="0"/>
              <w:adjustRightInd w:val="0"/>
              <w:spacing w:after="0" w:line="360" w:lineRule="auto"/>
              <w:jc w:val="both"/>
              <w:rPr>
                <w:rFonts w:cs="Tahoma"/>
                <w:color w:val="FF0000"/>
                <w:sz w:val="20"/>
                <w:szCs w:val="20"/>
              </w:rPr>
            </w:pPr>
            <w:r w:rsidRPr="00F81F0E">
              <w:rPr>
                <w:rFonts w:cs="Tahoma"/>
                <w:color w:val="FF0000"/>
                <w:sz w:val="20"/>
                <w:szCs w:val="20"/>
              </w:rPr>
              <w:t>Skuteczność i efektywność działania</w:t>
            </w:r>
            <w:r w:rsidRPr="00F81F0E">
              <w:rPr>
                <w:rFonts w:cs="Tahoma"/>
                <w:color w:val="FF0000"/>
                <w:sz w:val="20"/>
                <w:szCs w:val="20"/>
              </w:rPr>
              <w:tab/>
              <w:t>Analiza celów i podstaw funkcjonowania MZO na podstawie weryfikacji aktów prawnych ogólnie obowiązujących oraz przepisów wewnętrznych..</w:t>
            </w:r>
          </w:p>
          <w:p w:rsidR="00A014FC" w:rsidRPr="00F81F0E" w:rsidRDefault="00A014FC" w:rsidP="00A014FC">
            <w:pPr>
              <w:pStyle w:val="Akapitzlist"/>
              <w:numPr>
                <w:ilvl w:val="0"/>
                <w:numId w:val="10"/>
              </w:numPr>
              <w:autoSpaceDE w:val="0"/>
              <w:autoSpaceDN w:val="0"/>
              <w:adjustRightInd w:val="0"/>
              <w:spacing w:after="0" w:line="360" w:lineRule="auto"/>
              <w:jc w:val="both"/>
              <w:rPr>
                <w:rFonts w:cs="Tahoma"/>
                <w:color w:val="FF0000"/>
                <w:sz w:val="20"/>
                <w:szCs w:val="20"/>
              </w:rPr>
            </w:pPr>
            <w:r w:rsidRPr="00F81F0E">
              <w:rPr>
                <w:rFonts w:cs="Tahoma"/>
                <w:color w:val="FF0000"/>
                <w:sz w:val="20"/>
                <w:szCs w:val="20"/>
              </w:rPr>
              <w:t>Ocena dokumentów wewnętrznych (zarządzenia, procedury, regulaminy opracowane przez MZO)</w:t>
            </w:r>
          </w:p>
          <w:p w:rsidR="00A014FC" w:rsidRPr="00C4499D" w:rsidRDefault="00A014FC" w:rsidP="00A014FC">
            <w:pPr>
              <w:pStyle w:val="Akapitzlist"/>
              <w:numPr>
                <w:ilvl w:val="0"/>
                <w:numId w:val="10"/>
              </w:numPr>
              <w:autoSpaceDE w:val="0"/>
              <w:autoSpaceDN w:val="0"/>
              <w:adjustRightInd w:val="0"/>
              <w:spacing w:after="0" w:line="360" w:lineRule="auto"/>
              <w:jc w:val="both"/>
              <w:rPr>
                <w:rFonts w:cs="Tahoma"/>
                <w:color w:val="FF0000"/>
                <w:sz w:val="20"/>
                <w:szCs w:val="20"/>
              </w:rPr>
            </w:pPr>
          </w:p>
        </w:tc>
        <w:tc>
          <w:tcPr>
            <w:tcW w:w="2999" w:type="dxa"/>
          </w:tcPr>
          <w:p w:rsidR="00A014FC" w:rsidRPr="00C4499D" w:rsidRDefault="00A014FC" w:rsidP="00A014FC">
            <w:pPr>
              <w:pStyle w:val="Akapitzlist"/>
              <w:numPr>
                <w:ilvl w:val="0"/>
                <w:numId w:val="5"/>
              </w:numPr>
              <w:autoSpaceDE w:val="0"/>
              <w:autoSpaceDN w:val="0"/>
              <w:adjustRightInd w:val="0"/>
              <w:spacing w:after="0" w:line="240" w:lineRule="auto"/>
              <w:ind w:left="317"/>
              <w:rPr>
                <w:rFonts w:cs="Tahoma"/>
                <w:color w:val="FF0000"/>
                <w:sz w:val="20"/>
                <w:szCs w:val="20"/>
              </w:rPr>
            </w:pPr>
            <w:r w:rsidRPr="00C4499D">
              <w:rPr>
                <w:rFonts w:cs="Tahoma"/>
                <w:color w:val="FF0000"/>
                <w:sz w:val="20"/>
                <w:szCs w:val="20"/>
              </w:rPr>
              <w:t xml:space="preserve">Odpowiednie urządzenia i narzędzia programowe  </w:t>
            </w:r>
          </w:p>
          <w:p w:rsidR="00A014FC" w:rsidRPr="00C4499D" w:rsidRDefault="00A014FC" w:rsidP="002123A0">
            <w:pPr>
              <w:pStyle w:val="Akapitzlist"/>
              <w:autoSpaceDE w:val="0"/>
              <w:autoSpaceDN w:val="0"/>
              <w:adjustRightInd w:val="0"/>
              <w:ind w:left="317"/>
              <w:rPr>
                <w:rFonts w:cs="Tahoma"/>
                <w:color w:val="FF0000"/>
                <w:sz w:val="20"/>
                <w:szCs w:val="20"/>
              </w:rPr>
            </w:pPr>
          </w:p>
          <w:p w:rsidR="00A014FC" w:rsidRPr="00C4499D" w:rsidRDefault="00A014FC" w:rsidP="002123A0">
            <w:pPr>
              <w:pStyle w:val="Akapitzlist"/>
              <w:autoSpaceDE w:val="0"/>
              <w:autoSpaceDN w:val="0"/>
              <w:adjustRightInd w:val="0"/>
              <w:ind w:left="317"/>
              <w:rPr>
                <w:rFonts w:cs="Tahoma"/>
                <w:color w:val="FF0000"/>
                <w:sz w:val="20"/>
                <w:szCs w:val="20"/>
              </w:rPr>
            </w:pPr>
          </w:p>
          <w:p w:rsidR="00A014FC" w:rsidRPr="00C4499D" w:rsidRDefault="00A014FC" w:rsidP="00A014FC">
            <w:pPr>
              <w:pStyle w:val="Akapitzlist"/>
              <w:numPr>
                <w:ilvl w:val="0"/>
                <w:numId w:val="5"/>
              </w:numPr>
              <w:autoSpaceDE w:val="0"/>
              <w:autoSpaceDN w:val="0"/>
              <w:adjustRightInd w:val="0"/>
              <w:spacing w:after="0" w:line="240" w:lineRule="auto"/>
              <w:ind w:left="317"/>
              <w:rPr>
                <w:rFonts w:cs="Tahoma"/>
                <w:color w:val="FF0000"/>
                <w:sz w:val="20"/>
                <w:szCs w:val="20"/>
              </w:rPr>
            </w:pPr>
            <w:r w:rsidRPr="00C4499D">
              <w:rPr>
                <w:rFonts w:cs="Tahoma"/>
                <w:color w:val="FF0000"/>
                <w:sz w:val="20"/>
                <w:szCs w:val="20"/>
              </w:rPr>
              <w:t>Niedopuszczenie do zaniechania naliczania składek na Fundusz Pracy</w:t>
            </w:r>
          </w:p>
        </w:tc>
        <w:tc>
          <w:tcPr>
            <w:tcW w:w="2393" w:type="dxa"/>
          </w:tcPr>
          <w:p w:rsidR="00A014FC" w:rsidRPr="00C4499D" w:rsidRDefault="00A014FC" w:rsidP="002123A0">
            <w:pPr>
              <w:autoSpaceDE w:val="0"/>
              <w:autoSpaceDN w:val="0"/>
              <w:adjustRightInd w:val="0"/>
              <w:ind w:left="175" w:hanging="175"/>
              <w:rPr>
                <w:rFonts w:cs="Tahoma"/>
                <w:color w:val="FF0000"/>
                <w:sz w:val="20"/>
                <w:szCs w:val="20"/>
              </w:rPr>
            </w:pPr>
            <w:r w:rsidRPr="00C4499D">
              <w:rPr>
                <w:rFonts w:cs="Tahoma"/>
                <w:color w:val="FF0000"/>
                <w:sz w:val="20"/>
                <w:szCs w:val="20"/>
              </w:rPr>
              <w:t xml:space="preserve">1.Zapewnienie odpowiedniego oprogramowania księgowego, płacowego. 2.Podjęcie działań kontrolnych eliminujących nieprawidłowości w naliczaniu składek na Fundusz Pracy </w:t>
            </w:r>
          </w:p>
        </w:tc>
        <w:tc>
          <w:tcPr>
            <w:tcW w:w="2263" w:type="dxa"/>
          </w:tcPr>
          <w:p w:rsidR="00A014FC" w:rsidRPr="00C4499D" w:rsidRDefault="00A014FC" w:rsidP="00A014FC">
            <w:pPr>
              <w:pStyle w:val="Akapitzlist"/>
              <w:numPr>
                <w:ilvl w:val="0"/>
                <w:numId w:val="6"/>
              </w:numPr>
              <w:autoSpaceDE w:val="0"/>
              <w:autoSpaceDN w:val="0"/>
              <w:adjustRightInd w:val="0"/>
              <w:spacing w:after="0" w:line="360" w:lineRule="auto"/>
              <w:ind w:left="312"/>
              <w:rPr>
                <w:rFonts w:cs="Tahoma"/>
                <w:color w:val="FF0000"/>
                <w:sz w:val="20"/>
                <w:szCs w:val="20"/>
              </w:rPr>
            </w:pPr>
            <w:r w:rsidRPr="00C4499D">
              <w:rPr>
                <w:rFonts w:cs="Tahoma"/>
                <w:color w:val="FF0000"/>
                <w:sz w:val="20"/>
                <w:szCs w:val="20"/>
              </w:rPr>
              <w:t>Danuta Niejadlik</w:t>
            </w:r>
          </w:p>
          <w:p w:rsidR="00A014FC" w:rsidRPr="00C4499D" w:rsidRDefault="00A014FC" w:rsidP="002123A0">
            <w:pPr>
              <w:autoSpaceDE w:val="0"/>
              <w:autoSpaceDN w:val="0"/>
              <w:adjustRightInd w:val="0"/>
              <w:spacing w:line="360" w:lineRule="auto"/>
              <w:rPr>
                <w:rFonts w:cs="Tahoma"/>
                <w:color w:val="FF0000"/>
                <w:sz w:val="20"/>
                <w:szCs w:val="20"/>
              </w:rPr>
            </w:pPr>
          </w:p>
          <w:p w:rsidR="00A014FC" w:rsidRPr="00C4499D" w:rsidRDefault="00A014FC" w:rsidP="002123A0">
            <w:pPr>
              <w:pStyle w:val="Akapitzlist"/>
              <w:autoSpaceDE w:val="0"/>
              <w:autoSpaceDN w:val="0"/>
              <w:adjustRightInd w:val="0"/>
              <w:spacing w:line="360" w:lineRule="auto"/>
              <w:ind w:left="312"/>
              <w:rPr>
                <w:rFonts w:cs="Tahoma"/>
                <w:color w:val="FF0000"/>
                <w:sz w:val="20"/>
                <w:szCs w:val="20"/>
              </w:rPr>
            </w:pPr>
          </w:p>
        </w:tc>
      </w:tr>
    </w:tbl>
    <w:p w:rsidR="00A014FC" w:rsidRPr="00C4499D" w:rsidRDefault="00A014FC" w:rsidP="00A014FC">
      <w:pPr>
        <w:autoSpaceDE w:val="0"/>
        <w:autoSpaceDN w:val="0"/>
        <w:adjustRightInd w:val="0"/>
        <w:spacing w:after="0" w:line="240" w:lineRule="auto"/>
        <w:jc w:val="both"/>
        <w:rPr>
          <w:rFonts w:cs="Tahoma"/>
          <w:color w:val="FF0000"/>
          <w:sz w:val="20"/>
          <w:szCs w:val="20"/>
        </w:rPr>
      </w:pPr>
      <w:r w:rsidRPr="00C4499D">
        <w:rPr>
          <w:rFonts w:cs="Tahoma"/>
          <w:color w:val="FF0000"/>
          <w:sz w:val="20"/>
          <w:szCs w:val="20"/>
        </w:rPr>
        <w:tab/>
      </w:r>
      <w:r w:rsidRPr="00C4499D">
        <w:rPr>
          <w:rFonts w:cs="Tahoma"/>
          <w:color w:val="FF0000"/>
          <w:sz w:val="20"/>
          <w:szCs w:val="20"/>
        </w:rPr>
        <w:tab/>
      </w:r>
      <w:r w:rsidRPr="00C4499D">
        <w:rPr>
          <w:rFonts w:cs="Tahoma"/>
          <w:color w:val="FF0000"/>
          <w:sz w:val="20"/>
          <w:szCs w:val="20"/>
        </w:rPr>
        <w:tab/>
      </w:r>
      <w:r w:rsidRPr="00C4499D">
        <w:rPr>
          <w:rFonts w:cs="Tahoma"/>
          <w:color w:val="FF0000"/>
          <w:sz w:val="20"/>
          <w:szCs w:val="20"/>
        </w:rPr>
        <w:tab/>
      </w:r>
      <w:r w:rsidRPr="00C4499D">
        <w:rPr>
          <w:rFonts w:cs="Tahoma"/>
          <w:color w:val="FF0000"/>
          <w:sz w:val="20"/>
          <w:szCs w:val="20"/>
        </w:rPr>
        <w:tab/>
      </w:r>
      <w:r w:rsidRPr="00C4499D">
        <w:rPr>
          <w:rFonts w:cs="Tahoma"/>
          <w:color w:val="FF0000"/>
          <w:sz w:val="20"/>
          <w:szCs w:val="20"/>
        </w:rPr>
        <w:tab/>
      </w:r>
      <w:r w:rsidRPr="00C4499D">
        <w:rPr>
          <w:rFonts w:cs="Tahoma"/>
          <w:color w:val="FF0000"/>
          <w:sz w:val="20"/>
          <w:szCs w:val="20"/>
        </w:rPr>
        <w:tab/>
      </w:r>
      <w:r w:rsidRPr="00C4499D">
        <w:rPr>
          <w:rFonts w:cs="Tahoma"/>
          <w:color w:val="FF0000"/>
          <w:sz w:val="20"/>
          <w:szCs w:val="20"/>
        </w:rPr>
        <w:tab/>
      </w:r>
      <w:r w:rsidRPr="00C4499D">
        <w:rPr>
          <w:rFonts w:cs="Tahoma"/>
          <w:color w:val="FF0000"/>
          <w:sz w:val="20"/>
          <w:szCs w:val="20"/>
        </w:rPr>
        <w:tab/>
      </w:r>
      <w:r w:rsidRPr="00C4499D">
        <w:rPr>
          <w:rFonts w:cs="Tahoma"/>
          <w:color w:val="FF0000"/>
          <w:sz w:val="20"/>
          <w:szCs w:val="20"/>
        </w:rPr>
        <w:tab/>
      </w:r>
      <w:r w:rsidRPr="00C4499D">
        <w:rPr>
          <w:rFonts w:cs="Tahoma"/>
          <w:color w:val="FF0000"/>
          <w:sz w:val="20"/>
          <w:szCs w:val="20"/>
        </w:rPr>
        <w:tab/>
      </w:r>
      <w:r w:rsidRPr="00C4499D">
        <w:rPr>
          <w:rFonts w:cs="Tahoma"/>
          <w:color w:val="FF0000"/>
          <w:sz w:val="20"/>
          <w:szCs w:val="20"/>
        </w:rPr>
        <w:tab/>
      </w:r>
      <w:r w:rsidRPr="00C4499D">
        <w:rPr>
          <w:rFonts w:cs="Tahoma"/>
          <w:color w:val="FF0000"/>
          <w:sz w:val="20"/>
          <w:szCs w:val="20"/>
        </w:rPr>
        <w:tab/>
        <w:t xml:space="preserve">                                       Danuta Niejadlik</w:t>
      </w:r>
    </w:p>
    <w:p w:rsidR="00A014FC" w:rsidRPr="00C4499D" w:rsidRDefault="00A014FC" w:rsidP="00A014FC">
      <w:pPr>
        <w:autoSpaceDE w:val="0"/>
        <w:autoSpaceDN w:val="0"/>
        <w:adjustRightInd w:val="0"/>
        <w:spacing w:after="0" w:line="240" w:lineRule="auto"/>
        <w:jc w:val="both"/>
        <w:rPr>
          <w:rFonts w:cs="Tahoma"/>
          <w:color w:val="FF0000"/>
          <w:sz w:val="20"/>
          <w:szCs w:val="20"/>
        </w:rPr>
      </w:pPr>
      <w:r w:rsidRPr="00C4499D">
        <w:rPr>
          <w:rFonts w:cs="Tahoma"/>
          <w:color w:val="FF0000"/>
          <w:sz w:val="20"/>
          <w:szCs w:val="20"/>
        </w:rPr>
        <w:t xml:space="preserve">                                                                                                                                                                                                                                              ………………………………………</w:t>
      </w:r>
    </w:p>
    <w:p w:rsidR="00A014FC" w:rsidRPr="00C4499D" w:rsidRDefault="00A014FC" w:rsidP="00A014FC">
      <w:pPr>
        <w:autoSpaceDE w:val="0"/>
        <w:autoSpaceDN w:val="0"/>
        <w:adjustRightInd w:val="0"/>
        <w:spacing w:after="0" w:line="240" w:lineRule="auto"/>
        <w:ind w:left="5664" w:hanging="4626"/>
        <w:jc w:val="both"/>
        <w:rPr>
          <w:rFonts w:cs="Tahoma"/>
          <w:color w:val="FF0000"/>
          <w:sz w:val="20"/>
          <w:szCs w:val="20"/>
          <w:vertAlign w:val="superscript"/>
        </w:rPr>
      </w:pPr>
      <w:r w:rsidRPr="00C4499D">
        <w:rPr>
          <w:rFonts w:cs="Tahoma"/>
          <w:color w:val="FF0000"/>
          <w:sz w:val="20"/>
          <w:szCs w:val="20"/>
          <w:vertAlign w:val="superscript"/>
        </w:rPr>
        <w:tab/>
      </w:r>
      <w:r w:rsidRPr="00C4499D">
        <w:rPr>
          <w:rFonts w:cs="Tahoma"/>
          <w:color w:val="FF0000"/>
          <w:sz w:val="20"/>
          <w:szCs w:val="20"/>
          <w:vertAlign w:val="superscript"/>
        </w:rPr>
        <w:tab/>
      </w:r>
      <w:r w:rsidRPr="00C4499D">
        <w:rPr>
          <w:rFonts w:cs="Tahoma"/>
          <w:color w:val="FF0000"/>
          <w:sz w:val="20"/>
          <w:szCs w:val="20"/>
          <w:vertAlign w:val="superscript"/>
        </w:rPr>
        <w:tab/>
      </w:r>
      <w:r w:rsidRPr="00C4499D">
        <w:rPr>
          <w:rFonts w:cs="Tahoma"/>
          <w:color w:val="FF0000"/>
          <w:sz w:val="20"/>
          <w:szCs w:val="20"/>
          <w:vertAlign w:val="superscript"/>
        </w:rPr>
        <w:tab/>
      </w:r>
      <w:r w:rsidRPr="00C4499D">
        <w:rPr>
          <w:rFonts w:cs="Tahoma"/>
          <w:color w:val="FF0000"/>
          <w:sz w:val="20"/>
          <w:szCs w:val="20"/>
          <w:vertAlign w:val="superscript"/>
        </w:rPr>
        <w:tab/>
      </w:r>
      <w:r w:rsidRPr="00C4499D">
        <w:rPr>
          <w:rFonts w:cs="Tahoma"/>
          <w:color w:val="FF0000"/>
          <w:sz w:val="20"/>
          <w:szCs w:val="20"/>
          <w:vertAlign w:val="superscript"/>
        </w:rPr>
        <w:tab/>
        <w:t xml:space="preserve">                                                         (podpis kierownika jednostki</w:t>
      </w:r>
    </w:p>
    <w:p w:rsidR="00A014FC" w:rsidRPr="00C4499D" w:rsidRDefault="00A014FC" w:rsidP="00A014FC">
      <w:pPr>
        <w:autoSpaceDE w:val="0"/>
        <w:autoSpaceDN w:val="0"/>
        <w:adjustRightInd w:val="0"/>
        <w:spacing w:after="0" w:line="240" w:lineRule="auto"/>
        <w:ind w:left="5664" w:hanging="4626"/>
        <w:jc w:val="both"/>
        <w:rPr>
          <w:rFonts w:cs="Tahoma"/>
          <w:b/>
          <w:color w:val="FF0000"/>
          <w:sz w:val="20"/>
          <w:szCs w:val="20"/>
        </w:rPr>
      </w:pPr>
      <w:r w:rsidRPr="00C4499D">
        <w:rPr>
          <w:rFonts w:cs="Tahoma"/>
          <w:b/>
          <w:color w:val="FF0000"/>
          <w:sz w:val="20"/>
          <w:szCs w:val="20"/>
        </w:rPr>
        <w:t>Uzgadniam/uzgadniam z uwagami</w:t>
      </w:r>
    </w:p>
    <w:p w:rsidR="00A014FC" w:rsidRPr="00C4499D" w:rsidRDefault="00A014FC" w:rsidP="00A014FC">
      <w:pPr>
        <w:autoSpaceDE w:val="0"/>
        <w:autoSpaceDN w:val="0"/>
        <w:adjustRightInd w:val="0"/>
        <w:spacing w:after="0" w:line="240" w:lineRule="auto"/>
        <w:ind w:left="5664" w:hanging="4626"/>
        <w:jc w:val="both"/>
        <w:rPr>
          <w:rFonts w:cs="Tahoma"/>
          <w:color w:val="FF0000"/>
          <w:sz w:val="20"/>
          <w:szCs w:val="20"/>
        </w:rPr>
      </w:pPr>
    </w:p>
    <w:p w:rsidR="00A014FC" w:rsidRPr="00C4499D" w:rsidRDefault="00A014FC" w:rsidP="00A014FC">
      <w:pPr>
        <w:autoSpaceDE w:val="0"/>
        <w:autoSpaceDN w:val="0"/>
        <w:adjustRightInd w:val="0"/>
        <w:spacing w:after="0" w:line="240" w:lineRule="auto"/>
        <w:ind w:left="5664" w:hanging="4626"/>
        <w:jc w:val="both"/>
        <w:rPr>
          <w:rFonts w:cs="Tahoma"/>
          <w:color w:val="FF0000"/>
          <w:sz w:val="20"/>
          <w:szCs w:val="20"/>
        </w:rPr>
      </w:pPr>
      <w:r w:rsidRPr="00C4499D">
        <w:rPr>
          <w:rFonts w:cs="Tahoma"/>
          <w:color w:val="FF0000"/>
          <w:sz w:val="20"/>
          <w:szCs w:val="20"/>
        </w:rPr>
        <w:t>Opis uwag………………………………………………………………………………………………………………………………………………………………………………………………………………………………</w:t>
      </w:r>
    </w:p>
    <w:p w:rsidR="00A014FC" w:rsidRPr="00C4499D" w:rsidRDefault="00A014FC" w:rsidP="00A014FC">
      <w:pPr>
        <w:autoSpaceDE w:val="0"/>
        <w:autoSpaceDN w:val="0"/>
        <w:adjustRightInd w:val="0"/>
        <w:spacing w:after="0" w:line="240" w:lineRule="auto"/>
        <w:ind w:left="5664" w:hanging="4626"/>
        <w:jc w:val="both"/>
        <w:rPr>
          <w:rFonts w:cs="Tahoma"/>
          <w:color w:val="FF0000"/>
          <w:sz w:val="20"/>
          <w:szCs w:val="20"/>
        </w:rPr>
      </w:pPr>
    </w:p>
    <w:p w:rsidR="00A014FC" w:rsidRPr="00C4499D" w:rsidRDefault="00A014FC" w:rsidP="00A014FC">
      <w:pPr>
        <w:autoSpaceDE w:val="0"/>
        <w:autoSpaceDN w:val="0"/>
        <w:adjustRightInd w:val="0"/>
        <w:spacing w:after="0" w:line="240" w:lineRule="auto"/>
        <w:ind w:left="5665" w:hanging="4627"/>
        <w:jc w:val="both"/>
        <w:rPr>
          <w:rFonts w:cs="Tahoma"/>
          <w:color w:val="FF0000"/>
          <w:sz w:val="16"/>
          <w:szCs w:val="16"/>
        </w:rPr>
      </w:pPr>
      <w:r w:rsidRPr="00C4499D">
        <w:rPr>
          <w:rFonts w:cs="Tahoma"/>
          <w:color w:val="FF0000"/>
          <w:sz w:val="16"/>
          <w:szCs w:val="16"/>
        </w:rPr>
        <w:lastRenderedPageBreak/>
        <w:t xml:space="preserve"> (podpis kierownika referatu UM Sławkowa</w:t>
      </w:r>
    </w:p>
    <w:p w:rsidR="00A014FC" w:rsidRPr="00C4499D" w:rsidRDefault="00A014FC" w:rsidP="00A014FC">
      <w:pPr>
        <w:autoSpaceDE w:val="0"/>
        <w:autoSpaceDN w:val="0"/>
        <w:adjustRightInd w:val="0"/>
        <w:spacing w:after="0" w:line="240" w:lineRule="auto"/>
        <w:ind w:left="5665" w:hanging="4627"/>
        <w:jc w:val="both"/>
        <w:rPr>
          <w:rFonts w:cs="Tahoma"/>
          <w:color w:val="FF0000"/>
          <w:sz w:val="18"/>
          <w:szCs w:val="18"/>
        </w:rPr>
      </w:pPr>
      <w:r w:rsidRPr="00C4499D">
        <w:rPr>
          <w:rFonts w:cs="Tahoma"/>
          <w:color w:val="FF0000"/>
          <w:sz w:val="16"/>
          <w:szCs w:val="16"/>
        </w:rPr>
        <w:t>sprawującego nadzór nad jednostką organizacyjną</w:t>
      </w:r>
      <w:r w:rsidRPr="00C4499D">
        <w:rPr>
          <w:rFonts w:cs="Tahoma"/>
          <w:color w:val="FF0000"/>
          <w:sz w:val="18"/>
          <w:szCs w:val="18"/>
        </w:rPr>
        <w:t xml:space="preserve">)                                                                                                                                                                                                                              </w:t>
      </w:r>
      <w:r w:rsidRPr="00C4499D">
        <w:rPr>
          <w:rFonts w:cs="Tahoma"/>
          <w:b/>
          <w:color w:val="FF0000"/>
          <w:sz w:val="18"/>
          <w:szCs w:val="18"/>
        </w:rPr>
        <w:t>Przyjmuję do realizacji</w:t>
      </w:r>
    </w:p>
    <w:p w:rsidR="00A014FC" w:rsidRPr="00C4499D" w:rsidRDefault="00A014FC" w:rsidP="00A014FC">
      <w:pPr>
        <w:autoSpaceDE w:val="0"/>
        <w:autoSpaceDN w:val="0"/>
        <w:adjustRightInd w:val="0"/>
        <w:spacing w:after="0" w:line="240" w:lineRule="auto"/>
        <w:ind w:left="5664" w:hanging="4626"/>
        <w:jc w:val="right"/>
        <w:rPr>
          <w:rFonts w:cs="Tahoma"/>
          <w:color w:val="FF0000"/>
          <w:sz w:val="18"/>
          <w:szCs w:val="18"/>
        </w:rPr>
      </w:pPr>
      <w:r w:rsidRPr="00C4499D">
        <w:rPr>
          <w:rFonts w:cs="Tahoma"/>
          <w:color w:val="FF0000"/>
          <w:sz w:val="18"/>
          <w:szCs w:val="18"/>
        </w:rPr>
        <w:t>……………………………………….</w:t>
      </w:r>
    </w:p>
    <w:p w:rsidR="00A014FC" w:rsidRPr="00C4499D" w:rsidRDefault="00A014FC" w:rsidP="00A014FC">
      <w:pPr>
        <w:autoSpaceDE w:val="0"/>
        <w:autoSpaceDN w:val="0"/>
        <w:adjustRightInd w:val="0"/>
        <w:spacing w:after="0" w:line="240" w:lineRule="auto"/>
        <w:ind w:left="5664" w:hanging="4626"/>
        <w:jc w:val="right"/>
        <w:rPr>
          <w:rFonts w:cs="Tahoma"/>
          <w:color w:val="FF0000"/>
          <w:sz w:val="16"/>
          <w:szCs w:val="16"/>
        </w:rPr>
      </w:pPr>
      <w:r w:rsidRPr="00C4499D">
        <w:rPr>
          <w:rFonts w:cs="Tahoma"/>
          <w:color w:val="FF0000"/>
          <w:sz w:val="16"/>
          <w:szCs w:val="16"/>
        </w:rPr>
        <w:t>(Podpis kierownika jednostki)</w:t>
      </w:r>
    </w:p>
    <w:p w:rsidR="00A014FC" w:rsidRPr="00C4499D" w:rsidRDefault="00A014FC" w:rsidP="00A014FC">
      <w:pPr>
        <w:autoSpaceDE w:val="0"/>
        <w:autoSpaceDN w:val="0"/>
        <w:adjustRightInd w:val="0"/>
        <w:spacing w:after="0" w:line="240" w:lineRule="auto"/>
        <w:ind w:left="5664" w:hanging="4626"/>
        <w:jc w:val="right"/>
        <w:rPr>
          <w:rFonts w:cs="Tahoma"/>
          <w:color w:val="FF0000"/>
          <w:sz w:val="16"/>
          <w:szCs w:val="16"/>
        </w:rPr>
      </w:pPr>
    </w:p>
    <w:p w:rsidR="00A014FC" w:rsidRPr="00C4499D" w:rsidRDefault="00A014FC" w:rsidP="00A014FC">
      <w:pPr>
        <w:autoSpaceDE w:val="0"/>
        <w:autoSpaceDN w:val="0"/>
        <w:adjustRightInd w:val="0"/>
        <w:spacing w:after="0" w:line="240" w:lineRule="auto"/>
        <w:ind w:left="5664" w:hanging="4626"/>
        <w:jc w:val="right"/>
        <w:rPr>
          <w:rFonts w:cs="Tahoma"/>
          <w:color w:val="FF0000"/>
          <w:sz w:val="16"/>
          <w:szCs w:val="16"/>
        </w:rPr>
      </w:pPr>
    </w:p>
    <w:p w:rsidR="00A014FC" w:rsidRPr="00C4499D" w:rsidRDefault="00A014FC" w:rsidP="00A014FC">
      <w:pPr>
        <w:autoSpaceDE w:val="0"/>
        <w:autoSpaceDN w:val="0"/>
        <w:adjustRightInd w:val="0"/>
        <w:spacing w:after="0" w:line="240" w:lineRule="auto"/>
        <w:rPr>
          <w:rFonts w:cs="Tahoma"/>
          <w:color w:val="FF0000"/>
          <w:sz w:val="16"/>
          <w:szCs w:val="16"/>
        </w:rPr>
      </w:pPr>
      <w:r w:rsidRPr="00C4499D">
        <w:rPr>
          <w:rFonts w:cs="Tahoma"/>
          <w:b/>
          <w:color w:val="FF0000"/>
        </w:rPr>
        <w:t xml:space="preserve">II Rejestr </w:t>
      </w:r>
      <w:proofErr w:type="spellStart"/>
      <w:r w:rsidRPr="00C4499D">
        <w:rPr>
          <w:rFonts w:cs="Tahoma"/>
          <w:b/>
          <w:color w:val="FF0000"/>
        </w:rPr>
        <w:t>ryzyk</w:t>
      </w:r>
      <w:proofErr w:type="spellEnd"/>
    </w:p>
    <w:tbl>
      <w:tblPr>
        <w:tblStyle w:val="Tabela-Siatka"/>
        <w:tblW w:w="14600" w:type="dxa"/>
        <w:tblLayout w:type="fixed"/>
        <w:tblLook w:val="04A0" w:firstRow="1" w:lastRow="0" w:firstColumn="1" w:lastColumn="0" w:noHBand="0" w:noVBand="1"/>
      </w:tblPr>
      <w:tblGrid>
        <w:gridCol w:w="352"/>
        <w:gridCol w:w="2192"/>
        <w:gridCol w:w="2125"/>
        <w:gridCol w:w="1418"/>
        <w:gridCol w:w="1417"/>
        <w:gridCol w:w="926"/>
        <w:gridCol w:w="917"/>
        <w:gridCol w:w="713"/>
        <w:gridCol w:w="567"/>
        <w:gridCol w:w="1418"/>
        <w:gridCol w:w="7"/>
        <w:gridCol w:w="984"/>
        <w:gridCol w:w="1564"/>
      </w:tblGrid>
      <w:tr w:rsidR="00A014FC" w:rsidRPr="00C4499D" w:rsidTr="002123A0">
        <w:trPr>
          <w:trHeight w:val="87"/>
        </w:trPr>
        <w:tc>
          <w:tcPr>
            <w:tcW w:w="352" w:type="dxa"/>
            <w:vMerge w:val="restart"/>
          </w:tcPr>
          <w:p w:rsidR="00A014FC" w:rsidRPr="00C4499D" w:rsidRDefault="00A014FC" w:rsidP="002123A0">
            <w:pPr>
              <w:autoSpaceDE w:val="0"/>
              <w:autoSpaceDN w:val="0"/>
              <w:adjustRightInd w:val="0"/>
              <w:jc w:val="center"/>
              <w:rPr>
                <w:rFonts w:cs="Tahoma"/>
                <w:b/>
                <w:color w:val="FF0000"/>
                <w:sz w:val="14"/>
                <w:szCs w:val="14"/>
              </w:rPr>
            </w:pPr>
            <w:proofErr w:type="spellStart"/>
            <w:r w:rsidRPr="00C4499D">
              <w:rPr>
                <w:rFonts w:cs="Tahoma"/>
                <w:b/>
                <w:color w:val="FF0000"/>
                <w:sz w:val="14"/>
                <w:szCs w:val="14"/>
              </w:rPr>
              <w:t>Lp</w:t>
            </w:r>
            <w:proofErr w:type="spellEnd"/>
          </w:p>
        </w:tc>
        <w:tc>
          <w:tcPr>
            <w:tcW w:w="2192" w:type="dxa"/>
            <w:vMerge w:val="restart"/>
          </w:tcPr>
          <w:p w:rsidR="00A014FC" w:rsidRPr="00C4499D" w:rsidRDefault="00A014FC" w:rsidP="002123A0">
            <w:pPr>
              <w:autoSpaceDE w:val="0"/>
              <w:autoSpaceDN w:val="0"/>
              <w:adjustRightInd w:val="0"/>
              <w:jc w:val="center"/>
              <w:rPr>
                <w:rFonts w:cs="Tahoma"/>
                <w:b/>
                <w:color w:val="FF0000"/>
                <w:sz w:val="14"/>
                <w:szCs w:val="14"/>
              </w:rPr>
            </w:pPr>
            <w:r w:rsidRPr="00C4499D">
              <w:rPr>
                <w:rFonts w:cs="Tahoma"/>
                <w:b/>
                <w:color w:val="FF0000"/>
                <w:sz w:val="14"/>
                <w:szCs w:val="14"/>
              </w:rPr>
              <w:t>Cel</w:t>
            </w:r>
          </w:p>
        </w:tc>
        <w:tc>
          <w:tcPr>
            <w:tcW w:w="2125" w:type="dxa"/>
            <w:vMerge w:val="restart"/>
          </w:tcPr>
          <w:p w:rsidR="00A014FC" w:rsidRPr="00C4499D" w:rsidRDefault="00A014FC" w:rsidP="002123A0">
            <w:pPr>
              <w:autoSpaceDE w:val="0"/>
              <w:autoSpaceDN w:val="0"/>
              <w:adjustRightInd w:val="0"/>
              <w:jc w:val="center"/>
              <w:rPr>
                <w:rFonts w:cs="Tahoma"/>
                <w:b/>
                <w:color w:val="FF0000"/>
                <w:sz w:val="14"/>
                <w:szCs w:val="14"/>
              </w:rPr>
            </w:pPr>
            <w:r w:rsidRPr="00C4499D">
              <w:rPr>
                <w:rFonts w:cs="Tahoma"/>
                <w:b/>
                <w:color w:val="FF0000"/>
                <w:sz w:val="14"/>
                <w:szCs w:val="14"/>
              </w:rPr>
              <w:t>Najważniejsze zadania służące realizacji celu</w:t>
            </w:r>
          </w:p>
        </w:tc>
        <w:tc>
          <w:tcPr>
            <w:tcW w:w="1418" w:type="dxa"/>
            <w:vMerge w:val="restart"/>
          </w:tcPr>
          <w:p w:rsidR="00A014FC" w:rsidRPr="00C4499D" w:rsidRDefault="00A014FC" w:rsidP="002123A0">
            <w:pPr>
              <w:autoSpaceDE w:val="0"/>
              <w:autoSpaceDN w:val="0"/>
              <w:adjustRightInd w:val="0"/>
              <w:jc w:val="center"/>
              <w:rPr>
                <w:rFonts w:cs="Tahoma"/>
                <w:b/>
                <w:color w:val="FF0000"/>
                <w:sz w:val="14"/>
                <w:szCs w:val="14"/>
              </w:rPr>
            </w:pPr>
            <w:r w:rsidRPr="00C4499D">
              <w:rPr>
                <w:rFonts w:cs="Tahoma"/>
                <w:b/>
                <w:color w:val="FF0000"/>
                <w:sz w:val="14"/>
                <w:szCs w:val="14"/>
              </w:rPr>
              <w:t>Nazwa ryzyka</w:t>
            </w:r>
          </w:p>
        </w:tc>
        <w:tc>
          <w:tcPr>
            <w:tcW w:w="1417" w:type="dxa"/>
            <w:vMerge w:val="restart"/>
          </w:tcPr>
          <w:p w:rsidR="00A014FC" w:rsidRPr="00C4499D" w:rsidRDefault="00A014FC" w:rsidP="002123A0">
            <w:pPr>
              <w:autoSpaceDE w:val="0"/>
              <w:autoSpaceDN w:val="0"/>
              <w:adjustRightInd w:val="0"/>
              <w:jc w:val="center"/>
              <w:rPr>
                <w:rFonts w:cs="Tahoma"/>
                <w:b/>
                <w:color w:val="FF0000"/>
                <w:sz w:val="16"/>
                <w:szCs w:val="16"/>
              </w:rPr>
            </w:pPr>
            <w:r w:rsidRPr="00C4499D">
              <w:rPr>
                <w:rFonts w:cs="Tahoma"/>
                <w:b/>
                <w:color w:val="FF0000"/>
                <w:sz w:val="16"/>
                <w:szCs w:val="16"/>
              </w:rPr>
              <w:t>Przyczyny ryzyka</w:t>
            </w:r>
          </w:p>
        </w:tc>
        <w:tc>
          <w:tcPr>
            <w:tcW w:w="926" w:type="dxa"/>
            <w:vMerge w:val="restart"/>
            <w:textDirection w:val="btLr"/>
          </w:tcPr>
          <w:p w:rsidR="00A014FC" w:rsidRPr="00C4499D" w:rsidRDefault="00A014FC" w:rsidP="002123A0">
            <w:pPr>
              <w:autoSpaceDE w:val="0"/>
              <w:autoSpaceDN w:val="0"/>
              <w:adjustRightInd w:val="0"/>
              <w:ind w:left="113" w:right="113"/>
              <w:jc w:val="center"/>
              <w:rPr>
                <w:rFonts w:cs="Tahoma"/>
                <w:b/>
                <w:color w:val="FF0000"/>
                <w:sz w:val="16"/>
                <w:szCs w:val="16"/>
              </w:rPr>
            </w:pPr>
            <w:r w:rsidRPr="00C4499D">
              <w:rPr>
                <w:rFonts w:cs="Tahoma"/>
                <w:b/>
                <w:color w:val="FF0000"/>
                <w:sz w:val="16"/>
                <w:szCs w:val="16"/>
              </w:rPr>
              <w:t>Prawdopodobieństwo wystąpienia ryzyka [P]</w:t>
            </w:r>
          </w:p>
        </w:tc>
        <w:tc>
          <w:tcPr>
            <w:tcW w:w="917" w:type="dxa"/>
            <w:vMerge w:val="restart"/>
            <w:textDirection w:val="btLr"/>
          </w:tcPr>
          <w:p w:rsidR="00A014FC" w:rsidRPr="00C4499D" w:rsidRDefault="00A014FC" w:rsidP="002123A0">
            <w:pPr>
              <w:autoSpaceDE w:val="0"/>
              <w:autoSpaceDN w:val="0"/>
              <w:adjustRightInd w:val="0"/>
              <w:ind w:left="113" w:right="113"/>
              <w:jc w:val="center"/>
              <w:rPr>
                <w:rFonts w:cs="Tahoma"/>
                <w:b/>
                <w:color w:val="FF0000"/>
                <w:sz w:val="16"/>
                <w:szCs w:val="16"/>
              </w:rPr>
            </w:pPr>
            <w:r w:rsidRPr="00C4499D">
              <w:rPr>
                <w:rFonts w:cs="Tahoma"/>
                <w:b/>
                <w:color w:val="FF0000"/>
                <w:sz w:val="16"/>
                <w:szCs w:val="16"/>
              </w:rPr>
              <w:t xml:space="preserve">Skutek </w:t>
            </w:r>
          </w:p>
        </w:tc>
        <w:tc>
          <w:tcPr>
            <w:tcW w:w="713" w:type="dxa"/>
            <w:vMerge w:val="restart"/>
            <w:textDirection w:val="btLr"/>
          </w:tcPr>
          <w:p w:rsidR="00A014FC" w:rsidRPr="00C4499D" w:rsidRDefault="00A014FC" w:rsidP="002123A0">
            <w:pPr>
              <w:autoSpaceDE w:val="0"/>
              <w:autoSpaceDN w:val="0"/>
              <w:adjustRightInd w:val="0"/>
              <w:ind w:left="113" w:right="113"/>
              <w:jc w:val="center"/>
              <w:rPr>
                <w:rFonts w:cs="Tahoma"/>
                <w:b/>
                <w:color w:val="FF0000"/>
                <w:sz w:val="16"/>
                <w:szCs w:val="16"/>
              </w:rPr>
            </w:pPr>
            <w:r w:rsidRPr="00C4499D">
              <w:rPr>
                <w:rFonts w:cs="Tahoma"/>
                <w:b/>
                <w:color w:val="FF0000"/>
                <w:sz w:val="16"/>
                <w:szCs w:val="16"/>
              </w:rPr>
              <w:t>Wartość ryzyka [WR] WR = P*S</w:t>
            </w:r>
          </w:p>
        </w:tc>
        <w:tc>
          <w:tcPr>
            <w:tcW w:w="567" w:type="dxa"/>
            <w:vMerge w:val="restart"/>
            <w:textDirection w:val="btLr"/>
          </w:tcPr>
          <w:p w:rsidR="00A014FC" w:rsidRPr="00C4499D" w:rsidRDefault="00A014FC" w:rsidP="002123A0">
            <w:pPr>
              <w:autoSpaceDE w:val="0"/>
              <w:autoSpaceDN w:val="0"/>
              <w:adjustRightInd w:val="0"/>
              <w:ind w:left="113" w:right="113"/>
              <w:jc w:val="center"/>
              <w:rPr>
                <w:rFonts w:cs="Tahoma"/>
                <w:b/>
                <w:color w:val="FF0000"/>
                <w:sz w:val="16"/>
                <w:szCs w:val="16"/>
              </w:rPr>
            </w:pPr>
            <w:r w:rsidRPr="00C4499D">
              <w:rPr>
                <w:rFonts w:cs="Tahoma"/>
                <w:b/>
                <w:color w:val="FF0000"/>
                <w:sz w:val="16"/>
                <w:szCs w:val="16"/>
              </w:rPr>
              <w:t>Akceptowany poziom ryzyka  TAK/NIE</w:t>
            </w:r>
            <w:r w:rsidRPr="00C4499D">
              <w:rPr>
                <w:rStyle w:val="Odwoanieprzypisudolnego"/>
                <w:rFonts w:cs="Tahoma"/>
                <w:b/>
                <w:color w:val="FF0000"/>
                <w:sz w:val="16"/>
                <w:szCs w:val="16"/>
              </w:rPr>
              <w:footnoteReference w:id="2"/>
            </w:r>
          </w:p>
        </w:tc>
        <w:tc>
          <w:tcPr>
            <w:tcW w:w="3973" w:type="dxa"/>
            <w:gridSpan w:val="4"/>
          </w:tcPr>
          <w:p w:rsidR="00A014FC" w:rsidRPr="00C4499D" w:rsidRDefault="00A014FC" w:rsidP="002123A0">
            <w:pPr>
              <w:autoSpaceDE w:val="0"/>
              <w:autoSpaceDN w:val="0"/>
              <w:adjustRightInd w:val="0"/>
              <w:jc w:val="center"/>
              <w:rPr>
                <w:rFonts w:cs="Tahoma"/>
                <w:b/>
                <w:color w:val="FF0000"/>
                <w:sz w:val="16"/>
                <w:szCs w:val="16"/>
              </w:rPr>
            </w:pPr>
            <w:r w:rsidRPr="00C4499D">
              <w:rPr>
                <w:rFonts w:cs="Tahoma"/>
                <w:b/>
                <w:color w:val="FF0000"/>
                <w:sz w:val="16"/>
                <w:szCs w:val="16"/>
              </w:rPr>
              <w:t>Planowane mechanizmy kontrolne</w:t>
            </w:r>
          </w:p>
        </w:tc>
      </w:tr>
      <w:tr w:rsidR="00A014FC" w:rsidRPr="00C4499D" w:rsidTr="002123A0">
        <w:trPr>
          <w:trHeight w:val="1476"/>
        </w:trPr>
        <w:tc>
          <w:tcPr>
            <w:tcW w:w="352" w:type="dxa"/>
            <w:vMerge/>
          </w:tcPr>
          <w:p w:rsidR="00A014FC" w:rsidRPr="00C4499D" w:rsidRDefault="00A014FC" w:rsidP="002123A0">
            <w:pPr>
              <w:autoSpaceDE w:val="0"/>
              <w:autoSpaceDN w:val="0"/>
              <w:adjustRightInd w:val="0"/>
              <w:jc w:val="center"/>
              <w:rPr>
                <w:rFonts w:cs="Tahoma"/>
                <w:b/>
                <w:color w:val="FF0000"/>
                <w:sz w:val="14"/>
                <w:szCs w:val="14"/>
              </w:rPr>
            </w:pPr>
          </w:p>
        </w:tc>
        <w:tc>
          <w:tcPr>
            <w:tcW w:w="2192" w:type="dxa"/>
            <w:vMerge/>
          </w:tcPr>
          <w:p w:rsidR="00A014FC" w:rsidRPr="00C4499D" w:rsidRDefault="00A014FC" w:rsidP="002123A0">
            <w:pPr>
              <w:autoSpaceDE w:val="0"/>
              <w:autoSpaceDN w:val="0"/>
              <w:adjustRightInd w:val="0"/>
              <w:jc w:val="center"/>
              <w:rPr>
                <w:rFonts w:cs="Tahoma"/>
                <w:b/>
                <w:color w:val="FF0000"/>
                <w:sz w:val="14"/>
                <w:szCs w:val="14"/>
              </w:rPr>
            </w:pPr>
          </w:p>
        </w:tc>
        <w:tc>
          <w:tcPr>
            <w:tcW w:w="2125" w:type="dxa"/>
            <w:vMerge/>
          </w:tcPr>
          <w:p w:rsidR="00A014FC" w:rsidRPr="00C4499D" w:rsidRDefault="00A014FC" w:rsidP="002123A0">
            <w:pPr>
              <w:autoSpaceDE w:val="0"/>
              <w:autoSpaceDN w:val="0"/>
              <w:adjustRightInd w:val="0"/>
              <w:jc w:val="center"/>
              <w:rPr>
                <w:rFonts w:cs="Tahoma"/>
                <w:b/>
                <w:color w:val="FF0000"/>
                <w:sz w:val="14"/>
                <w:szCs w:val="14"/>
              </w:rPr>
            </w:pPr>
          </w:p>
        </w:tc>
        <w:tc>
          <w:tcPr>
            <w:tcW w:w="1418" w:type="dxa"/>
            <w:vMerge/>
          </w:tcPr>
          <w:p w:rsidR="00A014FC" w:rsidRPr="00C4499D" w:rsidRDefault="00A014FC" w:rsidP="002123A0">
            <w:pPr>
              <w:autoSpaceDE w:val="0"/>
              <w:autoSpaceDN w:val="0"/>
              <w:adjustRightInd w:val="0"/>
              <w:jc w:val="center"/>
              <w:rPr>
                <w:rFonts w:cs="Tahoma"/>
                <w:b/>
                <w:color w:val="FF0000"/>
                <w:sz w:val="14"/>
                <w:szCs w:val="14"/>
              </w:rPr>
            </w:pPr>
          </w:p>
        </w:tc>
        <w:tc>
          <w:tcPr>
            <w:tcW w:w="1417" w:type="dxa"/>
            <w:vMerge/>
          </w:tcPr>
          <w:p w:rsidR="00A014FC" w:rsidRPr="00C4499D" w:rsidRDefault="00A014FC" w:rsidP="002123A0">
            <w:pPr>
              <w:autoSpaceDE w:val="0"/>
              <w:autoSpaceDN w:val="0"/>
              <w:adjustRightInd w:val="0"/>
              <w:jc w:val="center"/>
              <w:rPr>
                <w:rFonts w:cs="Tahoma"/>
                <w:b/>
                <w:color w:val="FF0000"/>
                <w:sz w:val="16"/>
                <w:szCs w:val="16"/>
              </w:rPr>
            </w:pPr>
          </w:p>
        </w:tc>
        <w:tc>
          <w:tcPr>
            <w:tcW w:w="926" w:type="dxa"/>
            <w:vMerge/>
            <w:textDirection w:val="btLr"/>
          </w:tcPr>
          <w:p w:rsidR="00A014FC" w:rsidRPr="00C4499D" w:rsidRDefault="00A014FC" w:rsidP="002123A0">
            <w:pPr>
              <w:autoSpaceDE w:val="0"/>
              <w:autoSpaceDN w:val="0"/>
              <w:adjustRightInd w:val="0"/>
              <w:ind w:left="113" w:right="113"/>
              <w:jc w:val="center"/>
              <w:rPr>
                <w:rFonts w:cs="Tahoma"/>
                <w:b/>
                <w:color w:val="FF0000"/>
                <w:sz w:val="16"/>
                <w:szCs w:val="16"/>
              </w:rPr>
            </w:pPr>
          </w:p>
        </w:tc>
        <w:tc>
          <w:tcPr>
            <w:tcW w:w="917" w:type="dxa"/>
            <w:vMerge/>
            <w:textDirection w:val="btLr"/>
          </w:tcPr>
          <w:p w:rsidR="00A014FC" w:rsidRPr="00C4499D" w:rsidRDefault="00A014FC" w:rsidP="002123A0">
            <w:pPr>
              <w:autoSpaceDE w:val="0"/>
              <w:autoSpaceDN w:val="0"/>
              <w:adjustRightInd w:val="0"/>
              <w:ind w:left="113" w:right="113"/>
              <w:jc w:val="center"/>
              <w:rPr>
                <w:rFonts w:cs="Tahoma"/>
                <w:b/>
                <w:color w:val="FF0000"/>
                <w:sz w:val="16"/>
                <w:szCs w:val="16"/>
              </w:rPr>
            </w:pPr>
          </w:p>
        </w:tc>
        <w:tc>
          <w:tcPr>
            <w:tcW w:w="713" w:type="dxa"/>
            <w:vMerge/>
            <w:textDirection w:val="btLr"/>
          </w:tcPr>
          <w:p w:rsidR="00A014FC" w:rsidRPr="00C4499D" w:rsidRDefault="00A014FC" w:rsidP="002123A0">
            <w:pPr>
              <w:autoSpaceDE w:val="0"/>
              <w:autoSpaceDN w:val="0"/>
              <w:adjustRightInd w:val="0"/>
              <w:ind w:left="113" w:right="113"/>
              <w:jc w:val="center"/>
              <w:rPr>
                <w:rFonts w:cs="Tahoma"/>
                <w:b/>
                <w:color w:val="FF0000"/>
                <w:sz w:val="16"/>
                <w:szCs w:val="16"/>
              </w:rPr>
            </w:pPr>
          </w:p>
        </w:tc>
        <w:tc>
          <w:tcPr>
            <w:tcW w:w="567" w:type="dxa"/>
            <w:vMerge/>
            <w:textDirection w:val="btLr"/>
          </w:tcPr>
          <w:p w:rsidR="00A014FC" w:rsidRPr="00C4499D" w:rsidRDefault="00A014FC" w:rsidP="002123A0">
            <w:pPr>
              <w:autoSpaceDE w:val="0"/>
              <w:autoSpaceDN w:val="0"/>
              <w:adjustRightInd w:val="0"/>
              <w:ind w:left="113" w:right="113"/>
              <w:jc w:val="center"/>
              <w:rPr>
                <w:rFonts w:cs="Tahoma"/>
                <w:b/>
                <w:color w:val="FF0000"/>
                <w:sz w:val="16"/>
                <w:szCs w:val="16"/>
              </w:rPr>
            </w:pPr>
          </w:p>
        </w:tc>
        <w:tc>
          <w:tcPr>
            <w:tcW w:w="1418" w:type="dxa"/>
          </w:tcPr>
          <w:p w:rsidR="00A014FC" w:rsidRPr="00C4499D" w:rsidRDefault="00A014FC" w:rsidP="002123A0">
            <w:pPr>
              <w:autoSpaceDE w:val="0"/>
              <w:autoSpaceDN w:val="0"/>
              <w:adjustRightInd w:val="0"/>
              <w:jc w:val="center"/>
              <w:rPr>
                <w:rFonts w:cs="Tahoma"/>
                <w:b/>
                <w:color w:val="FF0000"/>
                <w:sz w:val="16"/>
                <w:szCs w:val="16"/>
              </w:rPr>
            </w:pPr>
            <w:r w:rsidRPr="00C4499D">
              <w:rPr>
                <w:rFonts w:cs="Tahoma"/>
                <w:b/>
                <w:color w:val="FF0000"/>
                <w:sz w:val="16"/>
                <w:szCs w:val="16"/>
              </w:rPr>
              <w:t>Nazwa</w:t>
            </w:r>
          </w:p>
        </w:tc>
        <w:tc>
          <w:tcPr>
            <w:tcW w:w="991" w:type="dxa"/>
            <w:gridSpan w:val="2"/>
          </w:tcPr>
          <w:p w:rsidR="00A014FC" w:rsidRPr="00C4499D" w:rsidRDefault="00A014FC" w:rsidP="002123A0">
            <w:pPr>
              <w:autoSpaceDE w:val="0"/>
              <w:autoSpaceDN w:val="0"/>
              <w:adjustRightInd w:val="0"/>
              <w:jc w:val="center"/>
              <w:rPr>
                <w:rFonts w:cs="Tahoma"/>
                <w:b/>
                <w:color w:val="FF0000"/>
                <w:sz w:val="14"/>
                <w:szCs w:val="14"/>
              </w:rPr>
            </w:pPr>
            <w:r w:rsidRPr="00C4499D">
              <w:rPr>
                <w:rFonts w:cs="Tahoma"/>
                <w:b/>
                <w:color w:val="FF0000"/>
                <w:sz w:val="14"/>
                <w:szCs w:val="14"/>
              </w:rPr>
              <w:t>Planowany termin wdrożenia</w:t>
            </w:r>
          </w:p>
        </w:tc>
        <w:tc>
          <w:tcPr>
            <w:tcW w:w="1564" w:type="dxa"/>
          </w:tcPr>
          <w:p w:rsidR="00A014FC" w:rsidRPr="00C4499D" w:rsidRDefault="00A014FC" w:rsidP="002123A0">
            <w:pPr>
              <w:autoSpaceDE w:val="0"/>
              <w:autoSpaceDN w:val="0"/>
              <w:adjustRightInd w:val="0"/>
              <w:jc w:val="center"/>
              <w:rPr>
                <w:rFonts w:cs="Tahoma"/>
                <w:b/>
                <w:color w:val="FF0000"/>
                <w:sz w:val="14"/>
                <w:szCs w:val="14"/>
              </w:rPr>
            </w:pPr>
            <w:r w:rsidRPr="00C4499D">
              <w:rPr>
                <w:rFonts w:cs="Tahoma"/>
                <w:b/>
                <w:color w:val="FF0000"/>
                <w:sz w:val="14"/>
                <w:szCs w:val="14"/>
              </w:rPr>
              <w:t>Osoba odpowiedzialna za wdrożenie</w:t>
            </w:r>
          </w:p>
        </w:tc>
      </w:tr>
      <w:tr w:rsidR="00A014FC" w:rsidRPr="00C4499D" w:rsidTr="002123A0">
        <w:trPr>
          <w:trHeight w:val="56"/>
        </w:trPr>
        <w:tc>
          <w:tcPr>
            <w:tcW w:w="352" w:type="dxa"/>
          </w:tcPr>
          <w:p w:rsidR="00A014FC" w:rsidRPr="00C4499D" w:rsidRDefault="00A014FC" w:rsidP="002123A0">
            <w:pPr>
              <w:autoSpaceDE w:val="0"/>
              <w:autoSpaceDN w:val="0"/>
              <w:adjustRightInd w:val="0"/>
              <w:jc w:val="center"/>
              <w:rPr>
                <w:rFonts w:cs="Tahoma"/>
                <w:b/>
                <w:color w:val="FF0000"/>
                <w:sz w:val="12"/>
                <w:szCs w:val="12"/>
              </w:rPr>
            </w:pPr>
            <w:r w:rsidRPr="00C4499D">
              <w:rPr>
                <w:rFonts w:cs="Tahoma"/>
                <w:b/>
                <w:color w:val="FF0000"/>
                <w:sz w:val="12"/>
                <w:szCs w:val="12"/>
              </w:rPr>
              <w:t>1</w:t>
            </w:r>
          </w:p>
        </w:tc>
        <w:tc>
          <w:tcPr>
            <w:tcW w:w="2192" w:type="dxa"/>
          </w:tcPr>
          <w:p w:rsidR="00A014FC" w:rsidRPr="00C4499D" w:rsidRDefault="00A014FC" w:rsidP="002123A0">
            <w:pPr>
              <w:autoSpaceDE w:val="0"/>
              <w:autoSpaceDN w:val="0"/>
              <w:adjustRightInd w:val="0"/>
              <w:jc w:val="center"/>
              <w:rPr>
                <w:rFonts w:cs="Tahoma"/>
                <w:b/>
                <w:color w:val="FF0000"/>
                <w:sz w:val="12"/>
                <w:szCs w:val="12"/>
              </w:rPr>
            </w:pPr>
            <w:r w:rsidRPr="00C4499D">
              <w:rPr>
                <w:rFonts w:cs="Tahoma"/>
                <w:b/>
                <w:color w:val="FF0000"/>
                <w:sz w:val="12"/>
                <w:szCs w:val="12"/>
              </w:rPr>
              <w:t>2</w:t>
            </w:r>
          </w:p>
        </w:tc>
        <w:tc>
          <w:tcPr>
            <w:tcW w:w="2125" w:type="dxa"/>
          </w:tcPr>
          <w:p w:rsidR="00A014FC" w:rsidRPr="00C4499D" w:rsidRDefault="00A014FC" w:rsidP="002123A0">
            <w:pPr>
              <w:autoSpaceDE w:val="0"/>
              <w:autoSpaceDN w:val="0"/>
              <w:adjustRightInd w:val="0"/>
              <w:jc w:val="center"/>
              <w:rPr>
                <w:rFonts w:cs="Tahoma"/>
                <w:b/>
                <w:color w:val="FF0000"/>
                <w:sz w:val="12"/>
                <w:szCs w:val="12"/>
              </w:rPr>
            </w:pPr>
            <w:r w:rsidRPr="00C4499D">
              <w:rPr>
                <w:rFonts w:cs="Tahoma"/>
                <w:b/>
                <w:color w:val="FF0000"/>
                <w:sz w:val="12"/>
                <w:szCs w:val="12"/>
              </w:rPr>
              <w:t>3</w:t>
            </w:r>
          </w:p>
        </w:tc>
        <w:tc>
          <w:tcPr>
            <w:tcW w:w="1418" w:type="dxa"/>
          </w:tcPr>
          <w:p w:rsidR="00A014FC" w:rsidRPr="00C4499D" w:rsidRDefault="00A014FC" w:rsidP="002123A0">
            <w:pPr>
              <w:autoSpaceDE w:val="0"/>
              <w:autoSpaceDN w:val="0"/>
              <w:adjustRightInd w:val="0"/>
              <w:jc w:val="center"/>
              <w:rPr>
                <w:rFonts w:cs="Tahoma"/>
                <w:b/>
                <w:color w:val="FF0000"/>
                <w:sz w:val="12"/>
                <w:szCs w:val="12"/>
              </w:rPr>
            </w:pPr>
            <w:r w:rsidRPr="00C4499D">
              <w:rPr>
                <w:rFonts w:cs="Tahoma"/>
                <w:b/>
                <w:color w:val="FF0000"/>
                <w:sz w:val="12"/>
                <w:szCs w:val="12"/>
              </w:rPr>
              <w:t>4</w:t>
            </w:r>
          </w:p>
        </w:tc>
        <w:tc>
          <w:tcPr>
            <w:tcW w:w="1417" w:type="dxa"/>
          </w:tcPr>
          <w:p w:rsidR="00A014FC" w:rsidRPr="00C4499D" w:rsidRDefault="00A014FC" w:rsidP="002123A0">
            <w:pPr>
              <w:autoSpaceDE w:val="0"/>
              <w:autoSpaceDN w:val="0"/>
              <w:adjustRightInd w:val="0"/>
              <w:jc w:val="center"/>
              <w:rPr>
                <w:rFonts w:cs="Tahoma"/>
                <w:b/>
                <w:color w:val="FF0000"/>
                <w:sz w:val="12"/>
                <w:szCs w:val="12"/>
              </w:rPr>
            </w:pPr>
            <w:r w:rsidRPr="00C4499D">
              <w:rPr>
                <w:rFonts w:cs="Tahoma"/>
                <w:b/>
                <w:color w:val="FF0000"/>
                <w:sz w:val="12"/>
                <w:szCs w:val="12"/>
              </w:rPr>
              <w:t>5</w:t>
            </w:r>
          </w:p>
        </w:tc>
        <w:tc>
          <w:tcPr>
            <w:tcW w:w="926" w:type="dxa"/>
          </w:tcPr>
          <w:p w:rsidR="00A014FC" w:rsidRPr="00C4499D" w:rsidRDefault="00A014FC" w:rsidP="002123A0">
            <w:pPr>
              <w:autoSpaceDE w:val="0"/>
              <w:autoSpaceDN w:val="0"/>
              <w:adjustRightInd w:val="0"/>
              <w:jc w:val="center"/>
              <w:rPr>
                <w:rFonts w:cs="Tahoma"/>
                <w:b/>
                <w:color w:val="FF0000"/>
                <w:sz w:val="12"/>
                <w:szCs w:val="12"/>
              </w:rPr>
            </w:pPr>
            <w:r w:rsidRPr="00C4499D">
              <w:rPr>
                <w:rFonts w:cs="Tahoma"/>
                <w:b/>
                <w:color w:val="FF0000"/>
                <w:sz w:val="12"/>
                <w:szCs w:val="12"/>
              </w:rPr>
              <w:t>6</w:t>
            </w:r>
          </w:p>
        </w:tc>
        <w:tc>
          <w:tcPr>
            <w:tcW w:w="917" w:type="dxa"/>
          </w:tcPr>
          <w:p w:rsidR="00A014FC" w:rsidRPr="00C4499D" w:rsidRDefault="00A014FC" w:rsidP="002123A0">
            <w:pPr>
              <w:autoSpaceDE w:val="0"/>
              <w:autoSpaceDN w:val="0"/>
              <w:adjustRightInd w:val="0"/>
              <w:jc w:val="center"/>
              <w:rPr>
                <w:rFonts w:cs="Tahoma"/>
                <w:b/>
                <w:color w:val="FF0000"/>
                <w:sz w:val="12"/>
                <w:szCs w:val="12"/>
              </w:rPr>
            </w:pPr>
            <w:r w:rsidRPr="00C4499D">
              <w:rPr>
                <w:rFonts w:cs="Tahoma"/>
                <w:b/>
                <w:color w:val="FF0000"/>
                <w:sz w:val="12"/>
                <w:szCs w:val="12"/>
              </w:rPr>
              <w:t>7</w:t>
            </w:r>
          </w:p>
        </w:tc>
        <w:tc>
          <w:tcPr>
            <w:tcW w:w="713" w:type="dxa"/>
          </w:tcPr>
          <w:p w:rsidR="00A014FC" w:rsidRPr="00C4499D" w:rsidRDefault="00A014FC" w:rsidP="002123A0">
            <w:pPr>
              <w:autoSpaceDE w:val="0"/>
              <w:autoSpaceDN w:val="0"/>
              <w:adjustRightInd w:val="0"/>
              <w:jc w:val="center"/>
              <w:rPr>
                <w:rFonts w:cs="Tahoma"/>
                <w:b/>
                <w:color w:val="FF0000"/>
                <w:sz w:val="12"/>
                <w:szCs w:val="12"/>
              </w:rPr>
            </w:pPr>
            <w:r w:rsidRPr="00C4499D">
              <w:rPr>
                <w:rFonts w:cs="Tahoma"/>
                <w:b/>
                <w:color w:val="FF0000"/>
                <w:sz w:val="12"/>
                <w:szCs w:val="12"/>
              </w:rPr>
              <w:t>8</w:t>
            </w:r>
          </w:p>
        </w:tc>
        <w:tc>
          <w:tcPr>
            <w:tcW w:w="567" w:type="dxa"/>
          </w:tcPr>
          <w:p w:rsidR="00A014FC" w:rsidRPr="00C4499D" w:rsidRDefault="00A014FC" w:rsidP="002123A0">
            <w:pPr>
              <w:autoSpaceDE w:val="0"/>
              <w:autoSpaceDN w:val="0"/>
              <w:adjustRightInd w:val="0"/>
              <w:jc w:val="center"/>
              <w:rPr>
                <w:rFonts w:cs="Tahoma"/>
                <w:b/>
                <w:color w:val="FF0000"/>
                <w:sz w:val="12"/>
                <w:szCs w:val="12"/>
              </w:rPr>
            </w:pPr>
            <w:r w:rsidRPr="00C4499D">
              <w:rPr>
                <w:rFonts w:cs="Tahoma"/>
                <w:b/>
                <w:color w:val="FF0000"/>
                <w:sz w:val="12"/>
                <w:szCs w:val="12"/>
              </w:rPr>
              <w:t>9</w:t>
            </w:r>
          </w:p>
        </w:tc>
        <w:tc>
          <w:tcPr>
            <w:tcW w:w="1418" w:type="dxa"/>
          </w:tcPr>
          <w:p w:rsidR="00A014FC" w:rsidRPr="00C4499D" w:rsidRDefault="00A014FC" w:rsidP="002123A0">
            <w:pPr>
              <w:autoSpaceDE w:val="0"/>
              <w:autoSpaceDN w:val="0"/>
              <w:adjustRightInd w:val="0"/>
              <w:jc w:val="center"/>
              <w:rPr>
                <w:rFonts w:cs="Tahoma"/>
                <w:b/>
                <w:color w:val="FF0000"/>
                <w:sz w:val="12"/>
                <w:szCs w:val="12"/>
              </w:rPr>
            </w:pPr>
            <w:r w:rsidRPr="00C4499D">
              <w:rPr>
                <w:rFonts w:cs="Tahoma"/>
                <w:b/>
                <w:color w:val="FF0000"/>
                <w:sz w:val="12"/>
                <w:szCs w:val="12"/>
              </w:rPr>
              <w:t>10</w:t>
            </w:r>
          </w:p>
        </w:tc>
        <w:tc>
          <w:tcPr>
            <w:tcW w:w="991" w:type="dxa"/>
            <w:gridSpan w:val="2"/>
          </w:tcPr>
          <w:p w:rsidR="00A014FC" w:rsidRPr="00C4499D" w:rsidRDefault="00A014FC" w:rsidP="002123A0">
            <w:pPr>
              <w:autoSpaceDE w:val="0"/>
              <w:autoSpaceDN w:val="0"/>
              <w:adjustRightInd w:val="0"/>
              <w:jc w:val="center"/>
              <w:rPr>
                <w:rFonts w:cs="Tahoma"/>
                <w:b/>
                <w:color w:val="FF0000"/>
                <w:sz w:val="12"/>
                <w:szCs w:val="12"/>
              </w:rPr>
            </w:pPr>
            <w:r w:rsidRPr="00C4499D">
              <w:rPr>
                <w:rFonts w:cs="Tahoma"/>
                <w:b/>
                <w:color w:val="FF0000"/>
                <w:sz w:val="12"/>
                <w:szCs w:val="12"/>
              </w:rPr>
              <w:t>11</w:t>
            </w:r>
          </w:p>
        </w:tc>
        <w:tc>
          <w:tcPr>
            <w:tcW w:w="1564" w:type="dxa"/>
          </w:tcPr>
          <w:p w:rsidR="00A014FC" w:rsidRPr="00C4499D" w:rsidRDefault="00A014FC" w:rsidP="002123A0">
            <w:pPr>
              <w:autoSpaceDE w:val="0"/>
              <w:autoSpaceDN w:val="0"/>
              <w:adjustRightInd w:val="0"/>
              <w:jc w:val="center"/>
              <w:rPr>
                <w:rFonts w:cs="Tahoma"/>
                <w:b/>
                <w:color w:val="FF0000"/>
                <w:sz w:val="12"/>
                <w:szCs w:val="12"/>
              </w:rPr>
            </w:pPr>
            <w:r w:rsidRPr="00C4499D">
              <w:rPr>
                <w:rFonts w:cs="Tahoma"/>
                <w:b/>
                <w:color w:val="FF0000"/>
                <w:sz w:val="12"/>
                <w:szCs w:val="12"/>
              </w:rPr>
              <w:t>12</w:t>
            </w:r>
          </w:p>
        </w:tc>
      </w:tr>
      <w:tr w:rsidR="00A014FC" w:rsidRPr="00C4499D" w:rsidTr="002123A0">
        <w:trPr>
          <w:trHeight w:val="3542"/>
        </w:trPr>
        <w:tc>
          <w:tcPr>
            <w:tcW w:w="352" w:type="dxa"/>
            <w:vMerge w:val="restart"/>
          </w:tcPr>
          <w:p w:rsidR="00A014FC" w:rsidRPr="00C4499D" w:rsidRDefault="00A014FC" w:rsidP="002123A0">
            <w:pPr>
              <w:autoSpaceDE w:val="0"/>
              <w:autoSpaceDN w:val="0"/>
              <w:adjustRightInd w:val="0"/>
              <w:rPr>
                <w:rFonts w:cs="Tahoma"/>
                <w:color w:val="FF0000"/>
                <w:sz w:val="16"/>
                <w:szCs w:val="16"/>
              </w:rPr>
            </w:pPr>
          </w:p>
        </w:tc>
        <w:tc>
          <w:tcPr>
            <w:tcW w:w="2192" w:type="dxa"/>
          </w:tcPr>
          <w:p w:rsidR="00A014FC" w:rsidRPr="00C4499D" w:rsidRDefault="00A014FC" w:rsidP="002123A0">
            <w:pPr>
              <w:autoSpaceDE w:val="0"/>
              <w:autoSpaceDN w:val="0"/>
              <w:adjustRightInd w:val="0"/>
              <w:rPr>
                <w:rFonts w:cs="Tahoma"/>
                <w:color w:val="FF0000"/>
                <w:sz w:val="20"/>
                <w:szCs w:val="20"/>
              </w:rPr>
            </w:pPr>
          </w:p>
          <w:p w:rsidR="00A014FC" w:rsidRPr="00C4499D" w:rsidRDefault="00A014FC" w:rsidP="002123A0">
            <w:pPr>
              <w:autoSpaceDE w:val="0"/>
              <w:autoSpaceDN w:val="0"/>
              <w:adjustRightInd w:val="0"/>
              <w:rPr>
                <w:rFonts w:cs="Tahoma"/>
                <w:color w:val="FF0000"/>
                <w:sz w:val="20"/>
                <w:szCs w:val="20"/>
              </w:rPr>
            </w:pPr>
          </w:p>
          <w:p w:rsidR="00A014FC" w:rsidRPr="00C4499D" w:rsidRDefault="00A014FC" w:rsidP="002123A0">
            <w:pPr>
              <w:autoSpaceDE w:val="0"/>
              <w:autoSpaceDN w:val="0"/>
              <w:adjustRightInd w:val="0"/>
              <w:rPr>
                <w:rFonts w:cs="Tahoma"/>
                <w:color w:val="FF0000"/>
                <w:sz w:val="20"/>
                <w:szCs w:val="20"/>
              </w:rPr>
            </w:pPr>
          </w:p>
          <w:p w:rsidR="00A014FC" w:rsidRPr="00C4499D" w:rsidRDefault="00A014FC" w:rsidP="002123A0">
            <w:pPr>
              <w:autoSpaceDE w:val="0"/>
              <w:autoSpaceDN w:val="0"/>
              <w:adjustRightInd w:val="0"/>
              <w:rPr>
                <w:rFonts w:cs="Tahoma"/>
                <w:color w:val="FF0000"/>
                <w:sz w:val="20"/>
                <w:szCs w:val="20"/>
              </w:rPr>
            </w:pPr>
            <w:r w:rsidRPr="00C4499D">
              <w:rPr>
                <w:rFonts w:cs="Tahoma"/>
                <w:color w:val="FF0000"/>
                <w:sz w:val="20"/>
                <w:szCs w:val="20"/>
              </w:rPr>
              <w:t>Odpowiednie zarządzanie zasobami ludzkimi</w:t>
            </w:r>
          </w:p>
          <w:p w:rsidR="00A014FC" w:rsidRPr="00C4499D" w:rsidRDefault="00A014FC" w:rsidP="002123A0">
            <w:pPr>
              <w:autoSpaceDE w:val="0"/>
              <w:autoSpaceDN w:val="0"/>
              <w:adjustRightInd w:val="0"/>
              <w:rPr>
                <w:rFonts w:cs="Tahoma"/>
                <w:color w:val="FF0000"/>
                <w:sz w:val="20"/>
                <w:szCs w:val="20"/>
              </w:rPr>
            </w:pPr>
          </w:p>
          <w:p w:rsidR="00A014FC" w:rsidRPr="00C4499D" w:rsidRDefault="00A014FC" w:rsidP="002123A0">
            <w:pPr>
              <w:autoSpaceDE w:val="0"/>
              <w:autoSpaceDN w:val="0"/>
              <w:adjustRightInd w:val="0"/>
              <w:rPr>
                <w:rFonts w:cs="Tahoma"/>
                <w:color w:val="FF0000"/>
                <w:sz w:val="20"/>
                <w:szCs w:val="20"/>
              </w:rPr>
            </w:pPr>
          </w:p>
          <w:p w:rsidR="00A014FC" w:rsidRPr="00C4499D" w:rsidRDefault="00A014FC" w:rsidP="002123A0">
            <w:pPr>
              <w:autoSpaceDE w:val="0"/>
              <w:autoSpaceDN w:val="0"/>
              <w:adjustRightInd w:val="0"/>
              <w:rPr>
                <w:rFonts w:cs="Tahoma"/>
                <w:color w:val="FF0000"/>
                <w:sz w:val="20"/>
                <w:szCs w:val="20"/>
              </w:rPr>
            </w:pPr>
          </w:p>
          <w:p w:rsidR="00A014FC" w:rsidRPr="00C4499D" w:rsidRDefault="00A014FC" w:rsidP="002123A0">
            <w:pPr>
              <w:autoSpaceDE w:val="0"/>
              <w:autoSpaceDN w:val="0"/>
              <w:adjustRightInd w:val="0"/>
              <w:rPr>
                <w:rFonts w:cs="Tahoma"/>
                <w:color w:val="FF0000"/>
                <w:sz w:val="20"/>
                <w:szCs w:val="20"/>
              </w:rPr>
            </w:pPr>
          </w:p>
          <w:p w:rsidR="00A014FC" w:rsidRPr="00C4499D" w:rsidRDefault="00A014FC" w:rsidP="002123A0">
            <w:pPr>
              <w:autoSpaceDE w:val="0"/>
              <w:autoSpaceDN w:val="0"/>
              <w:adjustRightInd w:val="0"/>
              <w:rPr>
                <w:rFonts w:cs="Tahoma"/>
                <w:color w:val="FF0000"/>
                <w:sz w:val="16"/>
                <w:szCs w:val="16"/>
              </w:rPr>
            </w:pPr>
          </w:p>
        </w:tc>
        <w:tc>
          <w:tcPr>
            <w:tcW w:w="2125" w:type="dxa"/>
          </w:tcPr>
          <w:p w:rsidR="00A014FC" w:rsidRPr="00C4499D" w:rsidRDefault="00A014FC" w:rsidP="002123A0">
            <w:pPr>
              <w:pStyle w:val="Akapitzlist"/>
              <w:autoSpaceDE w:val="0"/>
              <w:autoSpaceDN w:val="0"/>
              <w:adjustRightInd w:val="0"/>
              <w:ind w:left="277"/>
              <w:rPr>
                <w:rFonts w:cs="Tahoma"/>
                <w:color w:val="FF0000"/>
                <w:sz w:val="18"/>
                <w:szCs w:val="18"/>
              </w:rPr>
            </w:pPr>
          </w:p>
          <w:p w:rsidR="00A014FC" w:rsidRPr="00C4499D" w:rsidRDefault="00A014FC" w:rsidP="002123A0">
            <w:pPr>
              <w:pStyle w:val="Akapitzlist"/>
              <w:autoSpaceDE w:val="0"/>
              <w:autoSpaceDN w:val="0"/>
              <w:adjustRightInd w:val="0"/>
              <w:ind w:left="277"/>
              <w:rPr>
                <w:rFonts w:cs="Tahoma"/>
                <w:color w:val="FF0000"/>
                <w:sz w:val="18"/>
                <w:szCs w:val="18"/>
              </w:rPr>
            </w:pPr>
          </w:p>
          <w:p w:rsidR="00A014FC" w:rsidRPr="00C4499D" w:rsidRDefault="00A014FC" w:rsidP="00A014FC">
            <w:pPr>
              <w:pStyle w:val="Akapitzlist"/>
              <w:numPr>
                <w:ilvl w:val="0"/>
                <w:numId w:val="7"/>
              </w:numPr>
              <w:autoSpaceDE w:val="0"/>
              <w:autoSpaceDN w:val="0"/>
              <w:adjustRightInd w:val="0"/>
              <w:spacing w:after="0" w:line="240" w:lineRule="auto"/>
              <w:ind w:left="323"/>
              <w:jc w:val="both"/>
              <w:rPr>
                <w:rFonts w:cs="Tahoma"/>
                <w:color w:val="FF0000"/>
                <w:sz w:val="20"/>
                <w:szCs w:val="20"/>
              </w:rPr>
            </w:pPr>
            <w:r w:rsidRPr="00C4499D">
              <w:rPr>
                <w:rFonts w:cs="Tahoma"/>
                <w:color w:val="FF0000"/>
                <w:sz w:val="20"/>
                <w:szCs w:val="20"/>
              </w:rPr>
              <w:t>Odpowiednia polityka kadrowa</w:t>
            </w:r>
          </w:p>
          <w:p w:rsidR="00A014FC" w:rsidRPr="00C4499D" w:rsidRDefault="00A014FC" w:rsidP="002123A0">
            <w:pPr>
              <w:pStyle w:val="Akapitzlist"/>
              <w:autoSpaceDE w:val="0"/>
              <w:autoSpaceDN w:val="0"/>
              <w:adjustRightInd w:val="0"/>
              <w:ind w:left="323"/>
              <w:jc w:val="both"/>
              <w:rPr>
                <w:rFonts w:cs="Tahoma"/>
                <w:color w:val="FF0000"/>
                <w:sz w:val="20"/>
                <w:szCs w:val="20"/>
              </w:rPr>
            </w:pPr>
          </w:p>
          <w:p w:rsidR="00A014FC" w:rsidRPr="00C4499D" w:rsidRDefault="00A014FC" w:rsidP="002123A0">
            <w:pPr>
              <w:pStyle w:val="Akapitzlist"/>
              <w:autoSpaceDE w:val="0"/>
              <w:autoSpaceDN w:val="0"/>
              <w:adjustRightInd w:val="0"/>
              <w:ind w:left="277"/>
              <w:jc w:val="both"/>
              <w:rPr>
                <w:rFonts w:cs="Tahoma"/>
                <w:color w:val="FF0000"/>
                <w:sz w:val="20"/>
                <w:szCs w:val="20"/>
              </w:rPr>
            </w:pPr>
          </w:p>
          <w:p w:rsidR="00A014FC" w:rsidRPr="00C4499D" w:rsidRDefault="00A014FC" w:rsidP="002123A0">
            <w:pPr>
              <w:pStyle w:val="Akapitzlist"/>
              <w:tabs>
                <w:tab w:val="left" w:pos="40"/>
              </w:tabs>
              <w:autoSpaceDE w:val="0"/>
              <w:autoSpaceDN w:val="0"/>
              <w:adjustRightInd w:val="0"/>
              <w:ind w:left="0"/>
              <w:jc w:val="both"/>
              <w:rPr>
                <w:rFonts w:cs="Tahoma"/>
                <w:color w:val="FF0000"/>
                <w:sz w:val="18"/>
                <w:szCs w:val="18"/>
              </w:rPr>
            </w:pPr>
          </w:p>
          <w:p w:rsidR="00A014FC" w:rsidRPr="00C4499D" w:rsidRDefault="00A014FC" w:rsidP="002123A0">
            <w:pPr>
              <w:pStyle w:val="Akapitzlist"/>
              <w:tabs>
                <w:tab w:val="left" w:pos="204"/>
              </w:tabs>
              <w:autoSpaceDE w:val="0"/>
              <w:autoSpaceDN w:val="0"/>
              <w:adjustRightInd w:val="0"/>
              <w:ind w:left="62"/>
              <w:rPr>
                <w:rFonts w:cs="Tahoma"/>
                <w:color w:val="FF0000"/>
                <w:sz w:val="16"/>
                <w:szCs w:val="16"/>
              </w:rPr>
            </w:pPr>
          </w:p>
        </w:tc>
        <w:tc>
          <w:tcPr>
            <w:tcW w:w="1418" w:type="dxa"/>
          </w:tcPr>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1. Zachwianie ciągłości działalności</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Nieprawidłowe działania finansowe.</w:t>
            </w: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 xml:space="preserve">Naruszenie przepisów. </w:t>
            </w:r>
          </w:p>
        </w:tc>
        <w:tc>
          <w:tcPr>
            <w:tcW w:w="1417" w:type="dxa"/>
          </w:tcPr>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1.Brak środków.</w:t>
            </w: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Nieprawidłowe  zaplanowanie potrzeb.</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2.Brak procedur wykonawczych.</w:t>
            </w: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Zawodność sprzętu.</w:t>
            </w: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Błędy pracowników.</w:t>
            </w: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Nieterminowa ewidencja księgowa.</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Nieodpowiednie oprogramowanie</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tc>
        <w:tc>
          <w:tcPr>
            <w:tcW w:w="926" w:type="dxa"/>
          </w:tcPr>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3- wysokie</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3-wysokie</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lastRenderedPageBreak/>
              <w:t>2-niskie</w:t>
            </w:r>
          </w:p>
          <w:p w:rsidR="00A014FC" w:rsidRPr="00C4499D" w:rsidRDefault="00A014FC" w:rsidP="002123A0">
            <w:pPr>
              <w:autoSpaceDE w:val="0"/>
              <w:autoSpaceDN w:val="0"/>
              <w:adjustRightInd w:val="0"/>
              <w:rPr>
                <w:rFonts w:cs="Tahoma"/>
                <w:color w:val="FF0000"/>
                <w:sz w:val="16"/>
                <w:szCs w:val="16"/>
              </w:rPr>
            </w:pPr>
          </w:p>
        </w:tc>
        <w:tc>
          <w:tcPr>
            <w:tcW w:w="917" w:type="dxa"/>
          </w:tcPr>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lastRenderedPageBreak/>
              <w:t>3-wysoki</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3-wysoki</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lastRenderedPageBreak/>
              <w:t>2-niewielki</w:t>
            </w:r>
          </w:p>
        </w:tc>
        <w:tc>
          <w:tcPr>
            <w:tcW w:w="713" w:type="dxa"/>
          </w:tcPr>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lastRenderedPageBreak/>
              <w:t>9</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9</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lastRenderedPageBreak/>
              <w:t>4</w:t>
            </w:r>
          </w:p>
        </w:tc>
        <w:tc>
          <w:tcPr>
            <w:tcW w:w="567" w:type="dxa"/>
          </w:tcPr>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lastRenderedPageBreak/>
              <w:t>NIE</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NIE</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lastRenderedPageBreak/>
              <w:t>TAK</w:t>
            </w:r>
          </w:p>
          <w:p w:rsidR="00A014FC" w:rsidRPr="00C4499D" w:rsidRDefault="00A014FC" w:rsidP="002123A0">
            <w:pPr>
              <w:autoSpaceDE w:val="0"/>
              <w:autoSpaceDN w:val="0"/>
              <w:adjustRightInd w:val="0"/>
              <w:rPr>
                <w:rFonts w:cs="Tahoma"/>
                <w:color w:val="FF0000"/>
                <w:sz w:val="16"/>
                <w:szCs w:val="16"/>
              </w:rPr>
            </w:pPr>
          </w:p>
        </w:tc>
        <w:tc>
          <w:tcPr>
            <w:tcW w:w="1425" w:type="dxa"/>
            <w:gridSpan w:val="2"/>
          </w:tcPr>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lastRenderedPageBreak/>
              <w:t>Zapewnienie gospodarnej i skutecznej działalności</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Przestrzeganie procedur księgowych. Eliminowanie nieprawidłowości</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Przestrzeganie terminowości rozliczeń rozrachunków</w:t>
            </w:r>
          </w:p>
        </w:tc>
        <w:tc>
          <w:tcPr>
            <w:tcW w:w="984" w:type="dxa"/>
          </w:tcPr>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I-XII 2017</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I-XII 2017</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lastRenderedPageBreak/>
              <w:t>I-XII 2017</w:t>
            </w:r>
          </w:p>
        </w:tc>
        <w:tc>
          <w:tcPr>
            <w:tcW w:w="1564" w:type="dxa"/>
          </w:tcPr>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lastRenderedPageBreak/>
              <w:t>Danuta Niejadlik</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Iwona Kaczmarzyk</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lastRenderedPageBreak/>
              <w:t>Iwona Kaczmarzyk</w:t>
            </w:r>
          </w:p>
        </w:tc>
      </w:tr>
      <w:tr w:rsidR="00A014FC" w:rsidRPr="00C4499D" w:rsidTr="002123A0">
        <w:trPr>
          <w:trHeight w:val="2970"/>
        </w:trPr>
        <w:tc>
          <w:tcPr>
            <w:tcW w:w="352" w:type="dxa"/>
            <w:vMerge/>
          </w:tcPr>
          <w:p w:rsidR="00A014FC" w:rsidRPr="00C4499D" w:rsidRDefault="00A014FC" w:rsidP="002123A0">
            <w:pPr>
              <w:autoSpaceDE w:val="0"/>
              <w:autoSpaceDN w:val="0"/>
              <w:adjustRightInd w:val="0"/>
              <w:rPr>
                <w:rFonts w:cs="Tahoma"/>
                <w:color w:val="FF0000"/>
                <w:sz w:val="16"/>
                <w:szCs w:val="16"/>
              </w:rPr>
            </w:pPr>
          </w:p>
        </w:tc>
        <w:tc>
          <w:tcPr>
            <w:tcW w:w="2192" w:type="dxa"/>
          </w:tcPr>
          <w:p w:rsidR="00A014FC" w:rsidRPr="00C4499D" w:rsidRDefault="00A014FC" w:rsidP="002123A0">
            <w:pPr>
              <w:autoSpaceDE w:val="0"/>
              <w:autoSpaceDN w:val="0"/>
              <w:adjustRightInd w:val="0"/>
              <w:rPr>
                <w:rFonts w:cs="Tahoma"/>
                <w:color w:val="FF0000"/>
                <w:sz w:val="20"/>
                <w:szCs w:val="20"/>
              </w:rPr>
            </w:pPr>
            <w:r w:rsidRPr="00C4499D">
              <w:rPr>
                <w:rFonts w:cs="Tahoma"/>
                <w:color w:val="FF0000"/>
                <w:sz w:val="20"/>
                <w:szCs w:val="20"/>
              </w:rPr>
              <w:t>Bezpieczeństwo posiadanych informacji</w:t>
            </w:r>
          </w:p>
          <w:p w:rsidR="00A014FC" w:rsidRPr="00C4499D" w:rsidRDefault="00A014FC" w:rsidP="002123A0">
            <w:pPr>
              <w:autoSpaceDE w:val="0"/>
              <w:autoSpaceDN w:val="0"/>
              <w:adjustRightInd w:val="0"/>
              <w:rPr>
                <w:rFonts w:cs="Tahoma"/>
                <w:color w:val="FF0000"/>
                <w:sz w:val="20"/>
                <w:szCs w:val="20"/>
              </w:rPr>
            </w:pPr>
          </w:p>
          <w:p w:rsidR="00A014FC" w:rsidRPr="00C4499D" w:rsidRDefault="00A014FC" w:rsidP="002123A0">
            <w:pPr>
              <w:autoSpaceDE w:val="0"/>
              <w:autoSpaceDN w:val="0"/>
              <w:adjustRightInd w:val="0"/>
              <w:rPr>
                <w:rFonts w:cs="Tahoma"/>
                <w:color w:val="FF0000"/>
                <w:sz w:val="20"/>
                <w:szCs w:val="20"/>
              </w:rPr>
            </w:pPr>
          </w:p>
        </w:tc>
        <w:tc>
          <w:tcPr>
            <w:tcW w:w="2125" w:type="dxa"/>
          </w:tcPr>
          <w:p w:rsidR="00A014FC" w:rsidRPr="00C4499D" w:rsidRDefault="00A014FC" w:rsidP="002123A0">
            <w:pPr>
              <w:pStyle w:val="Akapitzlist"/>
              <w:rPr>
                <w:rFonts w:cs="Tahoma"/>
                <w:color w:val="FF0000"/>
                <w:sz w:val="16"/>
                <w:szCs w:val="16"/>
              </w:rPr>
            </w:pPr>
          </w:p>
          <w:p w:rsidR="00A014FC" w:rsidRPr="00C4499D" w:rsidRDefault="00A014FC" w:rsidP="00A014FC">
            <w:pPr>
              <w:pStyle w:val="Akapitzlist"/>
              <w:numPr>
                <w:ilvl w:val="0"/>
                <w:numId w:val="10"/>
              </w:numPr>
              <w:tabs>
                <w:tab w:val="left" w:pos="62"/>
                <w:tab w:val="left" w:pos="204"/>
              </w:tabs>
              <w:autoSpaceDE w:val="0"/>
              <w:autoSpaceDN w:val="0"/>
              <w:adjustRightInd w:val="0"/>
              <w:spacing w:after="0" w:line="240" w:lineRule="auto"/>
              <w:rPr>
                <w:rFonts w:cs="Tahoma"/>
                <w:color w:val="FF0000"/>
                <w:sz w:val="18"/>
                <w:szCs w:val="18"/>
              </w:rPr>
            </w:pPr>
            <w:r w:rsidRPr="00C4499D">
              <w:rPr>
                <w:rFonts w:cs="Tahoma"/>
                <w:color w:val="FF0000"/>
                <w:sz w:val="18"/>
                <w:szCs w:val="18"/>
              </w:rPr>
              <w:t>Zapewnienie aktualizacji systemu antywirusowego,</w:t>
            </w:r>
          </w:p>
          <w:p w:rsidR="00A014FC" w:rsidRPr="00C4499D" w:rsidRDefault="00A014FC" w:rsidP="00A014FC">
            <w:pPr>
              <w:pStyle w:val="Akapitzlist"/>
              <w:numPr>
                <w:ilvl w:val="0"/>
                <w:numId w:val="10"/>
              </w:numPr>
              <w:tabs>
                <w:tab w:val="left" w:pos="62"/>
                <w:tab w:val="left" w:pos="204"/>
              </w:tabs>
              <w:autoSpaceDE w:val="0"/>
              <w:autoSpaceDN w:val="0"/>
              <w:adjustRightInd w:val="0"/>
              <w:spacing w:after="0" w:line="240" w:lineRule="auto"/>
              <w:rPr>
                <w:rFonts w:cs="Tahoma"/>
                <w:color w:val="FF0000"/>
                <w:sz w:val="18"/>
                <w:szCs w:val="18"/>
              </w:rPr>
            </w:pPr>
            <w:r w:rsidRPr="00C4499D">
              <w:rPr>
                <w:rFonts w:cs="Tahoma"/>
                <w:color w:val="FF0000"/>
                <w:sz w:val="18"/>
                <w:szCs w:val="18"/>
              </w:rPr>
              <w:t>Zabezpieczenie dostępu do urządzeń informatycznych przed osobami nieupoważnionymi</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pStyle w:val="Akapitzlist"/>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8"/>
                <w:szCs w:val="18"/>
              </w:rPr>
            </w:pPr>
          </w:p>
        </w:tc>
        <w:tc>
          <w:tcPr>
            <w:tcW w:w="1418" w:type="dxa"/>
          </w:tcPr>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 xml:space="preserve">Atak przez wirusy komputerowe </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Włamanie, kradzież danych.</w:t>
            </w:r>
          </w:p>
        </w:tc>
        <w:tc>
          <w:tcPr>
            <w:tcW w:w="1417" w:type="dxa"/>
          </w:tcPr>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Brak aktualnej wersji systemu antywirusowego</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Nie wdrożenie mechanizmów wymuszających złożoność haseł dostępu i ich okresowa wymianę</w:t>
            </w:r>
          </w:p>
        </w:tc>
        <w:tc>
          <w:tcPr>
            <w:tcW w:w="926" w:type="dxa"/>
          </w:tcPr>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3-wysokie</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3-wysokie</w:t>
            </w:r>
          </w:p>
        </w:tc>
        <w:tc>
          <w:tcPr>
            <w:tcW w:w="917" w:type="dxa"/>
          </w:tcPr>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3-wysoki</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3-wysoki</w:t>
            </w:r>
          </w:p>
        </w:tc>
        <w:tc>
          <w:tcPr>
            <w:tcW w:w="713" w:type="dxa"/>
          </w:tcPr>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9</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9</w:t>
            </w:r>
          </w:p>
        </w:tc>
        <w:tc>
          <w:tcPr>
            <w:tcW w:w="567" w:type="dxa"/>
          </w:tcPr>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TAK</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TAK</w:t>
            </w:r>
          </w:p>
        </w:tc>
        <w:tc>
          <w:tcPr>
            <w:tcW w:w="1425" w:type="dxa"/>
            <w:gridSpan w:val="2"/>
          </w:tcPr>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Zapewnienie aktualnej wersji systemu antywirusowego</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Wyeliminowanie zbyt prostych haseł dostępu do urządzeń informatycznych.</w:t>
            </w: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 xml:space="preserve">Zapewnienie ochrony przeciw włamaniowej   </w:t>
            </w:r>
          </w:p>
        </w:tc>
        <w:tc>
          <w:tcPr>
            <w:tcW w:w="984" w:type="dxa"/>
          </w:tcPr>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I-XII 2017</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i-XII 2017</w:t>
            </w:r>
          </w:p>
        </w:tc>
        <w:tc>
          <w:tcPr>
            <w:tcW w:w="1564" w:type="dxa"/>
          </w:tcPr>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Danuta Niejadlik</w:t>
            </w: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p>
          <w:p w:rsidR="00A014FC" w:rsidRPr="00C4499D" w:rsidRDefault="00A014FC" w:rsidP="002123A0">
            <w:pPr>
              <w:autoSpaceDE w:val="0"/>
              <w:autoSpaceDN w:val="0"/>
              <w:adjustRightInd w:val="0"/>
              <w:rPr>
                <w:rFonts w:cs="Tahoma"/>
                <w:color w:val="FF0000"/>
                <w:sz w:val="16"/>
                <w:szCs w:val="16"/>
              </w:rPr>
            </w:pPr>
            <w:r w:rsidRPr="00C4499D">
              <w:rPr>
                <w:rFonts w:cs="Tahoma"/>
                <w:color w:val="FF0000"/>
                <w:sz w:val="16"/>
                <w:szCs w:val="16"/>
              </w:rPr>
              <w:t>Monika Piętka/ Danuta Niejadlik</w:t>
            </w:r>
          </w:p>
        </w:tc>
      </w:tr>
    </w:tbl>
    <w:p w:rsidR="00A014FC" w:rsidRPr="00C4499D" w:rsidRDefault="00A014FC" w:rsidP="00A014FC">
      <w:pPr>
        <w:autoSpaceDE w:val="0"/>
        <w:autoSpaceDN w:val="0"/>
        <w:adjustRightInd w:val="0"/>
        <w:spacing w:after="0" w:line="240" w:lineRule="auto"/>
        <w:rPr>
          <w:rFonts w:cs="Tahoma"/>
          <w:color w:val="FF0000"/>
          <w:sz w:val="16"/>
          <w:szCs w:val="16"/>
        </w:rPr>
      </w:pPr>
    </w:p>
    <w:p w:rsidR="00A014FC" w:rsidRPr="00C4499D" w:rsidRDefault="00A014FC" w:rsidP="00A014FC">
      <w:pPr>
        <w:autoSpaceDE w:val="0"/>
        <w:autoSpaceDN w:val="0"/>
        <w:adjustRightInd w:val="0"/>
        <w:spacing w:after="0" w:line="240" w:lineRule="auto"/>
        <w:rPr>
          <w:rFonts w:cs="Tahoma"/>
          <w:color w:val="FF0000"/>
          <w:sz w:val="16"/>
          <w:szCs w:val="16"/>
        </w:rPr>
      </w:pPr>
      <w:r w:rsidRPr="00C4499D">
        <w:rPr>
          <w:rFonts w:cs="Tahoma"/>
          <w:b/>
          <w:color w:val="FF0000"/>
          <w:sz w:val="18"/>
          <w:szCs w:val="18"/>
        </w:rPr>
        <w:t xml:space="preserve">    </w:t>
      </w:r>
      <w:r w:rsidRPr="00C4499D">
        <w:rPr>
          <w:rFonts w:cs="Tahoma"/>
          <w:color w:val="FF0000"/>
          <w:sz w:val="16"/>
          <w:szCs w:val="16"/>
        </w:rPr>
        <w:tab/>
      </w:r>
      <w:r w:rsidRPr="00C4499D">
        <w:rPr>
          <w:rFonts w:cs="Tahoma"/>
          <w:color w:val="FF0000"/>
          <w:sz w:val="16"/>
          <w:szCs w:val="16"/>
        </w:rPr>
        <w:tab/>
      </w:r>
      <w:r w:rsidRPr="00C4499D">
        <w:rPr>
          <w:rFonts w:cs="Tahoma"/>
          <w:color w:val="FF0000"/>
          <w:sz w:val="16"/>
          <w:szCs w:val="16"/>
        </w:rPr>
        <w:tab/>
      </w:r>
      <w:r w:rsidRPr="00C4499D">
        <w:rPr>
          <w:rFonts w:cs="Tahoma"/>
          <w:color w:val="FF0000"/>
          <w:sz w:val="16"/>
          <w:szCs w:val="16"/>
        </w:rPr>
        <w:tab/>
      </w:r>
      <w:r w:rsidRPr="00C4499D">
        <w:rPr>
          <w:rFonts w:cs="Tahoma"/>
          <w:color w:val="FF0000"/>
          <w:sz w:val="16"/>
          <w:szCs w:val="16"/>
        </w:rPr>
        <w:tab/>
      </w:r>
      <w:r w:rsidRPr="00C4499D">
        <w:rPr>
          <w:rFonts w:cs="Tahoma"/>
          <w:color w:val="FF0000"/>
          <w:sz w:val="16"/>
          <w:szCs w:val="16"/>
        </w:rPr>
        <w:tab/>
      </w:r>
      <w:r w:rsidRPr="00C4499D">
        <w:rPr>
          <w:rFonts w:cs="Tahoma"/>
          <w:color w:val="FF0000"/>
          <w:sz w:val="16"/>
          <w:szCs w:val="16"/>
        </w:rPr>
        <w:tab/>
      </w:r>
      <w:r w:rsidRPr="00C4499D">
        <w:rPr>
          <w:rFonts w:cs="Tahoma"/>
          <w:color w:val="FF0000"/>
          <w:sz w:val="16"/>
          <w:szCs w:val="16"/>
        </w:rPr>
        <w:tab/>
      </w:r>
      <w:r w:rsidRPr="00C4499D">
        <w:rPr>
          <w:rFonts w:cs="Tahoma"/>
          <w:color w:val="FF0000"/>
          <w:sz w:val="16"/>
          <w:szCs w:val="16"/>
        </w:rPr>
        <w:tab/>
      </w:r>
      <w:r w:rsidRPr="00C4499D">
        <w:rPr>
          <w:rFonts w:cs="Tahoma"/>
          <w:color w:val="FF0000"/>
          <w:sz w:val="16"/>
          <w:szCs w:val="16"/>
        </w:rPr>
        <w:tab/>
      </w:r>
      <w:r w:rsidRPr="00C4499D">
        <w:rPr>
          <w:rFonts w:cs="Tahoma"/>
          <w:color w:val="FF0000"/>
          <w:sz w:val="16"/>
          <w:szCs w:val="16"/>
        </w:rPr>
        <w:tab/>
      </w:r>
      <w:r w:rsidRPr="00C4499D">
        <w:rPr>
          <w:rFonts w:cs="Tahoma"/>
          <w:color w:val="FF0000"/>
          <w:sz w:val="16"/>
          <w:szCs w:val="16"/>
        </w:rPr>
        <w:tab/>
      </w:r>
      <w:r w:rsidRPr="00C4499D">
        <w:rPr>
          <w:rFonts w:cs="Tahoma"/>
          <w:color w:val="FF0000"/>
          <w:sz w:val="16"/>
          <w:szCs w:val="16"/>
        </w:rPr>
        <w:tab/>
      </w:r>
      <w:r w:rsidRPr="00C4499D">
        <w:rPr>
          <w:rFonts w:cs="Tahoma"/>
          <w:color w:val="FF0000"/>
          <w:sz w:val="16"/>
          <w:szCs w:val="16"/>
        </w:rPr>
        <w:tab/>
      </w:r>
      <w:r w:rsidRPr="00C4499D">
        <w:rPr>
          <w:rFonts w:cs="Tahoma"/>
          <w:color w:val="FF0000"/>
          <w:sz w:val="16"/>
          <w:szCs w:val="16"/>
        </w:rPr>
        <w:tab/>
      </w:r>
      <w:r w:rsidRPr="00C4499D">
        <w:rPr>
          <w:rFonts w:cs="Tahoma"/>
          <w:color w:val="FF0000"/>
          <w:sz w:val="16"/>
          <w:szCs w:val="16"/>
        </w:rPr>
        <w:tab/>
      </w:r>
      <w:r w:rsidRPr="00C4499D">
        <w:rPr>
          <w:rFonts w:cs="Tahoma"/>
          <w:color w:val="FF0000"/>
          <w:sz w:val="20"/>
          <w:szCs w:val="20"/>
        </w:rPr>
        <w:t>Danuta Niejadlik</w:t>
      </w:r>
    </w:p>
    <w:p w:rsidR="00A014FC" w:rsidRPr="00C4499D" w:rsidRDefault="00A014FC" w:rsidP="00A014FC">
      <w:pPr>
        <w:autoSpaceDE w:val="0"/>
        <w:autoSpaceDN w:val="0"/>
        <w:adjustRightInd w:val="0"/>
        <w:spacing w:after="0" w:line="240" w:lineRule="auto"/>
        <w:ind w:left="8496" w:firstLine="708"/>
        <w:rPr>
          <w:rFonts w:cs="Tahoma"/>
          <w:color w:val="FF0000"/>
          <w:sz w:val="16"/>
          <w:szCs w:val="16"/>
        </w:rPr>
      </w:pPr>
      <w:r w:rsidRPr="00C4499D">
        <w:rPr>
          <w:rFonts w:cs="Tahoma"/>
          <w:color w:val="FF0000"/>
          <w:sz w:val="16"/>
          <w:szCs w:val="16"/>
        </w:rPr>
        <w:t xml:space="preserve">                                                    …………………………………………….</w:t>
      </w:r>
    </w:p>
    <w:p w:rsidR="00A014FC" w:rsidRPr="00C4499D" w:rsidRDefault="00A014FC" w:rsidP="00A014FC">
      <w:pPr>
        <w:autoSpaceDE w:val="0"/>
        <w:autoSpaceDN w:val="0"/>
        <w:adjustRightInd w:val="0"/>
        <w:spacing w:after="0" w:line="240" w:lineRule="auto"/>
        <w:rPr>
          <w:rFonts w:cs="Tahoma"/>
          <w:color w:val="FF0000"/>
          <w:sz w:val="12"/>
          <w:szCs w:val="12"/>
        </w:rPr>
      </w:pPr>
      <w:r w:rsidRPr="00C4499D">
        <w:rPr>
          <w:rFonts w:cs="Tahoma"/>
          <w:color w:val="FF0000"/>
          <w:sz w:val="12"/>
          <w:szCs w:val="12"/>
        </w:rPr>
        <w:tab/>
      </w:r>
      <w:r w:rsidRPr="00C4499D">
        <w:rPr>
          <w:rFonts w:cs="Tahoma"/>
          <w:color w:val="FF0000"/>
          <w:sz w:val="12"/>
          <w:szCs w:val="12"/>
        </w:rPr>
        <w:tab/>
      </w:r>
      <w:r w:rsidRPr="00C4499D">
        <w:rPr>
          <w:rFonts w:cs="Tahoma"/>
          <w:color w:val="FF0000"/>
          <w:sz w:val="12"/>
          <w:szCs w:val="12"/>
        </w:rPr>
        <w:tab/>
      </w:r>
      <w:r w:rsidRPr="00C4499D">
        <w:rPr>
          <w:rFonts w:cs="Tahoma"/>
          <w:color w:val="FF0000"/>
          <w:sz w:val="12"/>
          <w:szCs w:val="12"/>
        </w:rPr>
        <w:tab/>
      </w:r>
      <w:r w:rsidRPr="00C4499D">
        <w:rPr>
          <w:rFonts w:cs="Tahoma"/>
          <w:color w:val="FF0000"/>
          <w:sz w:val="12"/>
          <w:szCs w:val="12"/>
        </w:rPr>
        <w:tab/>
      </w:r>
      <w:r w:rsidRPr="00C4499D">
        <w:rPr>
          <w:rFonts w:cs="Tahoma"/>
          <w:color w:val="FF0000"/>
          <w:sz w:val="12"/>
          <w:szCs w:val="12"/>
        </w:rPr>
        <w:tab/>
      </w:r>
      <w:r w:rsidRPr="00C4499D">
        <w:rPr>
          <w:rFonts w:cs="Tahoma"/>
          <w:color w:val="FF0000"/>
          <w:sz w:val="12"/>
          <w:szCs w:val="12"/>
        </w:rPr>
        <w:tab/>
      </w:r>
      <w:r w:rsidRPr="00C4499D">
        <w:rPr>
          <w:rFonts w:cs="Tahoma"/>
          <w:color w:val="FF0000"/>
          <w:sz w:val="12"/>
          <w:szCs w:val="12"/>
        </w:rPr>
        <w:tab/>
      </w:r>
      <w:r w:rsidRPr="00C4499D">
        <w:rPr>
          <w:rFonts w:cs="Tahoma"/>
          <w:color w:val="FF0000"/>
          <w:sz w:val="12"/>
          <w:szCs w:val="12"/>
        </w:rPr>
        <w:tab/>
      </w:r>
      <w:r w:rsidRPr="00C4499D">
        <w:rPr>
          <w:rFonts w:cs="Tahoma"/>
          <w:color w:val="FF0000"/>
          <w:sz w:val="12"/>
          <w:szCs w:val="12"/>
        </w:rPr>
        <w:tab/>
      </w:r>
      <w:r w:rsidRPr="00C4499D">
        <w:rPr>
          <w:rFonts w:cs="Tahoma"/>
          <w:color w:val="FF0000"/>
          <w:sz w:val="12"/>
          <w:szCs w:val="12"/>
        </w:rPr>
        <w:tab/>
        <w:t xml:space="preserve">   </w:t>
      </w:r>
      <w:r w:rsidRPr="00C4499D">
        <w:rPr>
          <w:rFonts w:cs="Tahoma"/>
          <w:color w:val="FF0000"/>
          <w:sz w:val="12"/>
          <w:szCs w:val="12"/>
        </w:rPr>
        <w:tab/>
      </w:r>
      <w:r w:rsidRPr="00C4499D">
        <w:rPr>
          <w:rFonts w:cs="Tahoma"/>
          <w:color w:val="FF0000"/>
          <w:sz w:val="12"/>
          <w:szCs w:val="12"/>
        </w:rPr>
        <w:tab/>
        <w:t xml:space="preserve">                                                                               podpis kierownika jednostki</w:t>
      </w:r>
    </w:p>
    <w:p w:rsidR="007D0E7E" w:rsidRDefault="007D0E7E" w:rsidP="00723191">
      <w:pPr>
        <w:autoSpaceDE w:val="0"/>
        <w:autoSpaceDN w:val="0"/>
        <w:adjustRightInd w:val="0"/>
        <w:jc w:val="right"/>
        <w:rPr>
          <w:rFonts w:cs="Tahoma"/>
          <w:b/>
          <w:sz w:val="8"/>
          <w:szCs w:val="8"/>
          <w:u w:val="single"/>
        </w:rPr>
      </w:pPr>
    </w:p>
    <w:sectPr w:rsidR="007D0E7E" w:rsidSect="00191B01">
      <w:pgSz w:w="16838" w:h="11906" w:orient="landscape"/>
      <w:pgMar w:top="454" w:right="680" w:bottom="45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3B" w:rsidRDefault="007C6F3B" w:rsidP="00D41568">
      <w:pPr>
        <w:spacing w:after="0" w:line="240" w:lineRule="auto"/>
      </w:pPr>
      <w:r>
        <w:separator/>
      </w:r>
    </w:p>
  </w:endnote>
  <w:endnote w:type="continuationSeparator" w:id="0">
    <w:p w:rsidR="007C6F3B" w:rsidRDefault="007C6F3B" w:rsidP="00D4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3B" w:rsidRDefault="007C6F3B" w:rsidP="00D41568">
      <w:pPr>
        <w:spacing w:after="0" w:line="240" w:lineRule="auto"/>
      </w:pPr>
      <w:r>
        <w:separator/>
      </w:r>
    </w:p>
  </w:footnote>
  <w:footnote w:type="continuationSeparator" w:id="0">
    <w:p w:rsidR="007C6F3B" w:rsidRDefault="007C6F3B" w:rsidP="00D41568">
      <w:pPr>
        <w:spacing w:after="0" w:line="240" w:lineRule="auto"/>
      </w:pPr>
      <w:r>
        <w:continuationSeparator/>
      </w:r>
    </w:p>
  </w:footnote>
  <w:footnote w:id="1">
    <w:p w:rsidR="00947D7D" w:rsidRDefault="00947D7D" w:rsidP="00C4499D">
      <w:pPr>
        <w:pStyle w:val="Tekstprzypisudolnego"/>
        <w:rPr>
          <w:sz w:val="8"/>
          <w:szCs w:val="8"/>
        </w:rPr>
      </w:pPr>
      <w:r w:rsidRPr="00191B01">
        <w:rPr>
          <w:rStyle w:val="Odwoanieprzypisudolnego"/>
          <w:sz w:val="8"/>
          <w:szCs w:val="8"/>
        </w:rPr>
        <w:footnoteRef/>
      </w:r>
      <w:r w:rsidRPr="00191B01">
        <w:rPr>
          <w:sz w:val="8"/>
          <w:szCs w:val="8"/>
        </w:rPr>
        <w:t xml:space="preserve"> jeżeli poziom ryzyka (kolumna 12) przekracza dopuszczalny poziom należy wskazać mechanizmy kontrolne (kolumna 14) które obniżą wartość ryzyka (kolumna 12) na przestrzeni roku, do poziomu akceptowalnego, oraz wskazać osobę odpowiedzialną za ich wdrożenie (kolumna 16) </w:t>
      </w:r>
    </w:p>
    <w:p w:rsidR="00A014FC" w:rsidRDefault="00A014FC" w:rsidP="00C4499D">
      <w:pPr>
        <w:pStyle w:val="Tekstprzypisudolnego"/>
        <w:rPr>
          <w:sz w:val="8"/>
          <w:szCs w:val="8"/>
        </w:rPr>
      </w:pPr>
    </w:p>
    <w:p w:rsidR="00A014FC" w:rsidRDefault="00A014FC" w:rsidP="00C4499D">
      <w:pPr>
        <w:pStyle w:val="Tekstprzypisudolnego"/>
        <w:rPr>
          <w:sz w:val="8"/>
          <w:szCs w:val="8"/>
        </w:rPr>
      </w:pPr>
    </w:p>
    <w:p w:rsidR="00A014FC" w:rsidRDefault="00A014FC" w:rsidP="00C4499D">
      <w:pPr>
        <w:pStyle w:val="Tekstprzypisudolnego"/>
        <w:rPr>
          <w:sz w:val="8"/>
          <w:szCs w:val="8"/>
        </w:rPr>
      </w:pPr>
    </w:p>
    <w:p w:rsidR="00A014FC" w:rsidRDefault="00A014FC" w:rsidP="00C4499D">
      <w:pPr>
        <w:pStyle w:val="Tekstprzypisudolnego"/>
        <w:rPr>
          <w:sz w:val="8"/>
          <w:szCs w:val="8"/>
        </w:rPr>
      </w:pPr>
    </w:p>
    <w:p w:rsidR="00A014FC" w:rsidRDefault="00A014FC" w:rsidP="00C4499D">
      <w:pPr>
        <w:pStyle w:val="Tekstprzypisudolnego"/>
        <w:rPr>
          <w:sz w:val="8"/>
          <w:szCs w:val="8"/>
        </w:rPr>
      </w:pPr>
    </w:p>
    <w:p w:rsidR="00A014FC" w:rsidRDefault="00A014FC" w:rsidP="00C4499D">
      <w:pPr>
        <w:pStyle w:val="Tekstprzypisudolnego"/>
        <w:rPr>
          <w:sz w:val="8"/>
          <w:szCs w:val="8"/>
        </w:rPr>
      </w:pPr>
    </w:p>
    <w:p w:rsidR="00A014FC" w:rsidRDefault="00A014FC" w:rsidP="00C4499D">
      <w:pPr>
        <w:pStyle w:val="Tekstprzypisudolnego"/>
        <w:rPr>
          <w:sz w:val="8"/>
          <w:szCs w:val="8"/>
        </w:rPr>
      </w:pPr>
    </w:p>
    <w:p w:rsidR="00A014FC" w:rsidRDefault="00A014FC" w:rsidP="00C4499D">
      <w:pPr>
        <w:pStyle w:val="Tekstprzypisudolnego"/>
        <w:rPr>
          <w:sz w:val="8"/>
          <w:szCs w:val="8"/>
        </w:rPr>
      </w:pPr>
    </w:p>
    <w:p w:rsidR="00A014FC" w:rsidRDefault="00A014FC" w:rsidP="00C4499D">
      <w:pPr>
        <w:pStyle w:val="Tekstprzypisudolnego"/>
        <w:rPr>
          <w:sz w:val="8"/>
          <w:szCs w:val="8"/>
        </w:rPr>
      </w:pPr>
    </w:p>
    <w:p w:rsidR="00947D7D" w:rsidRDefault="00947D7D" w:rsidP="00C4499D">
      <w:pPr>
        <w:pStyle w:val="Tekstprzypisudolnego"/>
        <w:rPr>
          <w:sz w:val="8"/>
          <w:szCs w:val="8"/>
        </w:rPr>
      </w:pPr>
    </w:p>
    <w:p w:rsidR="00947D7D" w:rsidRPr="00191B01" w:rsidRDefault="00947D7D" w:rsidP="00C4499D">
      <w:pPr>
        <w:pStyle w:val="Tekstprzypisudolnego"/>
        <w:rPr>
          <w:sz w:val="8"/>
          <w:szCs w:val="8"/>
        </w:rPr>
      </w:pPr>
    </w:p>
  </w:footnote>
  <w:footnote w:id="2">
    <w:p w:rsidR="00A014FC" w:rsidRPr="00C51724" w:rsidRDefault="00A014FC" w:rsidP="00A014FC">
      <w:pPr>
        <w:pStyle w:val="Tekstprzypisudolnego"/>
        <w:rPr>
          <w:sz w:val="12"/>
          <w:szCs w:val="12"/>
        </w:rPr>
      </w:pPr>
      <w:r w:rsidRPr="00C51724">
        <w:rPr>
          <w:rStyle w:val="Odwoanieprzypisudolnego"/>
          <w:sz w:val="12"/>
          <w:szCs w:val="12"/>
        </w:rPr>
        <w:footnoteRef/>
      </w:r>
      <w:r w:rsidRPr="00C51724">
        <w:rPr>
          <w:sz w:val="12"/>
          <w:szCs w:val="12"/>
        </w:rPr>
        <w:t xml:space="preserve"> jeżeli poziom ryzyka (kolumna 12) przekracza dopuszczalny poziom należy wskazać mechanizmy kontrolne (kolumna 14) które obniżą wartość ryzyka (kolumna 12) na przestrzeni roku, do poziomu akceptowalnego, oraz wskazać osobę odpowiedzialną za ich wdrożenie (kolumna 16)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A81"/>
    <w:multiLevelType w:val="hybridMultilevel"/>
    <w:tmpl w:val="17322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367D2"/>
    <w:multiLevelType w:val="hybridMultilevel"/>
    <w:tmpl w:val="3216EE2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42280"/>
    <w:multiLevelType w:val="hybridMultilevel"/>
    <w:tmpl w:val="683678C6"/>
    <w:lvl w:ilvl="0" w:tplc="B37AC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22F247EB"/>
    <w:multiLevelType w:val="multilevel"/>
    <w:tmpl w:val="53E4C32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BD36A84"/>
    <w:multiLevelType w:val="hybridMultilevel"/>
    <w:tmpl w:val="C0A86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4B702A"/>
    <w:multiLevelType w:val="hybridMultilevel"/>
    <w:tmpl w:val="82A6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884F32"/>
    <w:multiLevelType w:val="hybridMultilevel"/>
    <w:tmpl w:val="089CCAD0"/>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49686451"/>
    <w:multiLevelType w:val="hybridMultilevel"/>
    <w:tmpl w:val="59B60B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98D6010"/>
    <w:multiLevelType w:val="hybridMultilevel"/>
    <w:tmpl w:val="3216EE24"/>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707336"/>
    <w:multiLevelType w:val="hybridMultilevel"/>
    <w:tmpl w:val="5120C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EF5E61"/>
    <w:multiLevelType w:val="hybridMultilevel"/>
    <w:tmpl w:val="33024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9D627C"/>
    <w:multiLevelType w:val="hybridMultilevel"/>
    <w:tmpl w:val="59B60B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BFD2FE5"/>
    <w:multiLevelType w:val="hybridMultilevel"/>
    <w:tmpl w:val="71B80C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F30D37"/>
    <w:multiLevelType w:val="hybridMultilevel"/>
    <w:tmpl w:val="DC8ECB34"/>
    <w:lvl w:ilvl="0" w:tplc="3A78859A">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C40953"/>
    <w:multiLevelType w:val="hybridMultilevel"/>
    <w:tmpl w:val="99D4D614"/>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76AA26AA"/>
    <w:multiLevelType w:val="hybridMultilevel"/>
    <w:tmpl w:val="2B26A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0"/>
  </w:num>
  <w:num w:numId="5">
    <w:abstractNumId w:val="0"/>
  </w:num>
  <w:num w:numId="6">
    <w:abstractNumId w:val="4"/>
  </w:num>
  <w:num w:numId="7">
    <w:abstractNumId w:val="8"/>
  </w:num>
  <w:num w:numId="8">
    <w:abstractNumId w:val="1"/>
  </w:num>
  <w:num w:numId="9">
    <w:abstractNumId w:val="6"/>
  </w:num>
  <w:num w:numId="10">
    <w:abstractNumId w:val="15"/>
  </w:num>
  <w:num w:numId="11">
    <w:abstractNumId w:val="9"/>
  </w:num>
  <w:num w:numId="12">
    <w:abstractNumId w:val="7"/>
  </w:num>
  <w:num w:numId="13">
    <w:abstractNumId w:val="3"/>
  </w:num>
  <w:num w:numId="14">
    <w:abstractNumId w:val="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68"/>
    <w:rsid w:val="000028CB"/>
    <w:rsid w:val="00025E2C"/>
    <w:rsid w:val="00045E5A"/>
    <w:rsid w:val="00065871"/>
    <w:rsid w:val="000B6D7D"/>
    <w:rsid w:val="000B7121"/>
    <w:rsid w:val="000C3B99"/>
    <w:rsid w:val="000F609D"/>
    <w:rsid w:val="00124C23"/>
    <w:rsid w:val="0016253A"/>
    <w:rsid w:val="00187A45"/>
    <w:rsid w:val="00191B01"/>
    <w:rsid w:val="00200B86"/>
    <w:rsid w:val="00242B38"/>
    <w:rsid w:val="00267436"/>
    <w:rsid w:val="0027353A"/>
    <w:rsid w:val="00290D9E"/>
    <w:rsid w:val="0031787F"/>
    <w:rsid w:val="00336392"/>
    <w:rsid w:val="00343ED9"/>
    <w:rsid w:val="00371A16"/>
    <w:rsid w:val="0037393C"/>
    <w:rsid w:val="00394FCF"/>
    <w:rsid w:val="003C5766"/>
    <w:rsid w:val="003D26D9"/>
    <w:rsid w:val="0040589E"/>
    <w:rsid w:val="0045241A"/>
    <w:rsid w:val="004610B1"/>
    <w:rsid w:val="004C3ADF"/>
    <w:rsid w:val="004E1FE7"/>
    <w:rsid w:val="00504E21"/>
    <w:rsid w:val="00582DF8"/>
    <w:rsid w:val="005C1400"/>
    <w:rsid w:val="005C34FB"/>
    <w:rsid w:val="005C3574"/>
    <w:rsid w:val="0064747F"/>
    <w:rsid w:val="00671D75"/>
    <w:rsid w:val="0067771D"/>
    <w:rsid w:val="006912F4"/>
    <w:rsid w:val="00723191"/>
    <w:rsid w:val="00723388"/>
    <w:rsid w:val="00755848"/>
    <w:rsid w:val="00755E43"/>
    <w:rsid w:val="007C6F3B"/>
    <w:rsid w:val="007D0E7E"/>
    <w:rsid w:val="008213C4"/>
    <w:rsid w:val="00842148"/>
    <w:rsid w:val="00897846"/>
    <w:rsid w:val="008A0E1F"/>
    <w:rsid w:val="008B45B9"/>
    <w:rsid w:val="00947D7D"/>
    <w:rsid w:val="00973B3B"/>
    <w:rsid w:val="009A5134"/>
    <w:rsid w:val="009F0722"/>
    <w:rsid w:val="00A014FC"/>
    <w:rsid w:val="00A315B7"/>
    <w:rsid w:val="00A644E5"/>
    <w:rsid w:val="00A85DF2"/>
    <w:rsid w:val="00AB02F6"/>
    <w:rsid w:val="00AB1B91"/>
    <w:rsid w:val="00AC6F62"/>
    <w:rsid w:val="00AD4066"/>
    <w:rsid w:val="00AF42CE"/>
    <w:rsid w:val="00B219B2"/>
    <w:rsid w:val="00B2313B"/>
    <w:rsid w:val="00B42074"/>
    <w:rsid w:val="00BB2AFC"/>
    <w:rsid w:val="00BB6611"/>
    <w:rsid w:val="00BC4CC3"/>
    <w:rsid w:val="00BD1D0F"/>
    <w:rsid w:val="00BF4BEB"/>
    <w:rsid w:val="00C30CB4"/>
    <w:rsid w:val="00C4499D"/>
    <w:rsid w:val="00C94D55"/>
    <w:rsid w:val="00D240BA"/>
    <w:rsid w:val="00D2526D"/>
    <w:rsid w:val="00D271D2"/>
    <w:rsid w:val="00D41568"/>
    <w:rsid w:val="00DB4AB1"/>
    <w:rsid w:val="00E95BD8"/>
    <w:rsid w:val="00E968DF"/>
    <w:rsid w:val="00EB2E53"/>
    <w:rsid w:val="00F01E88"/>
    <w:rsid w:val="00F2282D"/>
    <w:rsid w:val="00F62EDE"/>
    <w:rsid w:val="00F64976"/>
    <w:rsid w:val="00F81F0E"/>
    <w:rsid w:val="00F857B7"/>
    <w:rsid w:val="00FF0C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5E51"/>
  <w15:docId w15:val="{A8118453-EF5C-4303-B646-A584640F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4CC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4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41568"/>
    <w:pPr>
      <w:ind w:left="720"/>
      <w:contextualSpacing/>
    </w:pPr>
  </w:style>
  <w:style w:type="paragraph" w:styleId="Tekstprzypisudolnego">
    <w:name w:val="footnote text"/>
    <w:basedOn w:val="Normalny"/>
    <w:link w:val="TekstprzypisudolnegoZnak"/>
    <w:uiPriority w:val="99"/>
    <w:semiHidden/>
    <w:unhideWhenUsed/>
    <w:rsid w:val="00D415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1568"/>
    <w:rPr>
      <w:sz w:val="20"/>
      <w:szCs w:val="20"/>
    </w:rPr>
  </w:style>
  <w:style w:type="character" w:styleId="Odwoanieprzypisudolnego">
    <w:name w:val="footnote reference"/>
    <w:basedOn w:val="Domylnaczcionkaakapitu"/>
    <w:uiPriority w:val="99"/>
    <w:semiHidden/>
    <w:unhideWhenUsed/>
    <w:rsid w:val="00D41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7018-0EC0-457A-AFCE-1B2CA802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1128</Words>
  <Characters>6769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Niejadlik</dc:creator>
  <cp:lastModifiedBy>Danuta Niejadlik</cp:lastModifiedBy>
  <cp:revision>8</cp:revision>
  <dcterms:created xsi:type="dcterms:W3CDTF">2022-02-14T09:41:00Z</dcterms:created>
  <dcterms:modified xsi:type="dcterms:W3CDTF">2023-02-15T10:06:00Z</dcterms:modified>
</cp:coreProperties>
</file>